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89018" w14:textId="77777777" w:rsidR="00642DB0" w:rsidRDefault="00642DB0" w:rsidP="00F55C55">
      <w:pPr>
        <w:pStyle w:val="Ttulo1"/>
        <w:tabs>
          <w:tab w:val="left" w:pos="0"/>
        </w:tabs>
        <w:spacing w:before="93"/>
        <w:ind w:left="0" w:right="-423"/>
        <w:jc w:val="center"/>
        <w:rPr>
          <w:rFonts w:ascii="Times New Roman" w:hAnsi="Times New Roman" w:cs="Times New Roman"/>
          <w:color w:val="000000" w:themeColor="text1"/>
          <w:sz w:val="22"/>
          <w:szCs w:val="22"/>
        </w:rPr>
      </w:pPr>
    </w:p>
    <w:p w14:paraId="43D358E5" w14:textId="3C65566D" w:rsidR="00F55C55" w:rsidRPr="00642DB0" w:rsidRDefault="00F55C55" w:rsidP="00F55C55">
      <w:pPr>
        <w:pStyle w:val="Ttulo1"/>
        <w:tabs>
          <w:tab w:val="left" w:pos="0"/>
        </w:tabs>
        <w:spacing w:before="93"/>
        <w:ind w:left="0" w:right="-423"/>
        <w:jc w:val="center"/>
        <w:rPr>
          <w:rFonts w:ascii="Times New Roman" w:hAnsi="Times New Roman" w:cs="Times New Roman"/>
          <w:color w:val="000000" w:themeColor="text1"/>
          <w:sz w:val="24"/>
          <w:szCs w:val="24"/>
        </w:rPr>
      </w:pPr>
      <w:r w:rsidRPr="00642DB0">
        <w:rPr>
          <w:rFonts w:ascii="Times New Roman" w:hAnsi="Times New Roman" w:cs="Times New Roman"/>
          <w:color w:val="000000" w:themeColor="text1"/>
          <w:sz w:val="24"/>
          <w:szCs w:val="24"/>
        </w:rPr>
        <w:t xml:space="preserve">EDITAL DE CREDENCIAMENTO UNIVERSAL N° </w:t>
      </w:r>
      <w:r w:rsidR="003A2E85">
        <w:rPr>
          <w:rFonts w:ascii="Times New Roman" w:hAnsi="Times New Roman" w:cs="Times New Roman"/>
          <w:color w:val="000000" w:themeColor="text1"/>
          <w:sz w:val="24"/>
          <w:szCs w:val="24"/>
        </w:rPr>
        <w:t>003/2022</w:t>
      </w:r>
      <w:r w:rsidRPr="00642DB0">
        <w:rPr>
          <w:rFonts w:ascii="Times New Roman" w:hAnsi="Times New Roman" w:cs="Times New Roman"/>
          <w:color w:val="000000" w:themeColor="text1"/>
          <w:sz w:val="24"/>
          <w:szCs w:val="24"/>
        </w:rPr>
        <w:t xml:space="preserve"> – FMS </w:t>
      </w:r>
      <w:r w:rsidR="000A66B9">
        <w:rPr>
          <w:rFonts w:ascii="Times New Roman" w:hAnsi="Times New Roman" w:cs="Times New Roman"/>
          <w:color w:val="000000" w:themeColor="text1"/>
          <w:sz w:val="24"/>
          <w:szCs w:val="24"/>
        </w:rPr>
        <w:t>- ALTERADO</w:t>
      </w:r>
    </w:p>
    <w:p w14:paraId="1E061EC3" w14:textId="77777777" w:rsidR="00F55C55" w:rsidRDefault="00F55C55" w:rsidP="008D1B31">
      <w:pPr>
        <w:pStyle w:val="Corpodetexto"/>
        <w:tabs>
          <w:tab w:val="left" w:pos="0"/>
        </w:tabs>
        <w:spacing w:before="1"/>
        <w:ind w:left="0" w:right="-141"/>
        <w:jc w:val="left"/>
        <w:rPr>
          <w:rFonts w:ascii="Times New Roman" w:hAnsi="Times New Roman" w:cs="Times New Roman"/>
          <w:b/>
          <w:color w:val="000000" w:themeColor="text1"/>
          <w:sz w:val="22"/>
          <w:szCs w:val="22"/>
        </w:rPr>
      </w:pPr>
    </w:p>
    <w:p w14:paraId="60D0CADC" w14:textId="77777777" w:rsidR="00642DB0" w:rsidRPr="00642DB0" w:rsidRDefault="00642DB0" w:rsidP="008D1B31">
      <w:pPr>
        <w:pStyle w:val="Corpodetexto"/>
        <w:tabs>
          <w:tab w:val="left" w:pos="0"/>
        </w:tabs>
        <w:spacing w:before="1"/>
        <w:ind w:left="0" w:right="-141"/>
        <w:jc w:val="left"/>
        <w:rPr>
          <w:rFonts w:ascii="Times New Roman" w:hAnsi="Times New Roman" w:cs="Times New Roman"/>
          <w:b/>
          <w:color w:val="000000" w:themeColor="text1"/>
          <w:sz w:val="22"/>
          <w:szCs w:val="22"/>
        </w:rPr>
      </w:pPr>
    </w:p>
    <w:p w14:paraId="6BD6E2F3" w14:textId="36934927" w:rsidR="008D1B31" w:rsidRPr="00642DB0" w:rsidRDefault="008D1B31" w:rsidP="008D1B31">
      <w:pPr>
        <w:pStyle w:val="Corpodetexto"/>
        <w:tabs>
          <w:tab w:val="left" w:pos="0"/>
        </w:tabs>
        <w:spacing w:line="360" w:lineRule="auto"/>
        <w:ind w:left="0" w:right="-141"/>
        <w:rPr>
          <w:rFonts w:ascii="Times New Roman" w:hAnsi="Times New Roman" w:cs="Times New Roman"/>
          <w:b/>
          <w:bCs/>
          <w:color w:val="000000" w:themeColor="text1"/>
          <w:sz w:val="22"/>
          <w:szCs w:val="22"/>
        </w:rPr>
      </w:pPr>
      <w:r w:rsidRPr="00642DB0">
        <w:rPr>
          <w:rFonts w:ascii="Times New Roman" w:hAnsi="Times New Roman" w:cs="Times New Roman"/>
          <w:color w:val="000000" w:themeColor="text1"/>
          <w:sz w:val="22"/>
          <w:szCs w:val="22"/>
        </w:rPr>
        <w:t xml:space="preserve">O </w:t>
      </w:r>
      <w:r w:rsidRPr="00642DB0">
        <w:rPr>
          <w:rFonts w:ascii="Times New Roman" w:hAnsi="Times New Roman" w:cs="Times New Roman"/>
          <w:color w:val="000000" w:themeColor="text1"/>
          <w:spacing w:val="5"/>
          <w:sz w:val="22"/>
          <w:szCs w:val="22"/>
        </w:rPr>
        <w:t xml:space="preserve">Município </w:t>
      </w:r>
      <w:r w:rsidRPr="00642DB0">
        <w:rPr>
          <w:rFonts w:ascii="Times New Roman" w:hAnsi="Times New Roman" w:cs="Times New Roman"/>
          <w:color w:val="000000" w:themeColor="text1"/>
          <w:spacing w:val="3"/>
          <w:sz w:val="22"/>
          <w:szCs w:val="22"/>
        </w:rPr>
        <w:t xml:space="preserve">de </w:t>
      </w:r>
      <w:r w:rsidRPr="00642DB0">
        <w:rPr>
          <w:rFonts w:ascii="Times New Roman" w:hAnsi="Times New Roman" w:cs="Times New Roman"/>
          <w:color w:val="000000" w:themeColor="text1"/>
          <w:spacing w:val="4"/>
          <w:sz w:val="22"/>
          <w:szCs w:val="22"/>
        </w:rPr>
        <w:t xml:space="preserve">Chapecó, </w:t>
      </w:r>
      <w:r w:rsidRPr="00642DB0">
        <w:rPr>
          <w:rFonts w:ascii="Times New Roman" w:hAnsi="Times New Roman" w:cs="Times New Roman"/>
          <w:color w:val="000000" w:themeColor="text1"/>
          <w:spacing w:val="5"/>
          <w:sz w:val="22"/>
          <w:szCs w:val="22"/>
        </w:rPr>
        <w:t xml:space="preserve">estado </w:t>
      </w:r>
      <w:r w:rsidRPr="00642DB0">
        <w:rPr>
          <w:rFonts w:ascii="Times New Roman" w:hAnsi="Times New Roman" w:cs="Times New Roman"/>
          <w:color w:val="000000" w:themeColor="text1"/>
          <w:spacing w:val="3"/>
          <w:sz w:val="22"/>
          <w:szCs w:val="22"/>
        </w:rPr>
        <w:t xml:space="preserve">de </w:t>
      </w:r>
      <w:r w:rsidRPr="00642DB0">
        <w:rPr>
          <w:rFonts w:ascii="Times New Roman" w:hAnsi="Times New Roman" w:cs="Times New Roman"/>
          <w:color w:val="000000" w:themeColor="text1"/>
          <w:spacing w:val="4"/>
          <w:sz w:val="22"/>
          <w:szCs w:val="22"/>
        </w:rPr>
        <w:t xml:space="preserve">Santa Catarina, através </w:t>
      </w:r>
      <w:r w:rsidRPr="00642DB0">
        <w:rPr>
          <w:rFonts w:ascii="Times New Roman" w:hAnsi="Times New Roman" w:cs="Times New Roman"/>
          <w:color w:val="000000" w:themeColor="text1"/>
          <w:spacing w:val="3"/>
          <w:sz w:val="22"/>
          <w:szCs w:val="22"/>
        </w:rPr>
        <w:t xml:space="preserve">do </w:t>
      </w:r>
      <w:r w:rsidRPr="00642DB0">
        <w:rPr>
          <w:rFonts w:ascii="Times New Roman" w:hAnsi="Times New Roman" w:cs="Times New Roman"/>
          <w:color w:val="000000" w:themeColor="text1"/>
          <w:spacing w:val="5"/>
          <w:sz w:val="22"/>
          <w:szCs w:val="22"/>
        </w:rPr>
        <w:t xml:space="preserve">Fundo Municipal </w:t>
      </w:r>
      <w:r w:rsidRPr="00642DB0">
        <w:rPr>
          <w:rFonts w:ascii="Times New Roman" w:hAnsi="Times New Roman" w:cs="Times New Roman"/>
          <w:color w:val="000000" w:themeColor="text1"/>
          <w:spacing w:val="3"/>
          <w:sz w:val="22"/>
          <w:szCs w:val="22"/>
        </w:rPr>
        <w:t xml:space="preserve">de </w:t>
      </w:r>
      <w:r w:rsidRPr="00642DB0">
        <w:rPr>
          <w:rFonts w:ascii="Times New Roman" w:hAnsi="Times New Roman" w:cs="Times New Roman"/>
          <w:color w:val="000000" w:themeColor="text1"/>
          <w:spacing w:val="4"/>
          <w:sz w:val="22"/>
          <w:szCs w:val="22"/>
        </w:rPr>
        <w:t xml:space="preserve">Saúde </w:t>
      </w:r>
      <w:r w:rsidRPr="00642DB0">
        <w:rPr>
          <w:rFonts w:ascii="Times New Roman" w:hAnsi="Times New Roman" w:cs="Times New Roman"/>
          <w:color w:val="000000" w:themeColor="text1"/>
          <w:spacing w:val="3"/>
          <w:sz w:val="22"/>
          <w:szCs w:val="22"/>
        </w:rPr>
        <w:t xml:space="preserve">de </w:t>
      </w:r>
      <w:r w:rsidRPr="00642DB0">
        <w:rPr>
          <w:rFonts w:ascii="Times New Roman" w:hAnsi="Times New Roman" w:cs="Times New Roman"/>
          <w:color w:val="000000" w:themeColor="text1"/>
          <w:spacing w:val="5"/>
          <w:sz w:val="22"/>
          <w:szCs w:val="22"/>
        </w:rPr>
        <w:t xml:space="preserve">Chapecó, </w:t>
      </w:r>
      <w:r w:rsidRPr="00642DB0">
        <w:rPr>
          <w:rFonts w:ascii="Times New Roman" w:hAnsi="Times New Roman" w:cs="Times New Roman"/>
          <w:color w:val="000000" w:themeColor="text1"/>
          <w:spacing w:val="4"/>
          <w:sz w:val="22"/>
          <w:szCs w:val="22"/>
        </w:rPr>
        <w:t xml:space="preserve">com </w:t>
      </w:r>
      <w:r w:rsidRPr="00642DB0">
        <w:rPr>
          <w:rFonts w:ascii="Times New Roman" w:hAnsi="Times New Roman" w:cs="Times New Roman"/>
          <w:color w:val="000000" w:themeColor="text1"/>
          <w:sz w:val="22"/>
          <w:szCs w:val="22"/>
        </w:rPr>
        <w:t>amparo no disposto no Art. 199, da Constituição Federal, bem como nas Leis nº</w:t>
      </w:r>
      <w:r w:rsidR="006A6E97" w:rsidRPr="00642DB0">
        <w:rPr>
          <w:rFonts w:ascii="Times New Roman" w:hAnsi="Times New Roman" w:cs="Times New Roman"/>
          <w:color w:val="000000" w:themeColor="text1"/>
          <w:sz w:val="22"/>
          <w:szCs w:val="22"/>
        </w:rPr>
        <w:t>s</w:t>
      </w:r>
      <w:r w:rsidRPr="00642DB0">
        <w:rPr>
          <w:rFonts w:ascii="Times New Roman" w:hAnsi="Times New Roman" w:cs="Times New Roman"/>
          <w:color w:val="000000" w:themeColor="text1"/>
          <w:sz w:val="22"/>
          <w:szCs w:val="22"/>
        </w:rPr>
        <w:t xml:space="preserve"> 8.080/</w:t>
      </w:r>
      <w:r w:rsidR="006A6E97" w:rsidRPr="00642DB0">
        <w:rPr>
          <w:rFonts w:ascii="Times New Roman" w:hAnsi="Times New Roman" w:cs="Times New Roman"/>
          <w:color w:val="000000" w:themeColor="text1"/>
          <w:sz w:val="22"/>
          <w:szCs w:val="22"/>
        </w:rPr>
        <w:t>90 e</w:t>
      </w:r>
      <w:r w:rsidRPr="00642DB0">
        <w:rPr>
          <w:rFonts w:ascii="Times New Roman" w:hAnsi="Times New Roman" w:cs="Times New Roman"/>
          <w:color w:val="000000" w:themeColor="text1"/>
          <w:sz w:val="22"/>
          <w:szCs w:val="22"/>
        </w:rPr>
        <w:t xml:space="preserve"> 8.666/93, Portaria GM n° 95/01, e Portaria nº 2.567/2016, ambas do Ministério da Saúde, torna público que </w:t>
      </w:r>
      <w:r w:rsidRPr="00642DB0">
        <w:rPr>
          <w:rFonts w:ascii="Times New Roman" w:hAnsi="Times New Roman" w:cs="Times New Roman"/>
          <w:color w:val="000000" w:themeColor="text1"/>
          <w:spacing w:val="3"/>
          <w:sz w:val="22"/>
          <w:szCs w:val="22"/>
        </w:rPr>
        <w:t xml:space="preserve">abrirá inscrições </w:t>
      </w:r>
      <w:r w:rsidRPr="00642DB0">
        <w:rPr>
          <w:rFonts w:ascii="Times New Roman" w:hAnsi="Times New Roman" w:cs="Times New Roman"/>
          <w:color w:val="000000" w:themeColor="text1"/>
          <w:spacing w:val="2"/>
          <w:sz w:val="22"/>
          <w:szCs w:val="22"/>
        </w:rPr>
        <w:t xml:space="preserve">para </w:t>
      </w:r>
      <w:r w:rsidRPr="00642DB0">
        <w:rPr>
          <w:rFonts w:ascii="Times New Roman" w:hAnsi="Times New Roman" w:cs="Times New Roman"/>
          <w:color w:val="000000" w:themeColor="text1"/>
          <w:sz w:val="22"/>
          <w:szCs w:val="22"/>
        </w:rPr>
        <w:t xml:space="preserve">o </w:t>
      </w:r>
      <w:r w:rsidRPr="00642DB0">
        <w:rPr>
          <w:rFonts w:ascii="Times New Roman" w:hAnsi="Times New Roman" w:cs="Times New Roman"/>
          <w:color w:val="000000" w:themeColor="text1"/>
          <w:spacing w:val="3"/>
          <w:sz w:val="22"/>
          <w:szCs w:val="22"/>
        </w:rPr>
        <w:t xml:space="preserve">Credenciamento </w:t>
      </w:r>
      <w:r w:rsidRPr="00642DB0">
        <w:rPr>
          <w:rFonts w:ascii="Times New Roman" w:hAnsi="Times New Roman" w:cs="Times New Roman"/>
          <w:color w:val="000000" w:themeColor="text1"/>
          <w:sz w:val="22"/>
          <w:szCs w:val="22"/>
        </w:rPr>
        <w:t xml:space="preserve">de </w:t>
      </w:r>
      <w:r w:rsidRPr="00642DB0">
        <w:rPr>
          <w:rFonts w:ascii="Times New Roman" w:hAnsi="Times New Roman" w:cs="Times New Roman"/>
          <w:color w:val="000000" w:themeColor="text1"/>
          <w:spacing w:val="3"/>
          <w:sz w:val="22"/>
          <w:szCs w:val="22"/>
        </w:rPr>
        <w:t xml:space="preserve">Prestadores </w:t>
      </w:r>
      <w:r w:rsidRPr="00642DB0">
        <w:rPr>
          <w:rFonts w:ascii="Times New Roman" w:hAnsi="Times New Roman" w:cs="Times New Roman"/>
          <w:color w:val="000000" w:themeColor="text1"/>
          <w:sz w:val="22"/>
          <w:szCs w:val="22"/>
        </w:rPr>
        <w:t xml:space="preserve">de </w:t>
      </w:r>
      <w:r w:rsidRPr="00642DB0">
        <w:rPr>
          <w:rFonts w:ascii="Times New Roman" w:hAnsi="Times New Roman" w:cs="Times New Roman"/>
          <w:color w:val="000000" w:themeColor="text1"/>
          <w:spacing w:val="3"/>
          <w:sz w:val="22"/>
          <w:szCs w:val="22"/>
        </w:rPr>
        <w:t xml:space="preserve">Serviços </w:t>
      </w:r>
      <w:r w:rsidRPr="00642DB0">
        <w:rPr>
          <w:rFonts w:ascii="Times New Roman" w:hAnsi="Times New Roman" w:cs="Times New Roman"/>
          <w:color w:val="000000" w:themeColor="text1"/>
          <w:sz w:val="22"/>
          <w:szCs w:val="22"/>
        </w:rPr>
        <w:t xml:space="preserve">de </w:t>
      </w:r>
      <w:r w:rsidRPr="00642DB0">
        <w:rPr>
          <w:rFonts w:ascii="Times New Roman" w:hAnsi="Times New Roman" w:cs="Times New Roman"/>
          <w:color w:val="000000" w:themeColor="text1"/>
          <w:spacing w:val="3"/>
          <w:sz w:val="22"/>
          <w:szCs w:val="22"/>
        </w:rPr>
        <w:t xml:space="preserve">Saúde, desde </w:t>
      </w:r>
      <w:r w:rsidRPr="00642DB0">
        <w:rPr>
          <w:rFonts w:ascii="Times New Roman" w:hAnsi="Times New Roman" w:cs="Times New Roman"/>
          <w:color w:val="000000" w:themeColor="text1"/>
          <w:spacing w:val="9"/>
          <w:sz w:val="22"/>
          <w:szCs w:val="22"/>
        </w:rPr>
        <w:t xml:space="preserve">que </w:t>
      </w:r>
      <w:r w:rsidRPr="00642DB0">
        <w:rPr>
          <w:rFonts w:ascii="Times New Roman" w:hAnsi="Times New Roman" w:cs="Times New Roman"/>
          <w:color w:val="000000" w:themeColor="text1"/>
          <w:spacing w:val="3"/>
          <w:sz w:val="22"/>
          <w:szCs w:val="22"/>
        </w:rPr>
        <w:t xml:space="preserve">atendidas </w:t>
      </w:r>
      <w:proofErr w:type="gramStart"/>
      <w:r w:rsidRPr="00642DB0">
        <w:rPr>
          <w:rFonts w:ascii="Times New Roman" w:hAnsi="Times New Roman" w:cs="Times New Roman"/>
          <w:color w:val="000000" w:themeColor="text1"/>
          <w:sz w:val="22"/>
          <w:szCs w:val="22"/>
        </w:rPr>
        <w:t>as</w:t>
      </w:r>
      <w:proofErr w:type="gramEnd"/>
      <w:r w:rsidRPr="00642DB0">
        <w:rPr>
          <w:rFonts w:ascii="Times New Roman" w:hAnsi="Times New Roman" w:cs="Times New Roman"/>
          <w:color w:val="000000" w:themeColor="text1"/>
          <w:sz w:val="22"/>
          <w:szCs w:val="22"/>
        </w:rPr>
        <w:t xml:space="preserve"> </w:t>
      </w:r>
      <w:r w:rsidRPr="00642DB0">
        <w:rPr>
          <w:rFonts w:ascii="Times New Roman" w:hAnsi="Times New Roman" w:cs="Times New Roman"/>
          <w:color w:val="000000" w:themeColor="text1"/>
          <w:spacing w:val="3"/>
          <w:sz w:val="22"/>
          <w:szCs w:val="22"/>
        </w:rPr>
        <w:t xml:space="preserve">exigências </w:t>
      </w:r>
      <w:r w:rsidRPr="00642DB0">
        <w:rPr>
          <w:rFonts w:ascii="Times New Roman" w:hAnsi="Times New Roman" w:cs="Times New Roman"/>
          <w:color w:val="000000" w:themeColor="text1"/>
          <w:sz w:val="22"/>
          <w:szCs w:val="22"/>
        </w:rPr>
        <w:t xml:space="preserve">do </w:t>
      </w:r>
      <w:r w:rsidRPr="00642DB0">
        <w:rPr>
          <w:rFonts w:ascii="Times New Roman" w:hAnsi="Times New Roman" w:cs="Times New Roman"/>
          <w:color w:val="000000" w:themeColor="text1"/>
          <w:spacing w:val="3"/>
          <w:sz w:val="22"/>
          <w:szCs w:val="22"/>
        </w:rPr>
        <w:t xml:space="preserve">presente Edital </w:t>
      </w:r>
      <w:r w:rsidRPr="00642DB0">
        <w:rPr>
          <w:rFonts w:ascii="Times New Roman" w:hAnsi="Times New Roman" w:cs="Times New Roman"/>
          <w:color w:val="000000" w:themeColor="text1"/>
          <w:sz w:val="22"/>
          <w:szCs w:val="22"/>
        </w:rPr>
        <w:t xml:space="preserve">e </w:t>
      </w:r>
      <w:r w:rsidRPr="00642DB0">
        <w:rPr>
          <w:rFonts w:ascii="Times New Roman" w:hAnsi="Times New Roman" w:cs="Times New Roman"/>
          <w:color w:val="000000" w:themeColor="text1"/>
          <w:spacing w:val="2"/>
          <w:sz w:val="22"/>
          <w:szCs w:val="22"/>
        </w:rPr>
        <w:t>seus</w:t>
      </w:r>
      <w:r w:rsidRPr="00642DB0">
        <w:rPr>
          <w:rFonts w:ascii="Times New Roman" w:hAnsi="Times New Roman" w:cs="Times New Roman"/>
          <w:color w:val="000000" w:themeColor="text1"/>
          <w:spacing w:val="31"/>
          <w:sz w:val="22"/>
          <w:szCs w:val="22"/>
        </w:rPr>
        <w:t xml:space="preserve"> </w:t>
      </w:r>
      <w:r w:rsidRPr="00642DB0">
        <w:rPr>
          <w:rFonts w:ascii="Times New Roman" w:hAnsi="Times New Roman" w:cs="Times New Roman"/>
          <w:color w:val="000000" w:themeColor="text1"/>
          <w:spacing w:val="3"/>
          <w:sz w:val="22"/>
          <w:szCs w:val="22"/>
        </w:rPr>
        <w:t>anexos:</w:t>
      </w:r>
    </w:p>
    <w:p w14:paraId="2DCD6264" w14:textId="77777777" w:rsidR="00F55C55" w:rsidRPr="00642DB0" w:rsidRDefault="00F55C55" w:rsidP="00F55C55">
      <w:pPr>
        <w:pStyle w:val="Corpodetexto"/>
        <w:tabs>
          <w:tab w:val="left" w:pos="0"/>
        </w:tabs>
        <w:ind w:left="0" w:right="-141"/>
        <w:jc w:val="left"/>
        <w:rPr>
          <w:rFonts w:ascii="Times New Roman" w:hAnsi="Times New Roman" w:cs="Times New Roman"/>
          <w:color w:val="000000" w:themeColor="text1"/>
          <w:sz w:val="22"/>
          <w:szCs w:val="22"/>
        </w:rPr>
      </w:pPr>
    </w:p>
    <w:p w14:paraId="3B444F33" w14:textId="77777777" w:rsidR="00F55C55" w:rsidRPr="00642DB0" w:rsidRDefault="00F55C55" w:rsidP="00F55C55">
      <w:pPr>
        <w:pStyle w:val="Corpodetexto"/>
        <w:tabs>
          <w:tab w:val="left" w:pos="0"/>
        </w:tabs>
        <w:spacing w:line="360" w:lineRule="auto"/>
        <w:ind w:left="0" w:right="-142"/>
        <w:jc w:val="left"/>
        <w:rPr>
          <w:rFonts w:ascii="Times New Roman" w:hAnsi="Times New Roman" w:cs="Times New Roman"/>
          <w:b/>
          <w:color w:val="000000" w:themeColor="text1"/>
          <w:sz w:val="22"/>
          <w:szCs w:val="22"/>
        </w:rPr>
      </w:pPr>
      <w:r w:rsidRPr="00642DB0">
        <w:rPr>
          <w:rFonts w:ascii="Times New Roman" w:hAnsi="Times New Roman" w:cs="Times New Roman"/>
          <w:b/>
          <w:color w:val="000000" w:themeColor="text1"/>
          <w:sz w:val="22"/>
          <w:szCs w:val="22"/>
        </w:rPr>
        <w:t>1. Do Objeto</w:t>
      </w:r>
    </w:p>
    <w:p w14:paraId="469F2C32" w14:textId="11B61272" w:rsidR="00F55C55" w:rsidRPr="00642DB0" w:rsidRDefault="00F55C55" w:rsidP="00F55C55">
      <w:pPr>
        <w:pStyle w:val="Corpodetexto"/>
        <w:tabs>
          <w:tab w:val="left" w:pos="0"/>
        </w:tabs>
        <w:spacing w:line="360" w:lineRule="auto"/>
        <w:ind w:left="0" w:right="-142"/>
        <w:rPr>
          <w:rFonts w:ascii="Times New Roman" w:hAnsi="Times New Roman" w:cs="Times New Roman"/>
          <w:color w:val="000000" w:themeColor="text1"/>
          <w:spacing w:val="5"/>
          <w:sz w:val="22"/>
          <w:szCs w:val="22"/>
        </w:rPr>
      </w:pPr>
      <w:r w:rsidRPr="00642DB0">
        <w:rPr>
          <w:rFonts w:ascii="Times New Roman" w:hAnsi="Times New Roman" w:cs="Times New Roman"/>
          <w:color w:val="000000" w:themeColor="text1"/>
          <w:spacing w:val="5"/>
          <w:sz w:val="22"/>
          <w:szCs w:val="22"/>
        </w:rPr>
        <w:tab/>
        <w:t xml:space="preserve">Tem por objeto o presente Credenciamento a CONTRATAÇÃO DE </w:t>
      </w:r>
      <w:r w:rsidR="003A2E85">
        <w:rPr>
          <w:rFonts w:ascii="Times New Roman" w:hAnsi="Times New Roman" w:cs="Times New Roman"/>
          <w:color w:val="000000" w:themeColor="text1"/>
          <w:spacing w:val="5"/>
          <w:sz w:val="22"/>
          <w:szCs w:val="22"/>
        </w:rPr>
        <w:t>DIÁRIAS TEMPORÁRIAS DE INTERNAÇÃO HOSPITALAR PARA PACIENTES COM QUADRO DE USO NOCIVO DE SUBSTÂNCIAS PSICOATIVAS</w:t>
      </w:r>
      <w:r w:rsidRPr="00642DB0">
        <w:rPr>
          <w:rFonts w:ascii="Times New Roman" w:hAnsi="Times New Roman" w:cs="Times New Roman"/>
          <w:color w:val="000000" w:themeColor="text1"/>
          <w:spacing w:val="5"/>
          <w:sz w:val="22"/>
          <w:szCs w:val="22"/>
        </w:rPr>
        <w:t>, de acordo com o Item 02 e demais cláusulas do presente Edital.</w:t>
      </w:r>
    </w:p>
    <w:p w14:paraId="636F5DBE" w14:textId="77777777" w:rsidR="00F55C55" w:rsidRPr="00642DB0" w:rsidRDefault="00F55C55" w:rsidP="00F55C55">
      <w:pPr>
        <w:pStyle w:val="Corpodetexto"/>
        <w:tabs>
          <w:tab w:val="left" w:pos="0"/>
        </w:tabs>
        <w:spacing w:line="360" w:lineRule="auto"/>
        <w:ind w:left="0" w:right="-141"/>
        <w:rPr>
          <w:rFonts w:ascii="Times New Roman" w:hAnsi="Times New Roman" w:cs="Times New Roman"/>
          <w:b/>
          <w:color w:val="000000" w:themeColor="text1"/>
          <w:spacing w:val="5"/>
          <w:sz w:val="22"/>
          <w:szCs w:val="22"/>
        </w:rPr>
      </w:pPr>
    </w:p>
    <w:p w14:paraId="426C2B39" w14:textId="77777777" w:rsidR="00F55C55" w:rsidRPr="00642DB0" w:rsidRDefault="00F55C55" w:rsidP="00F55C55">
      <w:pPr>
        <w:pStyle w:val="Corpodetexto"/>
        <w:tabs>
          <w:tab w:val="left" w:pos="0"/>
        </w:tabs>
        <w:spacing w:line="360" w:lineRule="auto"/>
        <w:ind w:left="0" w:right="-141"/>
        <w:rPr>
          <w:rFonts w:ascii="Times New Roman" w:hAnsi="Times New Roman" w:cs="Times New Roman"/>
          <w:b/>
          <w:color w:val="000000" w:themeColor="text1"/>
          <w:sz w:val="22"/>
          <w:szCs w:val="22"/>
        </w:rPr>
      </w:pPr>
      <w:r w:rsidRPr="00642DB0">
        <w:rPr>
          <w:rFonts w:ascii="Times New Roman" w:hAnsi="Times New Roman" w:cs="Times New Roman"/>
          <w:b/>
          <w:color w:val="000000" w:themeColor="text1"/>
          <w:sz w:val="22"/>
          <w:szCs w:val="22"/>
        </w:rPr>
        <w:t>1.1. Justificativa para Contratação:</w:t>
      </w:r>
    </w:p>
    <w:p w14:paraId="7288133A" w14:textId="2BE03B7D" w:rsidR="006A6E97" w:rsidRPr="00642DB0" w:rsidRDefault="00F55C55" w:rsidP="00F55C55">
      <w:pPr>
        <w:tabs>
          <w:tab w:val="left" w:pos="0"/>
          <w:tab w:val="left" w:pos="685"/>
        </w:tabs>
        <w:spacing w:line="360" w:lineRule="auto"/>
        <w:ind w:right="-141"/>
        <w:jc w:val="both"/>
        <w:rPr>
          <w:rFonts w:ascii="Times New Roman" w:hAnsi="Times New Roman" w:cs="Times New Roman"/>
          <w:color w:val="000000" w:themeColor="text1"/>
        </w:rPr>
      </w:pPr>
      <w:r w:rsidRPr="00642DB0">
        <w:rPr>
          <w:rFonts w:ascii="Times New Roman" w:hAnsi="Times New Roman" w:cs="Times New Roman"/>
          <w:color w:val="000000" w:themeColor="text1"/>
        </w:rPr>
        <w:tab/>
        <w:t>O Município</w:t>
      </w:r>
      <w:r w:rsidR="004C3040">
        <w:rPr>
          <w:rFonts w:ascii="Times New Roman" w:hAnsi="Times New Roman" w:cs="Times New Roman"/>
          <w:color w:val="000000" w:themeColor="text1"/>
        </w:rPr>
        <w:t xml:space="preserve"> de Chapecó não possui na sua Rede Básica de Saúde serviços, próprios ou contratados, de itnernação psiquiátrica </w:t>
      </w:r>
      <w:r w:rsidR="00F105A7">
        <w:rPr>
          <w:rFonts w:ascii="Times New Roman" w:hAnsi="Times New Roman" w:cs="Times New Roman"/>
          <w:color w:val="000000" w:themeColor="text1"/>
        </w:rPr>
        <w:t>capaz de dar suporte</w:t>
      </w:r>
      <w:r w:rsidR="00D12FF3">
        <w:rPr>
          <w:rFonts w:ascii="Times New Roman" w:hAnsi="Times New Roman" w:cs="Times New Roman"/>
          <w:color w:val="000000" w:themeColor="text1"/>
        </w:rPr>
        <w:t xml:space="preserve"> aos pacientes com quadro de uso nocivo de substâncias psicoativas.</w:t>
      </w:r>
      <w:r w:rsidRPr="00642DB0">
        <w:rPr>
          <w:rFonts w:ascii="Times New Roman" w:hAnsi="Times New Roman" w:cs="Times New Roman"/>
          <w:color w:val="000000" w:themeColor="text1"/>
        </w:rPr>
        <w:t xml:space="preserve"> </w:t>
      </w:r>
    </w:p>
    <w:p w14:paraId="368E61FB" w14:textId="77777777" w:rsidR="00F55C55" w:rsidRDefault="00F55C55" w:rsidP="00F55C55">
      <w:pPr>
        <w:tabs>
          <w:tab w:val="left" w:pos="0"/>
          <w:tab w:val="left" w:pos="685"/>
        </w:tabs>
        <w:spacing w:line="360" w:lineRule="auto"/>
        <w:ind w:right="-141"/>
        <w:jc w:val="both"/>
        <w:rPr>
          <w:rFonts w:ascii="Times New Roman" w:hAnsi="Times New Roman" w:cs="Times New Roman"/>
          <w:color w:val="000000" w:themeColor="text1"/>
        </w:rPr>
      </w:pPr>
      <w:r w:rsidRPr="00642DB0">
        <w:rPr>
          <w:rFonts w:ascii="Times New Roman" w:hAnsi="Times New Roman" w:cs="Times New Roman"/>
          <w:color w:val="000000" w:themeColor="text1"/>
        </w:rPr>
        <w:tab/>
        <w:t xml:space="preserve">Desse modo, para efetivar a universalidade do acesso e a integralidade da assistência, torna-se indispensável </w:t>
      </w:r>
      <w:proofErr w:type="gramStart"/>
      <w:r w:rsidRPr="00642DB0">
        <w:rPr>
          <w:rFonts w:ascii="Times New Roman" w:hAnsi="Times New Roman" w:cs="Times New Roman"/>
          <w:color w:val="000000" w:themeColor="text1"/>
        </w:rPr>
        <w:t>a</w:t>
      </w:r>
      <w:proofErr w:type="gramEnd"/>
      <w:r w:rsidRPr="00642DB0">
        <w:rPr>
          <w:rFonts w:ascii="Times New Roman" w:hAnsi="Times New Roman" w:cs="Times New Roman"/>
          <w:color w:val="000000" w:themeColor="text1"/>
        </w:rPr>
        <w:t xml:space="preserve"> contratação junto a iniciativa</w:t>
      </w:r>
      <w:r w:rsidRPr="00642DB0">
        <w:rPr>
          <w:rFonts w:ascii="Times New Roman" w:hAnsi="Times New Roman" w:cs="Times New Roman"/>
          <w:color w:val="000000" w:themeColor="text1"/>
          <w:spacing w:val="-6"/>
        </w:rPr>
        <w:t xml:space="preserve"> </w:t>
      </w:r>
      <w:r w:rsidRPr="00642DB0">
        <w:rPr>
          <w:rFonts w:ascii="Times New Roman" w:hAnsi="Times New Roman" w:cs="Times New Roman"/>
          <w:color w:val="000000" w:themeColor="text1"/>
        </w:rPr>
        <w:t>privada.</w:t>
      </w:r>
    </w:p>
    <w:p w14:paraId="531E21FE" w14:textId="68363525" w:rsidR="003A6677" w:rsidRPr="00642DB0" w:rsidRDefault="003A6677" w:rsidP="00F55C55">
      <w:pPr>
        <w:tabs>
          <w:tab w:val="left" w:pos="0"/>
          <w:tab w:val="left" w:pos="685"/>
        </w:tabs>
        <w:spacing w:line="360" w:lineRule="auto"/>
        <w:ind w:right="-141"/>
        <w:jc w:val="both"/>
        <w:rPr>
          <w:rFonts w:ascii="Times New Roman" w:hAnsi="Times New Roman" w:cs="Times New Roman"/>
          <w:color w:val="000000" w:themeColor="text1"/>
        </w:rPr>
      </w:pPr>
      <w:r>
        <w:rPr>
          <w:rFonts w:ascii="Times New Roman" w:hAnsi="Times New Roman" w:cs="Times New Roman"/>
          <w:color w:val="000000" w:themeColor="text1"/>
        </w:rPr>
        <w:tab/>
        <w:t>A unidade interessada em participar do presente credenciamento deverá atender pessoas</w:t>
      </w:r>
      <w:r w:rsidR="00BD05BA">
        <w:rPr>
          <w:rFonts w:ascii="Times New Roman" w:hAnsi="Times New Roman" w:cs="Times New Roman"/>
          <w:color w:val="000000" w:themeColor="text1"/>
        </w:rPr>
        <w:t xml:space="preserve"> (adultos e adolescentes)</w:t>
      </w:r>
      <w:r>
        <w:rPr>
          <w:rFonts w:ascii="Times New Roman" w:hAnsi="Times New Roman" w:cs="Times New Roman"/>
          <w:color w:val="000000" w:themeColor="text1"/>
        </w:rPr>
        <w:t xml:space="preserve"> com quadro de uso nocivo e dependência de subststâncias psicoativas, tais como, </w:t>
      </w:r>
      <w:r w:rsidR="00BD05BA">
        <w:rPr>
          <w:rFonts w:ascii="Times New Roman" w:hAnsi="Times New Roman" w:cs="Times New Roman"/>
          <w:color w:val="000000" w:themeColor="text1"/>
        </w:rPr>
        <w:t>álcool, cocaína, crack e outras drogas.</w:t>
      </w:r>
    </w:p>
    <w:p w14:paraId="0F51A87D" w14:textId="77777777" w:rsidR="00F55C55" w:rsidRPr="00642DB0" w:rsidRDefault="00F55C55" w:rsidP="00F55C55">
      <w:pPr>
        <w:tabs>
          <w:tab w:val="left" w:pos="0"/>
          <w:tab w:val="left" w:pos="685"/>
        </w:tabs>
        <w:spacing w:line="360" w:lineRule="auto"/>
        <w:ind w:right="-141"/>
        <w:rPr>
          <w:rFonts w:ascii="Times New Roman" w:hAnsi="Times New Roman" w:cs="Times New Roman"/>
          <w:color w:val="000000" w:themeColor="text1"/>
        </w:rPr>
      </w:pPr>
    </w:p>
    <w:p w14:paraId="4AB96FC4" w14:textId="77777777" w:rsidR="00F55C55" w:rsidRPr="00642DB0" w:rsidRDefault="00F55C55" w:rsidP="00F55C55">
      <w:pPr>
        <w:tabs>
          <w:tab w:val="left" w:pos="0"/>
          <w:tab w:val="left" w:pos="685"/>
        </w:tabs>
        <w:spacing w:line="360" w:lineRule="auto"/>
        <w:ind w:right="-142"/>
        <w:rPr>
          <w:rFonts w:ascii="Times New Roman" w:hAnsi="Times New Roman" w:cs="Times New Roman"/>
          <w:b/>
          <w:color w:val="000000" w:themeColor="text1"/>
        </w:rPr>
      </w:pPr>
      <w:r w:rsidRPr="00642DB0">
        <w:rPr>
          <w:rFonts w:ascii="Times New Roman" w:hAnsi="Times New Roman" w:cs="Times New Roman"/>
          <w:b/>
          <w:color w:val="000000" w:themeColor="text1"/>
        </w:rPr>
        <w:t>1.2. Forma do atendimento</w:t>
      </w:r>
    </w:p>
    <w:p w14:paraId="4701A06C" w14:textId="7026C055" w:rsidR="00F55C55" w:rsidRDefault="00F55C55" w:rsidP="00F55C55">
      <w:pPr>
        <w:pStyle w:val="Corpodetexto"/>
        <w:tabs>
          <w:tab w:val="left" w:pos="0"/>
        </w:tabs>
        <w:spacing w:line="360" w:lineRule="auto"/>
        <w:ind w:left="0" w:right="-142"/>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ab/>
        <w:t xml:space="preserve">Os pacientes deverão receber atendimento nas dependências da contratada, </w:t>
      </w:r>
      <w:r w:rsidR="009E5F88">
        <w:rPr>
          <w:rFonts w:ascii="Times New Roman" w:hAnsi="Times New Roman" w:cs="Times New Roman"/>
          <w:color w:val="000000" w:themeColor="text1"/>
          <w:sz w:val="22"/>
          <w:szCs w:val="22"/>
        </w:rPr>
        <w:t>sendo que os mesmos permanecerão até que haja a liberação de vaga pelo Sistema Único de Saúde</w:t>
      </w:r>
      <w:r w:rsidRPr="00642DB0">
        <w:rPr>
          <w:rFonts w:ascii="Times New Roman" w:hAnsi="Times New Roman" w:cs="Times New Roman"/>
          <w:color w:val="000000" w:themeColor="text1"/>
          <w:sz w:val="22"/>
          <w:szCs w:val="22"/>
        </w:rPr>
        <w:t xml:space="preserve"> através do sistema de regulação - SISREG.</w:t>
      </w:r>
    </w:p>
    <w:p w14:paraId="19AD73F1" w14:textId="7D5C0BCE" w:rsidR="009E5F88" w:rsidRDefault="009E5F88" w:rsidP="00F55C55">
      <w:pPr>
        <w:pStyle w:val="Corpodetexto"/>
        <w:tabs>
          <w:tab w:val="left" w:pos="0"/>
        </w:tabs>
        <w:spacing w:line="360" w:lineRule="auto"/>
        <w:ind w:left="0" w:right="-142"/>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t xml:space="preserve">O atendimento deverá ser realizado através de </w:t>
      </w:r>
      <w:r w:rsidR="00C61860">
        <w:rPr>
          <w:rFonts w:ascii="Times New Roman" w:hAnsi="Times New Roman" w:cs="Times New Roman"/>
          <w:color w:val="000000" w:themeColor="text1"/>
          <w:sz w:val="22"/>
          <w:szCs w:val="22"/>
        </w:rPr>
        <w:t>equipe multidisciplinar composta, no mínimo de: médico psiquiatra, psicólogo, assistente social, terapeuta ocupacional, fisioterapeuta, nutricionista, equipe de enfermagem (auxiliar, técnico de enfermagem e enfermeiro) e cuidadores.</w:t>
      </w:r>
    </w:p>
    <w:p w14:paraId="211D553F" w14:textId="1BDEF307" w:rsidR="00C61860" w:rsidRDefault="00C61860" w:rsidP="00F55C55">
      <w:pPr>
        <w:pStyle w:val="Corpodetexto"/>
        <w:tabs>
          <w:tab w:val="left" w:pos="0"/>
        </w:tabs>
        <w:spacing w:line="360" w:lineRule="auto"/>
        <w:ind w:left="0" w:right="-142"/>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t>Além dos cuidados da equipe multidisciplinar a Unidade deverá fornecer alimentação (no mínimo quatro refeições diárias),</w:t>
      </w:r>
      <w:r w:rsidR="003A6677">
        <w:rPr>
          <w:rFonts w:ascii="Times New Roman" w:hAnsi="Times New Roman" w:cs="Times New Roman"/>
          <w:color w:val="000000" w:themeColor="text1"/>
          <w:sz w:val="22"/>
          <w:szCs w:val="22"/>
        </w:rPr>
        <w:t xml:space="preserve"> medicação indicada pelos profionais médicos, itens de higiene </w:t>
      </w:r>
      <w:r w:rsidR="003A6677">
        <w:rPr>
          <w:rFonts w:ascii="Times New Roman" w:hAnsi="Times New Roman" w:cs="Times New Roman"/>
          <w:color w:val="000000" w:themeColor="text1"/>
          <w:sz w:val="22"/>
          <w:szCs w:val="22"/>
        </w:rPr>
        <w:lastRenderedPageBreak/>
        <w:t xml:space="preserve">pessoal, rouparia de cama, mesa e banho, talheres, pratos, </w:t>
      </w:r>
      <w:proofErr w:type="gramStart"/>
      <w:r w:rsidR="003A6677">
        <w:rPr>
          <w:rFonts w:ascii="Times New Roman" w:hAnsi="Times New Roman" w:cs="Times New Roman"/>
          <w:color w:val="000000" w:themeColor="text1"/>
          <w:sz w:val="22"/>
          <w:szCs w:val="22"/>
        </w:rPr>
        <w:t>chícaras ...</w:t>
      </w:r>
      <w:proofErr w:type="gramEnd"/>
    </w:p>
    <w:p w14:paraId="02A1B4F8" w14:textId="64E869BE" w:rsidR="00BD05BA" w:rsidRDefault="00BD05BA" w:rsidP="00F55C55">
      <w:pPr>
        <w:pStyle w:val="Corpodetexto"/>
        <w:tabs>
          <w:tab w:val="left" w:pos="0"/>
        </w:tabs>
        <w:spacing w:line="360" w:lineRule="auto"/>
        <w:ind w:left="0" w:right="-142"/>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t>Os pacientes deverão ficar alojados em quartos separados por sexo e faixa etária (adolescentes e adultos), bem como os sanitários deverão individualizados para pacientes do sexo masculino e feminino.</w:t>
      </w:r>
    </w:p>
    <w:p w14:paraId="0AAE0DBD" w14:textId="548BC2CA" w:rsidR="00073CE4" w:rsidRDefault="00073CE4" w:rsidP="00F55C55">
      <w:pPr>
        <w:pStyle w:val="Corpodetexto"/>
        <w:tabs>
          <w:tab w:val="left" w:pos="0"/>
        </w:tabs>
        <w:spacing w:line="360" w:lineRule="auto"/>
        <w:ind w:left="0" w:right="-142"/>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t xml:space="preserve">Realização de avaliações iniciais, incluindo: i) diagnóstico médico; </w:t>
      </w:r>
      <w:proofErr w:type="gramStart"/>
      <w:r>
        <w:rPr>
          <w:rFonts w:ascii="Times New Roman" w:hAnsi="Times New Roman" w:cs="Times New Roman"/>
          <w:color w:val="000000" w:themeColor="text1"/>
          <w:sz w:val="22"/>
          <w:szCs w:val="22"/>
        </w:rPr>
        <w:t>ii</w:t>
      </w:r>
      <w:proofErr w:type="gramEnd"/>
      <w:r>
        <w:rPr>
          <w:rFonts w:ascii="Times New Roman" w:hAnsi="Times New Roman" w:cs="Times New Roman"/>
          <w:color w:val="000000" w:themeColor="text1"/>
          <w:sz w:val="22"/>
          <w:szCs w:val="22"/>
        </w:rPr>
        <w:t>) avaliação psiquiátrica; iii) avaliação psicológica do nível cognitivo e comportamental.</w:t>
      </w:r>
    </w:p>
    <w:p w14:paraId="0BBA59F1" w14:textId="29563330" w:rsidR="00B72E20" w:rsidRDefault="00073CE4" w:rsidP="00B72E20">
      <w:pPr>
        <w:spacing w:line="360" w:lineRule="auto"/>
        <w:jc w:val="both"/>
        <w:rPr>
          <w:rFonts w:ascii="Times New Roman" w:hAnsi="Times New Roman" w:cs="Times New Roman"/>
        </w:rPr>
      </w:pPr>
      <w:r w:rsidRPr="00B72E20">
        <w:rPr>
          <w:rFonts w:ascii="Times New Roman" w:hAnsi="Times New Roman" w:cs="Times New Roman"/>
          <w:color w:val="000000" w:themeColor="text1"/>
        </w:rPr>
        <w:tab/>
        <w:t>Realização de avaliação em terapia ocupacional</w:t>
      </w:r>
      <w:r w:rsidR="00B72E20" w:rsidRPr="00B72E20">
        <w:rPr>
          <w:rFonts w:ascii="Times New Roman" w:hAnsi="Times New Roman" w:cs="Times New Roman"/>
          <w:color w:val="000000" w:themeColor="text1"/>
        </w:rPr>
        <w:t>, incluindo: i)</w:t>
      </w:r>
      <w:r w:rsidR="00B72E20" w:rsidRPr="00B72E20">
        <w:rPr>
          <w:rFonts w:ascii="Times New Roman" w:hAnsi="Times New Roman" w:cs="Times New Roman"/>
        </w:rPr>
        <w:t xml:space="preserve"> Elaboração do plano terapêutico individualizado e</w:t>
      </w:r>
      <w:r w:rsidR="00B72E20">
        <w:rPr>
          <w:rFonts w:ascii="Times New Roman" w:hAnsi="Times New Roman" w:cs="Times New Roman"/>
        </w:rPr>
        <w:t>,</w:t>
      </w:r>
      <w:r w:rsidR="00B72E20" w:rsidRPr="00B72E20">
        <w:rPr>
          <w:rFonts w:ascii="Times New Roman" w:hAnsi="Times New Roman" w:cs="Times New Roman"/>
        </w:rPr>
        <w:t xml:space="preserve"> </w:t>
      </w:r>
      <w:proofErr w:type="gramStart"/>
      <w:r w:rsidR="00B72E20" w:rsidRPr="00B72E20">
        <w:rPr>
          <w:rFonts w:ascii="Times New Roman" w:hAnsi="Times New Roman" w:cs="Times New Roman"/>
        </w:rPr>
        <w:t>ii</w:t>
      </w:r>
      <w:proofErr w:type="gramEnd"/>
      <w:r w:rsidR="00B72E20" w:rsidRPr="00B72E20">
        <w:rPr>
          <w:rFonts w:ascii="Times New Roman" w:hAnsi="Times New Roman" w:cs="Times New Roman"/>
        </w:rPr>
        <w:t>) Execução do plano: inclusão nos grupos, oficinas e atendimentos individuais.</w:t>
      </w:r>
    </w:p>
    <w:p w14:paraId="29369020" w14:textId="29879BB4" w:rsidR="00B72E20" w:rsidRDefault="00B72E20" w:rsidP="00B72E20">
      <w:pPr>
        <w:spacing w:line="360" w:lineRule="auto"/>
        <w:jc w:val="both"/>
        <w:rPr>
          <w:rFonts w:ascii="Times New Roman" w:hAnsi="Times New Roman" w:cs="Times New Roman"/>
        </w:rPr>
      </w:pPr>
      <w:r w:rsidRPr="00B72E20">
        <w:rPr>
          <w:rFonts w:ascii="Times New Roman" w:hAnsi="Times New Roman" w:cs="Times New Roman"/>
        </w:rPr>
        <w:tab/>
        <w:t>Apresentar o plano terapêutico de forma individual com o objetivo de desenvolver no paciente assistido capacidades nas atividades de vida diária tais como higiene, alimenta</w:t>
      </w:r>
      <w:r>
        <w:rPr>
          <w:rFonts w:ascii="Times New Roman" w:hAnsi="Times New Roman" w:cs="Times New Roman"/>
        </w:rPr>
        <w:t xml:space="preserve">ção, exercícios físicos e lazer, sendo que </w:t>
      </w:r>
      <w:r w:rsidRPr="00B72E20">
        <w:rPr>
          <w:rFonts w:ascii="Times New Roman" w:hAnsi="Times New Roman" w:cs="Times New Roman"/>
        </w:rPr>
        <w:t>Todas as informações a respeito do Programa Terapêutico devem permanecer constantemente acessíveis à pessoa e seus familiares e a Rede d</w:t>
      </w:r>
      <w:r>
        <w:rPr>
          <w:rFonts w:ascii="Times New Roman" w:hAnsi="Times New Roman" w:cs="Times New Roman"/>
        </w:rPr>
        <w:t>e Saúde do município de Chapecó.</w:t>
      </w:r>
    </w:p>
    <w:p w14:paraId="33B107DE" w14:textId="7DBAF7B6" w:rsidR="00B72E20" w:rsidRPr="00B72E20" w:rsidRDefault="00B72E20" w:rsidP="00B72E20">
      <w:pPr>
        <w:spacing w:line="360" w:lineRule="auto"/>
        <w:jc w:val="both"/>
        <w:rPr>
          <w:rFonts w:ascii="Times New Roman" w:hAnsi="Times New Roman" w:cs="Times New Roman"/>
          <w:color w:val="000000" w:themeColor="text1"/>
          <w:lang w:eastAsia="pt-BR"/>
        </w:rPr>
      </w:pPr>
      <w:r w:rsidRPr="00B72E20">
        <w:rPr>
          <w:rFonts w:ascii="Times New Roman" w:hAnsi="Times New Roman" w:cs="Times New Roman"/>
        </w:rPr>
        <w:tab/>
        <w:t>Disponibilizar espaços adequados com a devida higiene, cozinha coletiva, alimentação de boa qualidade acompanhada por nutricionista, acomodações adequadas ao número de pacientes.</w:t>
      </w:r>
    </w:p>
    <w:p w14:paraId="2474307E" w14:textId="77777777" w:rsidR="00F55C55" w:rsidRPr="00642DB0" w:rsidRDefault="00F55C55" w:rsidP="00F55C55">
      <w:pPr>
        <w:pStyle w:val="Ttulo1"/>
        <w:tabs>
          <w:tab w:val="left" w:pos="0"/>
          <w:tab w:val="left" w:pos="622"/>
        </w:tabs>
        <w:ind w:left="0" w:right="-423"/>
        <w:jc w:val="left"/>
        <w:rPr>
          <w:rFonts w:ascii="Times New Roman" w:hAnsi="Times New Roman" w:cs="Times New Roman"/>
          <w:color w:val="000000" w:themeColor="text1"/>
          <w:sz w:val="22"/>
          <w:szCs w:val="22"/>
        </w:rPr>
      </w:pPr>
    </w:p>
    <w:p w14:paraId="187522C6" w14:textId="77777777" w:rsidR="00F55C55" w:rsidRPr="00642DB0" w:rsidRDefault="00F55C55" w:rsidP="00F55C55">
      <w:pPr>
        <w:pStyle w:val="Ttulo1"/>
        <w:tabs>
          <w:tab w:val="left" w:pos="0"/>
          <w:tab w:val="left" w:pos="622"/>
        </w:tabs>
        <w:ind w:left="0" w:right="-423"/>
        <w:jc w:val="left"/>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2. Dos serviços a serem contratados e da Remuneração:</w:t>
      </w:r>
    </w:p>
    <w:tbl>
      <w:tblPr>
        <w:tblW w:w="9160" w:type="dxa"/>
        <w:tblInd w:w="55" w:type="dxa"/>
        <w:tblCellMar>
          <w:left w:w="70" w:type="dxa"/>
          <w:right w:w="70" w:type="dxa"/>
        </w:tblCellMar>
        <w:tblLook w:val="04A0" w:firstRow="1" w:lastRow="0" w:firstColumn="1" w:lastColumn="0" w:noHBand="0" w:noVBand="1"/>
      </w:tblPr>
      <w:tblGrid>
        <w:gridCol w:w="6640"/>
        <w:gridCol w:w="1160"/>
        <w:gridCol w:w="1360"/>
      </w:tblGrid>
      <w:tr w:rsidR="00B66E4B" w:rsidRPr="00642DB0" w14:paraId="4F8AEA4A" w14:textId="77777777" w:rsidTr="00B66E4B">
        <w:trPr>
          <w:trHeight w:val="480"/>
        </w:trPr>
        <w:tc>
          <w:tcPr>
            <w:tcW w:w="6640"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261E24D1" w14:textId="70B8DAD6" w:rsidR="00B66E4B" w:rsidRPr="00642DB0" w:rsidRDefault="00C7139C" w:rsidP="00B66E4B">
            <w:pPr>
              <w:widowControl/>
              <w:autoSpaceDE/>
              <w:autoSpaceDN/>
              <w:jc w:val="center"/>
              <w:rPr>
                <w:rFonts w:ascii="Times New Roman" w:eastAsia="Times New Roman" w:hAnsi="Times New Roman" w:cs="Times New Roman"/>
                <w:b/>
                <w:bCs/>
                <w:color w:val="000000"/>
                <w:sz w:val="18"/>
                <w:szCs w:val="18"/>
                <w:lang w:val="pt-BR" w:eastAsia="pt-BR" w:bidi="ar-SA"/>
              </w:rPr>
            </w:pPr>
            <w:r>
              <w:rPr>
                <w:rFonts w:ascii="Times New Roman" w:eastAsia="Times New Roman" w:hAnsi="Times New Roman" w:cs="Times New Roman"/>
                <w:b/>
                <w:bCs/>
                <w:color w:val="000000"/>
                <w:sz w:val="18"/>
                <w:szCs w:val="18"/>
                <w:lang w:val="pt-BR" w:eastAsia="pt-BR" w:bidi="ar-SA"/>
              </w:rPr>
              <w:t>Serviço</w:t>
            </w:r>
          </w:p>
        </w:tc>
        <w:tc>
          <w:tcPr>
            <w:tcW w:w="1160" w:type="dxa"/>
            <w:tcBorders>
              <w:top w:val="single" w:sz="4" w:space="0" w:color="auto"/>
              <w:left w:val="nil"/>
              <w:bottom w:val="single" w:sz="4" w:space="0" w:color="auto"/>
              <w:right w:val="single" w:sz="4" w:space="0" w:color="auto"/>
            </w:tcBorders>
            <w:shd w:val="clear" w:color="000000" w:fill="A6A6A6"/>
            <w:vAlign w:val="center"/>
            <w:hideMark/>
          </w:tcPr>
          <w:p w14:paraId="6D773B57" w14:textId="318F7CD5" w:rsidR="00B66E4B" w:rsidRPr="00642DB0" w:rsidRDefault="00B66E4B" w:rsidP="00B66E4B">
            <w:pPr>
              <w:widowControl/>
              <w:autoSpaceDE/>
              <w:autoSpaceDN/>
              <w:jc w:val="center"/>
              <w:rPr>
                <w:rFonts w:ascii="Times New Roman" w:eastAsia="Times New Roman" w:hAnsi="Times New Roman" w:cs="Times New Roman"/>
                <w:b/>
                <w:bCs/>
                <w:color w:val="000000"/>
                <w:sz w:val="18"/>
                <w:szCs w:val="18"/>
                <w:lang w:val="pt-BR" w:eastAsia="pt-BR" w:bidi="ar-SA"/>
              </w:rPr>
            </w:pPr>
            <w:r w:rsidRPr="00642DB0">
              <w:rPr>
                <w:rFonts w:ascii="Times New Roman" w:eastAsia="Times New Roman" w:hAnsi="Times New Roman" w:cs="Times New Roman"/>
                <w:b/>
                <w:bCs/>
                <w:color w:val="000000"/>
                <w:sz w:val="18"/>
                <w:szCs w:val="18"/>
                <w:lang w:val="pt-BR" w:eastAsia="pt-BR" w:bidi="ar-SA"/>
              </w:rPr>
              <w:t xml:space="preserve">Quantidade </w:t>
            </w:r>
          </w:p>
        </w:tc>
        <w:tc>
          <w:tcPr>
            <w:tcW w:w="1360" w:type="dxa"/>
            <w:tcBorders>
              <w:top w:val="single" w:sz="4" w:space="0" w:color="auto"/>
              <w:left w:val="nil"/>
              <w:bottom w:val="single" w:sz="4" w:space="0" w:color="auto"/>
              <w:right w:val="single" w:sz="4" w:space="0" w:color="auto"/>
            </w:tcBorders>
            <w:shd w:val="clear" w:color="000000" w:fill="A6A6A6"/>
            <w:vAlign w:val="center"/>
            <w:hideMark/>
          </w:tcPr>
          <w:p w14:paraId="122C7B82" w14:textId="617E60C0" w:rsidR="00B66E4B" w:rsidRPr="00642DB0" w:rsidRDefault="00B66E4B" w:rsidP="00B66E4B">
            <w:pPr>
              <w:widowControl/>
              <w:autoSpaceDE/>
              <w:autoSpaceDN/>
              <w:jc w:val="center"/>
              <w:rPr>
                <w:rFonts w:ascii="Times New Roman" w:eastAsia="Times New Roman" w:hAnsi="Times New Roman" w:cs="Times New Roman"/>
                <w:b/>
                <w:bCs/>
                <w:color w:val="000000"/>
                <w:sz w:val="18"/>
                <w:szCs w:val="18"/>
                <w:lang w:val="pt-BR" w:eastAsia="pt-BR" w:bidi="ar-SA"/>
              </w:rPr>
            </w:pPr>
            <w:r w:rsidRPr="00642DB0">
              <w:rPr>
                <w:rFonts w:ascii="Times New Roman" w:eastAsia="Times New Roman" w:hAnsi="Times New Roman" w:cs="Times New Roman"/>
                <w:b/>
                <w:bCs/>
                <w:color w:val="000000"/>
                <w:sz w:val="18"/>
                <w:szCs w:val="18"/>
                <w:lang w:val="pt-BR" w:eastAsia="pt-BR" w:bidi="ar-SA"/>
              </w:rPr>
              <w:t xml:space="preserve">Valor </w:t>
            </w:r>
          </w:p>
        </w:tc>
      </w:tr>
      <w:tr w:rsidR="00B66E4B" w:rsidRPr="00642DB0" w14:paraId="7BFAE0A9" w14:textId="77777777" w:rsidTr="000A66B9">
        <w:trPr>
          <w:trHeight w:val="437"/>
        </w:trPr>
        <w:tc>
          <w:tcPr>
            <w:tcW w:w="6640" w:type="dxa"/>
            <w:tcBorders>
              <w:top w:val="nil"/>
              <w:left w:val="single" w:sz="4" w:space="0" w:color="auto"/>
              <w:bottom w:val="nil"/>
              <w:right w:val="single" w:sz="4" w:space="0" w:color="auto"/>
            </w:tcBorders>
            <w:shd w:val="clear" w:color="auto" w:fill="auto"/>
            <w:hideMark/>
          </w:tcPr>
          <w:p w14:paraId="632F4CED" w14:textId="4132A6F4" w:rsidR="00B66E4B" w:rsidRPr="000A66B9" w:rsidRDefault="00C7139C" w:rsidP="000A66B9">
            <w:pPr>
              <w:widowControl/>
              <w:autoSpaceDE/>
              <w:autoSpaceDN/>
              <w:jc w:val="both"/>
              <w:rPr>
                <w:rFonts w:ascii="Times New Roman" w:eastAsia="Times New Roman" w:hAnsi="Times New Roman" w:cs="Times New Roman"/>
                <w:lang w:val="pt-BR" w:eastAsia="pt-BR" w:bidi="ar-SA"/>
              </w:rPr>
            </w:pPr>
            <w:r w:rsidRPr="000A66B9">
              <w:rPr>
                <w:rFonts w:ascii="Times New Roman" w:eastAsia="Times New Roman" w:hAnsi="Times New Roman" w:cs="Times New Roman"/>
                <w:lang w:val="pt-BR" w:eastAsia="pt-BR" w:bidi="ar-SA"/>
              </w:rPr>
              <w:t>Diária de internação psiquiátrica (incluso atendimento de equipe multidisciplinar, alimentação, medicação e hospedaria</w:t>
            </w:r>
            <w:r w:rsidR="000A66B9">
              <w:rPr>
                <w:rFonts w:ascii="Times New Roman" w:eastAsia="Times New Roman" w:hAnsi="Times New Roman" w:cs="Times New Roman"/>
                <w:lang w:val="pt-BR" w:eastAsia="pt-BR" w:bidi="ar-SA"/>
              </w:rPr>
              <w:t>, conforme Edital)</w:t>
            </w:r>
            <w:r w:rsidRPr="000A66B9">
              <w:rPr>
                <w:rFonts w:ascii="Times New Roman" w:eastAsia="Times New Roman" w:hAnsi="Times New Roman" w:cs="Times New Roman"/>
                <w:lang w:val="pt-BR" w:eastAsia="pt-BR" w:bidi="ar-SA"/>
              </w:rPr>
              <w:t>.</w:t>
            </w:r>
            <w:r w:rsidR="00B66E4B" w:rsidRPr="000A66B9">
              <w:rPr>
                <w:rFonts w:ascii="Times New Roman" w:eastAsia="Times New Roman" w:hAnsi="Times New Roman" w:cs="Times New Roman"/>
                <w:lang w:val="pt-BR" w:eastAsia="pt-BR" w:bidi="ar-SA"/>
              </w:rPr>
              <w:t xml:space="preserve"> </w:t>
            </w:r>
          </w:p>
        </w:tc>
        <w:tc>
          <w:tcPr>
            <w:tcW w:w="1160" w:type="dxa"/>
            <w:tcBorders>
              <w:top w:val="nil"/>
              <w:left w:val="nil"/>
              <w:bottom w:val="nil"/>
              <w:right w:val="single" w:sz="4" w:space="0" w:color="auto"/>
            </w:tcBorders>
            <w:shd w:val="clear" w:color="auto" w:fill="auto"/>
            <w:noWrap/>
            <w:vAlign w:val="bottom"/>
            <w:hideMark/>
          </w:tcPr>
          <w:p w14:paraId="28A708C6" w14:textId="11BD91D2" w:rsidR="00B66E4B" w:rsidRPr="000A66B9" w:rsidRDefault="00C7139C" w:rsidP="00B66E4B">
            <w:pPr>
              <w:widowControl/>
              <w:autoSpaceDE/>
              <w:autoSpaceDN/>
              <w:jc w:val="right"/>
              <w:rPr>
                <w:rFonts w:ascii="Times New Roman" w:eastAsia="Times New Roman" w:hAnsi="Times New Roman" w:cs="Times New Roman"/>
                <w:color w:val="000000"/>
                <w:lang w:val="pt-BR" w:eastAsia="pt-BR" w:bidi="ar-SA"/>
              </w:rPr>
            </w:pPr>
            <w:r w:rsidRPr="000A66B9">
              <w:rPr>
                <w:rFonts w:ascii="Times New Roman" w:eastAsia="Times New Roman" w:hAnsi="Times New Roman" w:cs="Times New Roman"/>
                <w:color w:val="000000"/>
                <w:lang w:val="pt-BR" w:eastAsia="pt-BR" w:bidi="ar-SA"/>
              </w:rPr>
              <w:t>18.250</w:t>
            </w:r>
          </w:p>
        </w:tc>
        <w:tc>
          <w:tcPr>
            <w:tcW w:w="1360" w:type="dxa"/>
            <w:tcBorders>
              <w:top w:val="nil"/>
              <w:left w:val="nil"/>
              <w:bottom w:val="nil"/>
              <w:right w:val="single" w:sz="4" w:space="0" w:color="auto"/>
            </w:tcBorders>
            <w:shd w:val="clear" w:color="auto" w:fill="auto"/>
            <w:noWrap/>
            <w:vAlign w:val="bottom"/>
            <w:hideMark/>
          </w:tcPr>
          <w:p w14:paraId="2B086441" w14:textId="04219107" w:rsidR="00B66E4B" w:rsidRPr="000A66B9" w:rsidRDefault="000A66B9" w:rsidP="00B66E4B">
            <w:pPr>
              <w:widowControl/>
              <w:autoSpaceDE/>
              <w:autoSpaceDN/>
              <w:jc w:val="right"/>
              <w:rPr>
                <w:rFonts w:ascii="Times New Roman" w:eastAsia="Times New Roman" w:hAnsi="Times New Roman" w:cs="Times New Roman"/>
                <w:color w:val="000000"/>
                <w:lang w:val="pt-BR" w:eastAsia="pt-BR" w:bidi="ar-SA"/>
              </w:rPr>
            </w:pPr>
            <w:r>
              <w:rPr>
                <w:rFonts w:ascii="Times New Roman" w:eastAsia="Times New Roman" w:hAnsi="Times New Roman" w:cs="Times New Roman"/>
                <w:color w:val="000000"/>
                <w:lang w:val="pt-BR" w:eastAsia="pt-BR" w:bidi="ar-SA"/>
              </w:rPr>
              <w:t xml:space="preserve">R$ </w:t>
            </w:r>
            <w:r w:rsidR="00C7139C" w:rsidRPr="000A66B9">
              <w:rPr>
                <w:rFonts w:ascii="Times New Roman" w:eastAsia="Times New Roman" w:hAnsi="Times New Roman" w:cs="Times New Roman"/>
                <w:color w:val="000000"/>
                <w:lang w:val="pt-BR" w:eastAsia="pt-BR" w:bidi="ar-SA"/>
              </w:rPr>
              <w:t>200,00</w:t>
            </w:r>
          </w:p>
        </w:tc>
      </w:tr>
      <w:tr w:rsidR="000A66B9" w:rsidRPr="000A66B9" w14:paraId="3E52BC53" w14:textId="77777777" w:rsidTr="000A66B9">
        <w:trPr>
          <w:trHeight w:val="80"/>
        </w:trPr>
        <w:tc>
          <w:tcPr>
            <w:tcW w:w="6640" w:type="dxa"/>
            <w:tcBorders>
              <w:top w:val="single" w:sz="4" w:space="0" w:color="auto"/>
              <w:left w:val="single" w:sz="4" w:space="0" w:color="auto"/>
              <w:bottom w:val="single" w:sz="4" w:space="0" w:color="auto"/>
              <w:right w:val="single" w:sz="4" w:space="0" w:color="auto"/>
            </w:tcBorders>
            <w:shd w:val="clear" w:color="auto" w:fill="auto"/>
          </w:tcPr>
          <w:p w14:paraId="4A6251B3" w14:textId="2E75B701" w:rsidR="000A66B9" w:rsidRPr="000A66B9" w:rsidRDefault="000A66B9" w:rsidP="00B66E4B">
            <w:pPr>
              <w:widowControl/>
              <w:autoSpaceDE/>
              <w:autoSpaceDN/>
              <w:rPr>
                <w:rFonts w:ascii="Times New Roman" w:eastAsia="Times New Roman" w:hAnsi="Times New Roman" w:cs="Times New Roman"/>
                <w:lang w:val="pt-BR" w:eastAsia="pt-BR" w:bidi="ar-SA"/>
              </w:rPr>
            </w:pPr>
            <w:r w:rsidRPr="000A66B9">
              <w:rPr>
                <w:rFonts w:ascii="Times New Roman" w:eastAsia="Times New Roman" w:hAnsi="Times New Roman" w:cs="Times New Roman"/>
                <w:lang w:val="pt-BR" w:eastAsia="pt-BR" w:bidi="ar-SA"/>
              </w:rPr>
              <w:t xml:space="preserve">Consulta Inicial (Avaliação Inicial </w:t>
            </w:r>
            <w:proofErr w:type="spellStart"/>
            <w:r w:rsidRPr="000A66B9">
              <w:rPr>
                <w:rFonts w:ascii="Times New Roman" w:eastAsia="Times New Roman" w:hAnsi="Times New Roman" w:cs="Times New Roman"/>
                <w:lang w:val="pt-BR" w:eastAsia="pt-BR" w:bidi="ar-SA"/>
              </w:rPr>
              <w:t>pré</w:t>
            </w:r>
            <w:proofErr w:type="spellEnd"/>
            <w:r w:rsidRPr="000A66B9">
              <w:rPr>
                <w:rFonts w:ascii="Times New Roman" w:eastAsia="Times New Roman" w:hAnsi="Times New Roman" w:cs="Times New Roman"/>
                <w:lang w:val="pt-BR" w:eastAsia="pt-BR" w:bidi="ar-SA"/>
              </w:rPr>
              <w:t>- internação)</w:t>
            </w: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38E524BB" w14:textId="74FA5CEE" w:rsidR="000A66B9" w:rsidRPr="000A66B9" w:rsidRDefault="000A66B9" w:rsidP="00B66E4B">
            <w:pPr>
              <w:widowControl/>
              <w:autoSpaceDE/>
              <w:autoSpaceDN/>
              <w:jc w:val="right"/>
              <w:rPr>
                <w:rFonts w:ascii="Times New Roman" w:eastAsia="Times New Roman" w:hAnsi="Times New Roman" w:cs="Times New Roman"/>
                <w:color w:val="000000"/>
                <w:lang w:val="pt-BR" w:eastAsia="pt-BR" w:bidi="ar-SA"/>
              </w:rPr>
            </w:pPr>
            <w:r w:rsidRPr="000A66B9">
              <w:rPr>
                <w:rFonts w:ascii="Times New Roman" w:eastAsia="Times New Roman" w:hAnsi="Times New Roman" w:cs="Times New Roman"/>
                <w:color w:val="000000"/>
                <w:lang w:val="pt-BR" w:eastAsia="pt-BR" w:bidi="ar-SA"/>
              </w:rPr>
              <w:t>50</w:t>
            </w:r>
          </w:p>
        </w:tc>
        <w:tc>
          <w:tcPr>
            <w:tcW w:w="1360" w:type="dxa"/>
            <w:tcBorders>
              <w:top w:val="single" w:sz="4" w:space="0" w:color="auto"/>
              <w:left w:val="nil"/>
              <w:bottom w:val="single" w:sz="4" w:space="0" w:color="auto"/>
              <w:right w:val="single" w:sz="4" w:space="0" w:color="auto"/>
            </w:tcBorders>
            <w:shd w:val="clear" w:color="auto" w:fill="auto"/>
            <w:noWrap/>
            <w:vAlign w:val="bottom"/>
          </w:tcPr>
          <w:p w14:paraId="49BEF891" w14:textId="16C57171" w:rsidR="000A66B9" w:rsidRPr="000A66B9" w:rsidRDefault="000A66B9" w:rsidP="00B66E4B">
            <w:pPr>
              <w:widowControl/>
              <w:autoSpaceDE/>
              <w:autoSpaceDN/>
              <w:jc w:val="right"/>
              <w:rPr>
                <w:rFonts w:ascii="Times New Roman" w:eastAsia="Times New Roman" w:hAnsi="Times New Roman" w:cs="Times New Roman"/>
                <w:color w:val="000000"/>
                <w:lang w:val="pt-BR" w:eastAsia="pt-BR" w:bidi="ar-SA"/>
              </w:rPr>
            </w:pPr>
            <w:r w:rsidRPr="000A66B9">
              <w:rPr>
                <w:rFonts w:ascii="Times New Roman" w:eastAsia="Times New Roman" w:hAnsi="Times New Roman" w:cs="Times New Roman"/>
                <w:color w:val="000000"/>
                <w:lang w:val="pt-BR" w:eastAsia="pt-BR" w:bidi="ar-SA"/>
              </w:rPr>
              <w:t>R$ 200,00</w:t>
            </w:r>
          </w:p>
        </w:tc>
      </w:tr>
    </w:tbl>
    <w:p w14:paraId="732DF6AA" w14:textId="66C5FA63" w:rsidR="00F55C55" w:rsidRPr="000A66B9" w:rsidRDefault="00F55C55" w:rsidP="00F55C55">
      <w:pPr>
        <w:tabs>
          <w:tab w:val="left" w:pos="0"/>
        </w:tabs>
        <w:ind w:right="-142"/>
        <w:jc w:val="both"/>
        <w:rPr>
          <w:rFonts w:ascii="Times New Roman" w:hAnsi="Times New Roman" w:cs="Times New Roman"/>
          <w:color w:val="000000" w:themeColor="text1"/>
        </w:rPr>
      </w:pPr>
      <w:r w:rsidRPr="00642DB0">
        <w:rPr>
          <w:rFonts w:ascii="Times New Roman" w:hAnsi="Times New Roman" w:cs="Times New Roman"/>
          <w:b/>
          <w:color w:val="000000" w:themeColor="text1"/>
        </w:rPr>
        <w:t xml:space="preserve">* </w:t>
      </w:r>
      <w:r w:rsidRPr="000A66B9">
        <w:rPr>
          <w:rFonts w:ascii="Times New Roman" w:hAnsi="Times New Roman" w:cs="Times New Roman"/>
          <w:color w:val="000000" w:themeColor="text1"/>
        </w:rPr>
        <w:t xml:space="preserve">Quantidade estimada podendo ou não ser </w:t>
      </w:r>
      <w:r w:rsidR="00C7139C" w:rsidRPr="000A66B9">
        <w:rPr>
          <w:rFonts w:ascii="Times New Roman" w:hAnsi="Times New Roman" w:cs="Times New Roman"/>
          <w:color w:val="000000" w:themeColor="text1"/>
        </w:rPr>
        <w:t xml:space="preserve">contratada na sua integralidade, sendo o quantitativo indicado </w:t>
      </w:r>
      <w:proofErr w:type="gramStart"/>
      <w:r w:rsidR="00C7139C" w:rsidRPr="000A66B9">
        <w:rPr>
          <w:rFonts w:ascii="Times New Roman" w:hAnsi="Times New Roman" w:cs="Times New Roman"/>
          <w:color w:val="000000" w:themeColor="text1"/>
        </w:rPr>
        <w:t>a</w:t>
      </w:r>
      <w:proofErr w:type="gramEnd"/>
      <w:r w:rsidR="00C7139C" w:rsidRPr="000A66B9">
        <w:rPr>
          <w:rFonts w:ascii="Times New Roman" w:hAnsi="Times New Roman" w:cs="Times New Roman"/>
          <w:color w:val="000000" w:themeColor="text1"/>
        </w:rPr>
        <w:t xml:space="preserve"> previsão anual.</w:t>
      </w:r>
    </w:p>
    <w:p w14:paraId="455CDB1B" w14:textId="77777777" w:rsidR="00F55C55" w:rsidRPr="00642DB0" w:rsidRDefault="00F55C55" w:rsidP="00F55C55">
      <w:pPr>
        <w:tabs>
          <w:tab w:val="left" w:pos="0"/>
        </w:tabs>
        <w:ind w:right="-142"/>
        <w:jc w:val="both"/>
        <w:rPr>
          <w:rFonts w:ascii="Times New Roman" w:hAnsi="Times New Roman" w:cs="Times New Roman"/>
          <w:b/>
          <w:color w:val="000000" w:themeColor="text1"/>
        </w:rPr>
      </w:pPr>
    </w:p>
    <w:p w14:paraId="164E84AF" w14:textId="0CEB4E1F" w:rsidR="00F55C55" w:rsidRPr="00642DB0" w:rsidRDefault="00F55C55" w:rsidP="00F55C55">
      <w:pPr>
        <w:tabs>
          <w:tab w:val="left" w:pos="0"/>
          <w:tab w:val="left" w:pos="711"/>
          <w:tab w:val="left" w:pos="8789"/>
        </w:tabs>
        <w:spacing w:line="360" w:lineRule="auto"/>
        <w:ind w:right="-142"/>
        <w:jc w:val="both"/>
        <w:rPr>
          <w:rFonts w:ascii="Times New Roman" w:hAnsi="Times New Roman" w:cs="Times New Roman"/>
          <w:color w:val="000000" w:themeColor="text1"/>
        </w:rPr>
      </w:pPr>
      <w:r w:rsidRPr="00642DB0">
        <w:rPr>
          <w:rFonts w:ascii="Times New Roman" w:hAnsi="Times New Roman" w:cs="Times New Roman"/>
          <w:color w:val="000000" w:themeColor="text1"/>
        </w:rPr>
        <w:t xml:space="preserve"> 2.1 Nos valores unitários previstos estão incluídos todos os custos diretos e indiretos para </w:t>
      </w:r>
      <w:r w:rsidR="00C7139C">
        <w:rPr>
          <w:rFonts w:ascii="Times New Roman" w:hAnsi="Times New Roman" w:cs="Times New Roman"/>
          <w:color w:val="000000" w:themeColor="text1"/>
        </w:rPr>
        <w:t>o</w:t>
      </w:r>
      <w:r w:rsidRPr="00642DB0">
        <w:rPr>
          <w:rFonts w:ascii="Times New Roman" w:hAnsi="Times New Roman" w:cs="Times New Roman"/>
          <w:color w:val="000000" w:themeColor="text1"/>
        </w:rPr>
        <w:t xml:space="preserve"> </w:t>
      </w:r>
      <w:r w:rsidR="00C7139C">
        <w:rPr>
          <w:rFonts w:ascii="Times New Roman" w:hAnsi="Times New Roman" w:cs="Times New Roman"/>
          <w:color w:val="000000" w:themeColor="text1"/>
        </w:rPr>
        <w:t>atendimento da internção</w:t>
      </w:r>
      <w:r w:rsidRPr="00642DB0">
        <w:rPr>
          <w:rFonts w:ascii="Times New Roman" w:hAnsi="Times New Roman" w:cs="Times New Roman"/>
          <w:color w:val="000000" w:themeColor="text1"/>
        </w:rPr>
        <w:t>, configurando a única remuneração</w:t>
      </w:r>
      <w:r w:rsidRPr="00642DB0">
        <w:rPr>
          <w:rFonts w:ascii="Times New Roman" w:hAnsi="Times New Roman" w:cs="Times New Roman"/>
          <w:color w:val="000000" w:themeColor="text1"/>
          <w:spacing w:val="-6"/>
        </w:rPr>
        <w:t xml:space="preserve"> </w:t>
      </w:r>
      <w:r w:rsidRPr="00642DB0">
        <w:rPr>
          <w:rFonts w:ascii="Times New Roman" w:hAnsi="Times New Roman" w:cs="Times New Roman"/>
          <w:color w:val="000000" w:themeColor="text1"/>
        </w:rPr>
        <w:t>devida.</w:t>
      </w:r>
    </w:p>
    <w:p w14:paraId="15F7C8AA" w14:textId="77777777" w:rsidR="00F55C55" w:rsidRPr="00642DB0" w:rsidRDefault="00F55C55" w:rsidP="00F55C55">
      <w:pPr>
        <w:pStyle w:val="Ttulo1"/>
        <w:tabs>
          <w:tab w:val="left" w:pos="0"/>
          <w:tab w:val="left" w:pos="519"/>
        </w:tabs>
        <w:spacing w:line="360" w:lineRule="auto"/>
        <w:ind w:left="0"/>
        <w:rPr>
          <w:rFonts w:ascii="Times New Roman" w:hAnsi="Times New Roman" w:cs="Times New Roman"/>
          <w:b w:val="0"/>
          <w:bCs w:val="0"/>
          <w:color w:val="000000" w:themeColor="text1"/>
          <w:sz w:val="22"/>
          <w:szCs w:val="22"/>
        </w:rPr>
      </w:pPr>
    </w:p>
    <w:p w14:paraId="5DD9ED82" w14:textId="77777777" w:rsidR="00F55C55" w:rsidRPr="00642DB0" w:rsidRDefault="00F55C55" w:rsidP="00F55C55">
      <w:pPr>
        <w:pStyle w:val="Ttulo1"/>
        <w:tabs>
          <w:tab w:val="left" w:pos="0"/>
          <w:tab w:val="left" w:pos="519"/>
        </w:tabs>
        <w:spacing w:line="360" w:lineRule="auto"/>
        <w:ind w:left="0"/>
        <w:rPr>
          <w:rFonts w:ascii="Times New Roman" w:hAnsi="Times New Roman" w:cs="Times New Roman"/>
          <w:bCs w:val="0"/>
          <w:color w:val="000000" w:themeColor="text1"/>
          <w:sz w:val="22"/>
          <w:szCs w:val="22"/>
        </w:rPr>
      </w:pPr>
      <w:r w:rsidRPr="00642DB0">
        <w:rPr>
          <w:rFonts w:ascii="Times New Roman" w:hAnsi="Times New Roman" w:cs="Times New Roman"/>
          <w:bCs w:val="0"/>
          <w:color w:val="000000" w:themeColor="text1"/>
          <w:sz w:val="22"/>
          <w:szCs w:val="22"/>
        </w:rPr>
        <w:t>3.</w:t>
      </w:r>
      <w:r w:rsidRPr="00642DB0">
        <w:rPr>
          <w:rFonts w:ascii="Times New Roman" w:hAnsi="Times New Roman" w:cs="Times New Roman"/>
          <w:b w:val="0"/>
          <w:bCs w:val="0"/>
          <w:color w:val="000000" w:themeColor="text1"/>
          <w:sz w:val="22"/>
          <w:szCs w:val="22"/>
        </w:rPr>
        <w:t xml:space="preserve"> </w:t>
      </w:r>
      <w:r w:rsidRPr="00642DB0">
        <w:rPr>
          <w:rFonts w:ascii="Times New Roman" w:hAnsi="Times New Roman" w:cs="Times New Roman"/>
          <w:bCs w:val="0"/>
          <w:color w:val="000000" w:themeColor="text1"/>
          <w:sz w:val="22"/>
          <w:szCs w:val="22"/>
        </w:rPr>
        <w:t>Da Participação:</w:t>
      </w:r>
    </w:p>
    <w:p w14:paraId="0C798692" w14:textId="464F926D" w:rsidR="00F55C55" w:rsidRPr="00642DB0" w:rsidRDefault="00F55C55" w:rsidP="00D03F63">
      <w:pPr>
        <w:tabs>
          <w:tab w:val="left" w:pos="0"/>
          <w:tab w:val="left" w:pos="969"/>
          <w:tab w:val="left" w:pos="970"/>
        </w:tabs>
        <w:spacing w:line="360" w:lineRule="auto"/>
        <w:jc w:val="both"/>
        <w:rPr>
          <w:rFonts w:ascii="Times New Roman" w:hAnsi="Times New Roman" w:cs="Times New Roman"/>
          <w:color w:val="000000" w:themeColor="text1"/>
        </w:rPr>
      </w:pPr>
      <w:r w:rsidRPr="00642DB0">
        <w:rPr>
          <w:rFonts w:ascii="Times New Roman" w:hAnsi="Times New Roman" w:cs="Times New Roman"/>
          <w:color w:val="000000" w:themeColor="text1"/>
        </w:rPr>
        <w:t xml:space="preserve">3.1 Poderão buscar credenciamento pessoas jurídicas, privadas ou públicas, lucrativas ou não, com sede </w:t>
      </w:r>
      <w:r w:rsidR="00D03F63">
        <w:rPr>
          <w:rFonts w:ascii="Times New Roman" w:hAnsi="Times New Roman" w:cs="Times New Roman"/>
          <w:color w:val="000000" w:themeColor="text1"/>
        </w:rPr>
        <w:t>na região oeste do Estado de Santa Catarina,</w:t>
      </w:r>
      <w:r w:rsidRPr="00642DB0">
        <w:rPr>
          <w:rFonts w:ascii="Times New Roman" w:hAnsi="Times New Roman" w:cs="Times New Roman"/>
          <w:color w:val="000000" w:themeColor="text1"/>
        </w:rPr>
        <w:t xml:space="preserve"> </w:t>
      </w:r>
      <w:r w:rsidR="00D03F63">
        <w:rPr>
          <w:rFonts w:ascii="Times New Roman" w:hAnsi="Times New Roman" w:cs="Times New Roman"/>
          <w:color w:val="000000" w:themeColor="text1"/>
        </w:rPr>
        <w:t>d</w:t>
      </w:r>
      <w:r w:rsidRPr="00642DB0">
        <w:rPr>
          <w:rFonts w:ascii="Times New Roman" w:hAnsi="Times New Roman" w:cs="Times New Roman"/>
          <w:color w:val="000000" w:themeColor="text1"/>
        </w:rPr>
        <w:t>e</w:t>
      </w:r>
      <w:r w:rsidR="00D03F63">
        <w:rPr>
          <w:rFonts w:ascii="Times New Roman" w:hAnsi="Times New Roman" w:cs="Times New Roman"/>
          <w:color w:val="000000" w:themeColor="text1"/>
        </w:rPr>
        <w:t>sde</w:t>
      </w:r>
      <w:r w:rsidRPr="00642DB0">
        <w:rPr>
          <w:rFonts w:ascii="Times New Roman" w:hAnsi="Times New Roman" w:cs="Times New Roman"/>
          <w:color w:val="000000" w:themeColor="text1"/>
        </w:rPr>
        <w:t xml:space="preserve"> que satisfaçam as condições do Edital.</w:t>
      </w:r>
    </w:p>
    <w:p w14:paraId="2D2C498F" w14:textId="77777777" w:rsidR="00F55C55" w:rsidRPr="00642DB0" w:rsidRDefault="00F55C55" w:rsidP="00F55C55">
      <w:pPr>
        <w:pStyle w:val="PargrafodaLista"/>
        <w:tabs>
          <w:tab w:val="left" w:pos="0"/>
          <w:tab w:val="left" w:pos="969"/>
          <w:tab w:val="left" w:pos="970"/>
        </w:tabs>
        <w:spacing w:line="360" w:lineRule="auto"/>
        <w:ind w:left="0"/>
        <w:rPr>
          <w:rFonts w:ascii="Times New Roman" w:hAnsi="Times New Roman" w:cs="Times New Roman"/>
          <w:color w:val="000000" w:themeColor="text1"/>
        </w:rPr>
      </w:pPr>
      <w:r w:rsidRPr="00642DB0">
        <w:rPr>
          <w:rFonts w:ascii="Times New Roman" w:hAnsi="Times New Roman" w:cs="Times New Roman"/>
          <w:color w:val="000000" w:themeColor="text1"/>
        </w:rPr>
        <w:t>3.2 As entidades filantrópicas e as sem fins lucrativos terão preferência na divisão dos serviços do presente Credenciamento.</w:t>
      </w:r>
    </w:p>
    <w:p w14:paraId="170EC779" w14:textId="77777777" w:rsidR="00F55C55" w:rsidRPr="00642DB0" w:rsidRDefault="00F55C55" w:rsidP="00F55C55">
      <w:pPr>
        <w:pStyle w:val="PargrafodaLista"/>
        <w:numPr>
          <w:ilvl w:val="1"/>
          <w:numId w:val="10"/>
        </w:numPr>
        <w:tabs>
          <w:tab w:val="left" w:pos="0"/>
          <w:tab w:val="left" w:pos="969"/>
          <w:tab w:val="left" w:pos="970"/>
        </w:tabs>
        <w:spacing w:line="360" w:lineRule="auto"/>
        <w:rPr>
          <w:rFonts w:ascii="Times New Roman" w:hAnsi="Times New Roman" w:cs="Times New Roman"/>
          <w:color w:val="000000" w:themeColor="text1"/>
        </w:rPr>
      </w:pPr>
      <w:r w:rsidRPr="00642DB0">
        <w:rPr>
          <w:rFonts w:ascii="Times New Roman" w:hAnsi="Times New Roman" w:cs="Times New Roman"/>
          <w:color w:val="000000" w:themeColor="text1"/>
        </w:rPr>
        <w:t>Não poderá participar do processo de credenciamento o prestador que:</w:t>
      </w:r>
    </w:p>
    <w:p w14:paraId="2D071C3D" w14:textId="449C9C7B" w:rsidR="00F55C55" w:rsidRPr="00642DB0" w:rsidRDefault="00F55C55" w:rsidP="00E1642C">
      <w:pPr>
        <w:tabs>
          <w:tab w:val="left" w:pos="0"/>
          <w:tab w:val="left" w:pos="969"/>
          <w:tab w:val="left" w:pos="970"/>
        </w:tabs>
        <w:spacing w:line="360" w:lineRule="auto"/>
        <w:jc w:val="both"/>
        <w:rPr>
          <w:rFonts w:ascii="Times New Roman" w:hAnsi="Times New Roman" w:cs="Times New Roman"/>
          <w:color w:val="000000" w:themeColor="text1"/>
        </w:rPr>
      </w:pPr>
      <w:r w:rsidRPr="00642DB0">
        <w:rPr>
          <w:rFonts w:ascii="Times New Roman" w:hAnsi="Times New Roman" w:cs="Times New Roman"/>
          <w:color w:val="000000" w:themeColor="text1"/>
        </w:rPr>
        <w:t xml:space="preserve">3.4 </w:t>
      </w:r>
      <w:proofErr w:type="gramStart"/>
      <w:r w:rsidRPr="00642DB0">
        <w:rPr>
          <w:rFonts w:ascii="Times New Roman" w:hAnsi="Times New Roman" w:cs="Times New Roman"/>
          <w:color w:val="000000" w:themeColor="text1"/>
        </w:rPr>
        <w:t>Estiver</w:t>
      </w:r>
      <w:proofErr w:type="gramEnd"/>
      <w:r w:rsidRPr="00642DB0">
        <w:rPr>
          <w:rFonts w:ascii="Times New Roman" w:hAnsi="Times New Roman" w:cs="Times New Roman"/>
          <w:color w:val="000000" w:themeColor="text1"/>
        </w:rPr>
        <w:t xml:space="preserve"> em processo de dissolução, recuperação judic</w:t>
      </w:r>
      <w:r w:rsidR="00E1642C" w:rsidRPr="00642DB0">
        <w:rPr>
          <w:rFonts w:ascii="Times New Roman" w:hAnsi="Times New Roman" w:cs="Times New Roman"/>
          <w:color w:val="000000" w:themeColor="text1"/>
        </w:rPr>
        <w:t xml:space="preserve">ial, recuperação extrajudicial, </w:t>
      </w:r>
      <w:r w:rsidRPr="00642DB0">
        <w:rPr>
          <w:rFonts w:ascii="Times New Roman" w:hAnsi="Times New Roman" w:cs="Times New Roman"/>
          <w:color w:val="000000" w:themeColor="text1"/>
        </w:rPr>
        <w:t>falência, concordata, fusão, cisão, ou incorporação;</w:t>
      </w:r>
    </w:p>
    <w:p w14:paraId="04D31B3E" w14:textId="77777777" w:rsidR="00F55C55" w:rsidRPr="00642DB0" w:rsidRDefault="00F55C55" w:rsidP="00F55C55">
      <w:pPr>
        <w:pStyle w:val="PargrafodaLista"/>
        <w:tabs>
          <w:tab w:val="left" w:pos="0"/>
          <w:tab w:val="left" w:pos="969"/>
          <w:tab w:val="left" w:pos="970"/>
        </w:tabs>
        <w:spacing w:line="360" w:lineRule="auto"/>
        <w:ind w:left="0"/>
        <w:rPr>
          <w:rFonts w:ascii="Times New Roman" w:hAnsi="Times New Roman" w:cs="Times New Roman"/>
          <w:color w:val="000000" w:themeColor="text1"/>
        </w:rPr>
      </w:pPr>
      <w:r w:rsidRPr="00642DB0">
        <w:rPr>
          <w:rFonts w:ascii="Times New Roman" w:hAnsi="Times New Roman" w:cs="Times New Roman"/>
          <w:color w:val="000000" w:themeColor="text1"/>
        </w:rPr>
        <w:lastRenderedPageBreak/>
        <w:t xml:space="preserve">3.5 </w:t>
      </w:r>
      <w:proofErr w:type="gramStart"/>
      <w:r w:rsidRPr="00642DB0">
        <w:rPr>
          <w:rFonts w:ascii="Times New Roman" w:hAnsi="Times New Roman" w:cs="Times New Roman"/>
          <w:color w:val="000000" w:themeColor="text1"/>
        </w:rPr>
        <w:t>Estiver</w:t>
      </w:r>
      <w:proofErr w:type="gramEnd"/>
      <w:r w:rsidRPr="00642DB0">
        <w:rPr>
          <w:rFonts w:ascii="Times New Roman" w:hAnsi="Times New Roman" w:cs="Times New Roman"/>
          <w:color w:val="000000" w:themeColor="text1"/>
        </w:rPr>
        <w:t xml:space="preserve"> cumprindo penalidade de suspensão temporária do direito de contratar com a Administração Municipal;</w:t>
      </w:r>
    </w:p>
    <w:p w14:paraId="31C8CD26" w14:textId="77777777" w:rsidR="00F55C55" w:rsidRPr="00642DB0" w:rsidRDefault="00F55C55" w:rsidP="00F55C55">
      <w:pPr>
        <w:pStyle w:val="PargrafodaLista"/>
        <w:tabs>
          <w:tab w:val="left" w:pos="0"/>
          <w:tab w:val="left" w:pos="969"/>
          <w:tab w:val="left" w:pos="970"/>
        </w:tabs>
        <w:spacing w:line="360" w:lineRule="auto"/>
        <w:ind w:left="0"/>
        <w:rPr>
          <w:rFonts w:ascii="Times New Roman" w:hAnsi="Times New Roman" w:cs="Times New Roman"/>
          <w:color w:val="000000" w:themeColor="text1"/>
        </w:rPr>
      </w:pPr>
      <w:r w:rsidRPr="00642DB0">
        <w:rPr>
          <w:rFonts w:ascii="Times New Roman" w:hAnsi="Times New Roman" w:cs="Times New Roman"/>
          <w:color w:val="000000" w:themeColor="text1"/>
        </w:rPr>
        <w:t xml:space="preserve">3.6 </w:t>
      </w:r>
      <w:proofErr w:type="gramStart"/>
      <w:r w:rsidRPr="00642DB0">
        <w:rPr>
          <w:rFonts w:ascii="Times New Roman" w:hAnsi="Times New Roman" w:cs="Times New Roman"/>
          <w:color w:val="000000" w:themeColor="text1"/>
        </w:rPr>
        <w:t>Tenha sido</w:t>
      </w:r>
      <w:proofErr w:type="gramEnd"/>
      <w:r w:rsidRPr="00642DB0">
        <w:rPr>
          <w:rFonts w:ascii="Times New Roman" w:hAnsi="Times New Roman" w:cs="Times New Roman"/>
          <w:color w:val="000000" w:themeColor="text1"/>
        </w:rPr>
        <w:t xml:space="preserve"> declarada inidônea para licitar ou contratar com a Administração, por qualquer órgão da Administração Direta e Indireta Federal, Estadual ou Municipal;</w:t>
      </w:r>
    </w:p>
    <w:p w14:paraId="7F730A69" w14:textId="77777777" w:rsidR="00F55C55" w:rsidRPr="00642DB0" w:rsidRDefault="00F55C55" w:rsidP="00F55C55">
      <w:pPr>
        <w:pStyle w:val="PargrafodaLista"/>
        <w:tabs>
          <w:tab w:val="left" w:pos="-1560"/>
          <w:tab w:val="left" w:pos="0"/>
        </w:tabs>
        <w:spacing w:line="360" w:lineRule="auto"/>
        <w:ind w:left="0"/>
        <w:rPr>
          <w:rFonts w:ascii="Times New Roman" w:hAnsi="Times New Roman" w:cs="Times New Roman"/>
          <w:color w:val="000000" w:themeColor="text1"/>
        </w:rPr>
      </w:pPr>
      <w:r w:rsidRPr="00642DB0">
        <w:rPr>
          <w:rFonts w:ascii="Times New Roman" w:hAnsi="Times New Roman" w:cs="Times New Roman"/>
          <w:color w:val="000000" w:themeColor="text1"/>
        </w:rPr>
        <w:t xml:space="preserve">3.7 Possuir </w:t>
      </w:r>
      <w:proofErr w:type="gramStart"/>
      <w:r w:rsidRPr="00642DB0">
        <w:rPr>
          <w:rFonts w:ascii="Times New Roman" w:hAnsi="Times New Roman" w:cs="Times New Roman"/>
          <w:color w:val="000000" w:themeColor="text1"/>
        </w:rPr>
        <w:t>servidor(</w:t>
      </w:r>
      <w:proofErr w:type="gramEnd"/>
      <w:r w:rsidRPr="00642DB0">
        <w:rPr>
          <w:rFonts w:ascii="Times New Roman" w:hAnsi="Times New Roman" w:cs="Times New Roman"/>
          <w:color w:val="000000" w:themeColor="text1"/>
        </w:rPr>
        <w:t>es) público(s) do Município de Chapeco na qualidade de proprietário ou diretor.</w:t>
      </w:r>
    </w:p>
    <w:p w14:paraId="01FCD55F" w14:textId="3187AA15" w:rsidR="00E010FB" w:rsidRPr="00642DB0" w:rsidRDefault="002E68F6" w:rsidP="00F55C55">
      <w:pPr>
        <w:pStyle w:val="PargrafodaLista"/>
        <w:tabs>
          <w:tab w:val="left" w:pos="-1560"/>
          <w:tab w:val="left" w:pos="0"/>
        </w:tabs>
        <w:spacing w:line="360" w:lineRule="auto"/>
        <w:ind w:left="0"/>
        <w:rPr>
          <w:rFonts w:ascii="Times New Roman" w:hAnsi="Times New Roman" w:cs="Times New Roman"/>
          <w:color w:val="000000" w:themeColor="text1"/>
        </w:rPr>
      </w:pPr>
      <w:r w:rsidRPr="00642DB0">
        <w:rPr>
          <w:rFonts w:ascii="Times New Roman" w:hAnsi="Times New Roman" w:cs="Times New Roman"/>
          <w:color w:val="000000" w:themeColor="text1"/>
        </w:rPr>
        <w:t xml:space="preserve">3.8 Ao participar do procedimento de credenciamento o interessado </w:t>
      </w:r>
      <w:r w:rsidR="00E1642C" w:rsidRPr="00642DB0">
        <w:rPr>
          <w:rFonts w:ascii="Times New Roman" w:hAnsi="Times New Roman" w:cs="Times New Roman"/>
          <w:color w:val="000000" w:themeColor="text1"/>
        </w:rPr>
        <w:t>concorda com</w:t>
      </w:r>
      <w:r w:rsidR="00E010FB" w:rsidRPr="00642DB0">
        <w:rPr>
          <w:rFonts w:ascii="Times New Roman" w:hAnsi="Times New Roman" w:cs="Times New Roman"/>
          <w:color w:val="000000" w:themeColor="text1"/>
        </w:rPr>
        <w:t xml:space="preserve"> a instalação dos programas utilizados pelos serviços públicos</w:t>
      </w:r>
      <w:proofErr w:type="gramStart"/>
      <w:r w:rsidR="00E1642C" w:rsidRPr="00642DB0">
        <w:rPr>
          <w:rFonts w:ascii="Times New Roman" w:hAnsi="Times New Roman" w:cs="Times New Roman"/>
          <w:color w:val="000000" w:themeColor="text1"/>
        </w:rPr>
        <w:t xml:space="preserve"> </w:t>
      </w:r>
      <w:r w:rsidR="00E010FB" w:rsidRPr="00642DB0">
        <w:rPr>
          <w:rFonts w:ascii="Times New Roman" w:hAnsi="Times New Roman" w:cs="Times New Roman"/>
          <w:color w:val="000000" w:themeColor="text1"/>
        </w:rPr>
        <w:t xml:space="preserve"> </w:t>
      </w:r>
      <w:proofErr w:type="gramEnd"/>
      <w:r w:rsidR="00E010FB" w:rsidRPr="00642DB0">
        <w:rPr>
          <w:rFonts w:ascii="Times New Roman" w:hAnsi="Times New Roman" w:cs="Times New Roman"/>
          <w:color w:val="000000" w:themeColor="text1"/>
        </w:rPr>
        <w:t>de saúde</w:t>
      </w:r>
      <w:r w:rsidR="00E1642C" w:rsidRPr="00642DB0">
        <w:rPr>
          <w:rFonts w:ascii="Times New Roman" w:hAnsi="Times New Roman" w:cs="Times New Roman"/>
          <w:color w:val="000000" w:themeColor="text1"/>
        </w:rPr>
        <w:t xml:space="preserve"> e necessários para a execução contratual</w:t>
      </w:r>
      <w:r w:rsidR="00E010FB" w:rsidRPr="00642DB0">
        <w:rPr>
          <w:rFonts w:ascii="Times New Roman" w:hAnsi="Times New Roman" w:cs="Times New Roman"/>
          <w:color w:val="000000" w:themeColor="text1"/>
        </w:rPr>
        <w:t xml:space="preserve">, tais como SISREG, SIA, CNESS, </w:t>
      </w:r>
      <w:r w:rsidR="00E1642C" w:rsidRPr="00642DB0">
        <w:rPr>
          <w:rFonts w:ascii="Times New Roman" w:hAnsi="Times New Roman" w:cs="Times New Roman"/>
          <w:color w:val="000000" w:themeColor="text1"/>
        </w:rPr>
        <w:t xml:space="preserve">WINSAUDE </w:t>
      </w:r>
      <w:r w:rsidR="00E010FB" w:rsidRPr="00642DB0">
        <w:rPr>
          <w:rFonts w:ascii="Times New Roman" w:hAnsi="Times New Roman" w:cs="Times New Roman"/>
          <w:color w:val="000000" w:themeColor="text1"/>
        </w:rPr>
        <w:t>dentre outros, ficando responsável pelas configurações necessárias dos computadores e pelo acesso a internet, sendo que os técnicos para a instalação, manutenção (apenas dos programas instalados) e atualizações serão disponibilizados pelo</w:t>
      </w:r>
      <w:r w:rsidR="00E010FB" w:rsidRPr="00642DB0">
        <w:rPr>
          <w:rFonts w:ascii="Times New Roman" w:hAnsi="Times New Roman" w:cs="Times New Roman"/>
          <w:color w:val="000000" w:themeColor="text1"/>
          <w:spacing w:val="-2"/>
        </w:rPr>
        <w:t xml:space="preserve"> </w:t>
      </w:r>
      <w:r w:rsidR="00E010FB" w:rsidRPr="00642DB0">
        <w:rPr>
          <w:rFonts w:ascii="Times New Roman" w:hAnsi="Times New Roman" w:cs="Times New Roman"/>
          <w:color w:val="000000" w:themeColor="text1"/>
        </w:rPr>
        <w:t>MUNICÍPIO;</w:t>
      </w:r>
    </w:p>
    <w:p w14:paraId="5EEF0D5D" w14:textId="5DBDED44" w:rsidR="00F0485D" w:rsidRPr="00642DB0" w:rsidRDefault="00F0485D" w:rsidP="00642DB0">
      <w:pPr>
        <w:pStyle w:val="PargrafodaLista"/>
        <w:tabs>
          <w:tab w:val="left" w:pos="-1560"/>
          <w:tab w:val="left" w:pos="0"/>
        </w:tabs>
        <w:spacing w:line="360" w:lineRule="auto"/>
        <w:ind w:left="0"/>
        <w:rPr>
          <w:rFonts w:ascii="Times New Roman" w:hAnsi="Times New Roman" w:cs="Times New Roman"/>
          <w:b/>
          <w:color w:val="000000" w:themeColor="text1"/>
        </w:rPr>
      </w:pPr>
      <w:r w:rsidRPr="00642DB0">
        <w:rPr>
          <w:rFonts w:ascii="Times New Roman" w:hAnsi="Times New Roman" w:cs="Times New Roman"/>
          <w:color w:val="000000" w:themeColor="text1"/>
        </w:rPr>
        <w:t>3.8.1 A credenciada fica obrigada a utilizar os sistemas necessários para a execução do presente contrato.</w:t>
      </w:r>
    </w:p>
    <w:p w14:paraId="6AB3F8DE" w14:textId="77777777" w:rsidR="00E010FB" w:rsidRPr="00642DB0" w:rsidRDefault="00E010FB" w:rsidP="00F55C55">
      <w:pPr>
        <w:pStyle w:val="Ttulo1"/>
        <w:tabs>
          <w:tab w:val="left" w:pos="0"/>
        </w:tabs>
        <w:spacing w:before="1"/>
        <w:ind w:left="0"/>
        <w:jc w:val="left"/>
        <w:rPr>
          <w:rFonts w:ascii="Times New Roman" w:hAnsi="Times New Roman" w:cs="Times New Roman"/>
          <w:bCs w:val="0"/>
          <w:color w:val="000000" w:themeColor="text1"/>
          <w:sz w:val="22"/>
          <w:szCs w:val="22"/>
        </w:rPr>
      </w:pPr>
    </w:p>
    <w:p w14:paraId="1333F494" w14:textId="77777777" w:rsidR="00C919BE" w:rsidRPr="00642DB0" w:rsidRDefault="00C919BE" w:rsidP="00F55C55">
      <w:pPr>
        <w:pStyle w:val="Ttulo1"/>
        <w:tabs>
          <w:tab w:val="left" w:pos="0"/>
        </w:tabs>
        <w:spacing w:before="1"/>
        <w:ind w:left="0"/>
        <w:jc w:val="left"/>
        <w:rPr>
          <w:rFonts w:ascii="Times New Roman" w:hAnsi="Times New Roman" w:cs="Times New Roman"/>
          <w:bCs w:val="0"/>
          <w:color w:val="000000" w:themeColor="text1"/>
          <w:sz w:val="22"/>
          <w:szCs w:val="22"/>
        </w:rPr>
      </w:pPr>
    </w:p>
    <w:p w14:paraId="2CD9DD15" w14:textId="77777777" w:rsidR="00F55C55" w:rsidRPr="00642DB0" w:rsidRDefault="00F55C55" w:rsidP="00F55C55">
      <w:pPr>
        <w:pStyle w:val="Ttulo1"/>
        <w:tabs>
          <w:tab w:val="left" w:pos="0"/>
        </w:tabs>
        <w:spacing w:before="1"/>
        <w:ind w:left="0"/>
        <w:jc w:val="left"/>
        <w:rPr>
          <w:rFonts w:ascii="Times New Roman" w:hAnsi="Times New Roman" w:cs="Times New Roman"/>
          <w:bCs w:val="0"/>
          <w:color w:val="000000" w:themeColor="text1"/>
          <w:sz w:val="22"/>
          <w:szCs w:val="22"/>
        </w:rPr>
      </w:pPr>
      <w:r w:rsidRPr="00642DB0">
        <w:rPr>
          <w:rFonts w:ascii="Times New Roman" w:hAnsi="Times New Roman" w:cs="Times New Roman"/>
          <w:bCs w:val="0"/>
          <w:color w:val="000000" w:themeColor="text1"/>
          <w:sz w:val="22"/>
          <w:szCs w:val="22"/>
        </w:rPr>
        <w:t>4. Da Remuneração:</w:t>
      </w:r>
    </w:p>
    <w:p w14:paraId="3D033A62" w14:textId="33EBC3F2" w:rsidR="00F55C55" w:rsidRPr="00642DB0" w:rsidRDefault="00F55C55" w:rsidP="00F55C55">
      <w:pPr>
        <w:pStyle w:val="Corpodetexto"/>
        <w:tabs>
          <w:tab w:val="left" w:pos="0"/>
        </w:tabs>
        <w:spacing w:before="118" w:line="360" w:lineRule="auto"/>
        <w:ind w:left="0"/>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 xml:space="preserve">4.1 A </w:t>
      </w:r>
      <w:r w:rsidRPr="00642DB0">
        <w:rPr>
          <w:rFonts w:ascii="Times New Roman" w:hAnsi="Times New Roman" w:cs="Times New Roman"/>
          <w:color w:val="000000" w:themeColor="text1"/>
          <w:spacing w:val="6"/>
          <w:sz w:val="22"/>
          <w:szCs w:val="22"/>
        </w:rPr>
        <w:t xml:space="preserve">remuneração devida </w:t>
      </w:r>
      <w:r w:rsidRPr="00642DB0">
        <w:rPr>
          <w:rFonts w:ascii="Times New Roman" w:hAnsi="Times New Roman" w:cs="Times New Roman"/>
          <w:color w:val="000000" w:themeColor="text1"/>
          <w:spacing w:val="4"/>
          <w:sz w:val="22"/>
          <w:szCs w:val="22"/>
        </w:rPr>
        <w:t xml:space="preserve">aos </w:t>
      </w:r>
      <w:r w:rsidRPr="00642DB0">
        <w:rPr>
          <w:rFonts w:ascii="Times New Roman" w:hAnsi="Times New Roman" w:cs="Times New Roman"/>
          <w:color w:val="000000" w:themeColor="text1"/>
          <w:spacing w:val="6"/>
          <w:sz w:val="22"/>
          <w:szCs w:val="22"/>
        </w:rPr>
        <w:t xml:space="preserve">prestadores contratados será </w:t>
      </w:r>
      <w:r w:rsidRPr="00642DB0">
        <w:rPr>
          <w:rFonts w:ascii="Times New Roman" w:hAnsi="Times New Roman" w:cs="Times New Roman"/>
          <w:color w:val="000000" w:themeColor="text1"/>
          <w:sz w:val="22"/>
          <w:szCs w:val="22"/>
        </w:rPr>
        <w:t xml:space="preserve">o </w:t>
      </w:r>
      <w:r w:rsidRPr="00642DB0">
        <w:rPr>
          <w:rFonts w:ascii="Times New Roman" w:hAnsi="Times New Roman" w:cs="Times New Roman"/>
          <w:color w:val="000000" w:themeColor="text1"/>
          <w:spacing w:val="6"/>
          <w:sz w:val="22"/>
          <w:szCs w:val="22"/>
        </w:rPr>
        <w:t xml:space="preserve">produto </w:t>
      </w:r>
      <w:r w:rsidRPr="00642DB0">
        <w:rPr>
          <w:rFonts w:ascii="Times New Roman" w:hAnsi="Times New Roman" w:cs="Times New Roman"/>
          <w:color w:val="000000" w:themeColor="text1"/>
          <w:spacing w:val="3"/>
          <w:sz w:val="22"/>
          <w:szCs w:val="22"/>
        </w:rPr>
        <w:t xml:space="preserve">da </w:t>
      </w:r>
      <w:r w:rsidRPr="00642DB0">
        <w:rPr>
          <w:rFonts w:ascii="Times New Roman" w:hAnsi="Times New Roman" w:cs="Times New Roman"/>
          <w:color w:val="000000" w:themeColor="text1"/>
          <w:spacing w:val="6"/>
          <w:sz w:val="22"/>
          <w:szCs w:val="22"/>
        </w:rPr>
        <w:t xml:space="preserve">quantidade </w:t>
      </w:r>
      <w:r w:rsidRPr="00642DB0">
        <w:rPr>
          <w:rFonts w:ascii="Times New Roman" w:hAnsi="Times New Roman" w:cs="Times New Roman"/>
          <w:color w:val="000000" w:themeColor="text1"/>
          <w:spacing w:val="3"/>
          <w:sz w:val="22"/>
          <w:szCs w:val="22"/>
        </w:rPr>
        <w:t xml:space="preserve">de </w:t>
      </w:r>
      <w:r w:rsidR="00C7139C">
        <w:rPr>
          <w:rFonts w:ascii="Times New Roman" w:hAnsi="Times New Roman" w:cs="Times New Roman"/>
          <w:color w:val="000000" w:themeColor="text1"/>
          <w:spacing w:val="6"/>
          <w:sz w:val="22"/>
          <w:szCs w:val="22"/>
        </w:rPr>
        <w:t>diárias</w:t>
      </w:r>
      <w:r w:rsidRPr="00642DB0">
        <w:rPr>
          <w:rFonts w:ascii="Times New Roman" w:hAnsi="Times New Roman" w:cs="Times New Roman"/>
          <w:color w:val="000000" w:themeColor="text1"/>
          <w:spacing w:val="6"/>
          <w:sz w:val="22"/>
          <w:szCs w:val="22"/>
        </w:rPr>
        <w:t xml:space="preserve"> </w:t>
      </w:r>
      <w:r w:rsidR="00D715C4">
        <w:rPr>
          <w:rFonts w:ascii="Times New Roman" w:hAnsi="Times New Roman" w:cs="Times New Roman"/>
          <w:color w:val="000000" w:themeColor="text1"/>
          <w:spacing w:val="6"/>
          <w:sz w:val="22"/>
          <w:szCs w:val="22"/>
        </w:rPr>
        <w:t xml:space="preserve">e consultas realizadas </w:t>
      </w:r>
      <w:r w:rsidRPr="00642DB0">
        <w:rPr>
          <w:rFonts w:ascii="Times New Roman" w:hAnsi="Times New Roman" w:cs="Times New Roman"/>
          <w:color w:val="000000" w:themeColor="text1"/>
          <w:spacing w:val="6"/>
          <w:sz w:val="22"/>
          <w:szCs w:val="22"/>
        </w:rPr>
        <w:t xml:space="preserve">(desde </w:t>
      </w:r>
      <w:r w:rsidRPr="00642DB0">
        <w:rPr>
          <w:rFonts w:ascii="Times New Roman" w:hAnsi="Times New Roman" w:cs="Times New Roman"/>
          <w:color w:val="000000" w:themeColor="text1"/>
          <w:spacing w:val="4"/>
          <w:sz w:val="22"/>
          <w:szCs w:val="22"/>
        </w:rPr>
        <w:t xml:space="preserve">que </w:t>
      </w:r>
      <w:r w:rsidRPr="00642DB0">
        <w:rPr>
          <w:rFonts w:ascii="Times New Roman" w:hAnsi="Times New Roman" w:cs="Times New Roman"/>
          <w:color w:val="000000" w:themeColor="text1"/>
          <w:spacing w:val="6"/>
          <w:sz w:val="22"/>
          <w:szCs w:val="22"/>
        </w:rPr>
        <w:t xml:space="preserve">autorizados) </w:t>
      </w:r>
      <w:r w:rsidRPr="00642DB0">
        <w:rPr>
          <w:rFonts w:ascii="Times New Roman" w:hAnsi="Times New Roman" w:cs="Times New Roman"/>
          <w:color w:val="000000" w:themeColor="text1"/>
          <w:spacing w:val="7"/>
          <w:sz w:val="22"/>
          <w:szCs w:val="22"/>
        </w:rPr>
        <w:t xml:space="preserve">multiplicados </w:t>
      </w:r>
      <w:r w:rsidRPr="00642DB0">
        <w:rPr>
          <w:rFonts w:ascii="Times New Roman" w:hAnsi="Times New Roman" w:cs="Times New Roman"/>
          <w:color w:val="000000" w:themeColor="text1"/>
          <w:spacing w:val="5"/>
          <w:sz w:val="22"/>
          <w:szCs w:val="22"/>
        </w:rPr>
        <w:t xml:space="preserve">pelo valor </w:t>
      </w:r>
      <w:r w:rsidRPr="00642DB0">
        <w:rPr>
          <w:rFonts w:ascii="Times New Roman" w:hAnsi="Times New Roman" w:cs="Times New Roman"/>
          <w:color w:val="000000" w:themeColor="text1"/>
          <w:spacing w:val="6"/>
          <w:sz w:val="22"/>
          <w:szCs w:val="22"/>
        </w:rPr>
        <w:t xml:space="preserve">estabelecido </w:t>
      </w:r>
      <w:r w:rsidRPr="00642DB0">
        <w:rPr>
          <w:rFonts w:ascii="Times New Roman" w:hAnsi="Times New Roman" w:cs="Times New Roman"/>
          <w:color w:val="000000" w:themeColor="text1"/>
          <w:spacing w:val="4"/>
          <w:sz w:val="22"/>
          <w:szCs w:val="22"/>
        </w:rPr>
        <w:t>no</w:t>
      </w:r>
      <w:r w:rsidR="0002547A" w:rsidRPr="00642DB0">
        <w:rPr>
          <w:rFonts w:ascii="Times New Roman" w:hAnsi="Times New Roman" w:cs="Times New Roman"/>
          <w:color w:val="000000" w:themeColor="text1"/>
          <w:spacing w:val="4"/>
          <w:sz w:val="22"/>
          <w:szCs w:val="22"/>
        </w:rPr>
        <w:t xml:space="preserve"> item </w:t>
      </w:r>
      <w:proofErr w:type="gramStart"/>
      <w:r w:rsidR="0002547A" w:rsidRPr="00642DB0">
        <w:rPr>
          <w:rFonts w:ascii="Times New Roman" w:hAnsi="Times New Roman" w:cs="Times New Roman"/>
          <w:color w:val="000000" w:themeColor="text1"/>
          <w:spacing w:val="4"/>
          <w:sz w:val="22"/>
          <w:szCs w:val="22"/>
        </w:rPr>
        <w:t>2</w:t>
      </w:r>
      <w:proofErr w:type="gramEnd"/>
      <w:r w:rsidRPr="00642DB0">
        <w:rPr>
          <w:rFonts w:ascii="Times New Roman" w:hAnsi="Times New Roman" w:cs="Times New Roman"/>
          <w:color w:val="000000" w:themeColor="text1"/>
          <w:spacing w:val="4"/>
          <w:sz w:val="22"/>
          <w:szCs w:val="22"/>
        </w:rPr>
        <w:t xml:space="preserve"> </w:t>
      </w:r>
      <w:r w:rsidRPr="00642DB0">
        <w:rPr>
          <w:rFonts w:ascii="Times New Roman" w:hAnsi="Times New Roman" w:cs="Times New Roman"/>
          <w:color w:val="000000" w:themeColor="text1"/>
          <w:spacing w:val="6"/>
          <w:sz w:val="22"/>
          <w:szCs w:val="22"/>
        </w:rPr>
        <w:t xml:space="preserve">presente </w:t>
      </w:r>
      <w:r w:rsidRPr="00642DB0">
        <w:rPr>
          <w:rFonts w:ascii="Times New Roman" w:hAnsi="Times New Roman" w:cs="Times New Roman"/>
          <w:color w:val="000000" w:themeColor="text1"/>
          <w:spacing w:val="7"/>
          <w:sz w:val="22"/>
          <w:szCs w:val="22"/>
        </w:rPr>
        <w:t>Edital.</w:t>
      </w:r>
    </w:p>
    <w:p w14:paraId="3FE38D94" w14:textId="77777777" w:rsidR="00F55C55" w:rsidRPr="00642DB0" w:rsidRDefault="00F55C55" w:rsidP="00F55C55">
      <w:pPr>
        <w:pStyle w:val="Corpodetexto"/>
        <w:tabs>
          <w:tab w:val="left" w:pos="0"/>
        </w:tabs>
        <w:spacing w:before="9"/>
        <w:ind w:left="0"/>
        <w:jc w:val="left"/>
        <w:rPr>
          <w:rFonts w:ascii="Times New Roman" w:hAnsi="Times New Roman" w:cs="Times New Roman"/>
          <w:color w:val="000000" w:themeColor="text1"/>
          <w:sz w:val="22"/>
          <w:szCs w:val="22"/>
        </w:rPr>
      </w:pPr>
    </w:p>
    <w:p w14:paraId="17BB47A7" w14:textId="77777777" w:rsidR="00F55C55" w:rsidRPr="00642DB0" w:rsidRDefault="00F55C55" w:rsidP="00F55C55">
      <w:pPr>
        <w:pStyle w:val="Ttulo1"/>
        <w:numPr>
          <w:ilvl w:val="0"/>
          <w:numId w:val="9"/>
        </w:numPr>
        <w:tabs>
          <w:tab w:val="left" w:pos="0"/>
          <w:tab w:val="num" w:pos="360"/>
          <w:tab w:val="left" w:pos="452"/>
        </w:tabs>
        <w:ind w:left="0" w:firstLine="0"/>
        <w:rPr>
          <w:rFonts w:ascii="Times New Roman" w:hAnsi="Times New Roman" w:cs="Times New Roman"/>
          <w:bCs w:val="0"/>
          <w:color w:val="000000" w:themeColor="text1"/>
          <w:sz w:val="22"/>
          <w:szCs w:val="22"/>
        </w:rPr>
      </w:pPr>
      <w:r w:rsidRPr="00642DB0">
        <w:rPr>
          <w:rFonts w:ascii="Times New Roman" w:hAnsi="Times New Roman" w:cs="Times New Roman"/>
          <w:bCs w:val="0"/>
          <w:color w:val="000000" w:themeColor="text1"/>
          <w:sz w:val="22"/>
          <w:szCs w:val="22"/>
        </w:rPr>
        <w:t>Dos Pagamentos pelos serviços prestados:</w:t>
      </w:r>
    </w:p>
    <w:p w14:paraId="06B87FD4" w14:textId="77777777" w:rsidR="00F55C55" w:rsidRPr="00CF1C23" w:rsidRDefault="00F55C55" w:rsidP="00D03F63">
      <w:pPr>
        <w:pStyle w:val="PargrafodaLista"/>
        <w:tabs>
          <w:tab w:val="left" w:pos="0"/>
        </w:tabs>
        <w:spacing w:before="120" w:line="360" w:lineRule="auto"/>
        <w:ind w:left="0"/>
        <w:rPr>
          <w:rFonts w:ascii="Times New Roman" w:hAnsi="Times New Roman" w:cs="Times New Roman"/>
          <w:color w:val="000000" w:themeColor="text1"/>
        </w:rPr>
      </w:pPr>
      <w:r w:rsidRPr="00CF1C23">
        <w:rPr>
          <w:rFonts w:ascii="Times New Roman" w:hAnsi="Times New Roman" w:cs="Times New Roman"/>
          <w:color w:val="000000" w:themeColor="text1"/>
        </w:rPr>
        <w:t>5.1 Os pagamentos serão efetuados até o trigésimo dia após o recebimento (e aceitação) da Nota</w:t>
      </w:r>
      <w:r w:rsidRPr="00CF1C23">
        <w:rPr>
          <w:rFonts w:ascii="Times New Roman" w:hAnsi="Times New Roman" w:cs="Times New Roman"/>
          <w:color w:val="000000" w:themeColor="text1"/>
          <w:spacing w:val="-2"/>
        </w:rPr>
        <w:t xml:space="preserve"> </w:t>
      </w:r>
      <w:r w:rsidRPr="00CF1C23">
        <w:rPr>
          <w:rFonts w:ascii="Times New Roman" w:hAnsi="Times New Roman" w:cs="Times New Roman"/>
          <w:color w:val="000000" w:themeColor="text1"/>
        </w:rPr>
        <w:t>Fiscal.</w:t>
      </w:r>
    </w:p>
    <w:p w14:paraId="6F0C974B" w14:textId="77777777" w:rsidR="00F55C55" w:rsidRPr="00CF1C23" w:rsidRDefault="00F55C55" w:rsidP="00CF1C23">
      <w:pPr>
        <w:pStyle w:val="PargrafodaLista"/>
        <w:tabs>
          <w:tab w:val="left" w:pos="0"/>
        </w:tabs>
        <w:spacing w:line="360" w:lineRule="auto"/>
        <w:ind w:left="0"/>
        <w:rPr>
          <w:rFonts w:ascii="Times New Roman" w:hAnsi="Times New Roman" w:cs="Times New Roman"/>
          <w:color w:val="000000" w:themeColor="text1"/>
        </w:rPr>
      </w:pPr>
      <w:r w:rsidRPr="00CF1C23">
        <w:rPr>
          <w:rFonts w:ascii="Times New Roman" w:hAnsi="Times New Roman" w:cs="Times New Roman"/>
          <w:color w:val="000000" w:themeColor="text1"/>
        </w:rPr>
        <w:t>5.2 A mora ocorrida entre a data fixada para o pagamento (vencimento da obrigação) até o efetivo pagamento, será calculada tomando-se por base a variação do INPC/IBGE ou outro índice que venha a</w:t>
      </w:r>
      <w:r w:rsidRPr="00CF1C23">
        <w:rPr>
          <w:rFonts w:ascii="Times New Roman" w:hAnsi="Times New Roman" w:cs="Times New Roman"/>
          <w:color w:val="000000" w:themeColor="text1"/>
          <w:spacing w:val="1"/>
        </w:rPr>
        <w:t xml:space="preserve"> </w:t>
      </w:r>
      <w:r w:rsidRPr="00CF1C23">
        <w:rPr>
          <w:rFonts w:ascii="Times New Roman" w:hAnsi="Times New Roman" w:cs="Times New Roman"/>
          <w:color w:val="000000" w:themeColor="text1"/>
        </w:rPr>
        <w:t>substitu</w:t>
      </w:r>
      <w:r w:rsidR="00CA366F" w:rsidRPr="00CF1C23">
        <w:rPr>
          <w:rFonts w:ascii="Times New Roman" w:hAnsi="Times New Roman" w:cs="Times New Roman"/>
          <w:color w:val="000000" w:themeColor="text1"/>
        </w:rPr>
        <w:t>í</w:t>
      </w:r>
      <w:r w:rsidRPr="00CF1C23">
        <w:rPr>
          <w:rFonts w:ascii="Times New Roman" w:hAnsi="Times New Roman" w:cs="Times New Roman"/>
          <w:color w:val="000000" w:themeColor="text1"/>
        </w:rPr>
        <w:t>-lo.</w:t>
      </w:r>
    </w:p>
    <w:p w14:paraId="511509B0" w14:textId="1C0F6F92" w:rsidR="00F55C55" w:rsidRPr="00CF1C23" w:rsidRDefault="00F55C55" w:rsidP="00CF1C23">
      <w:pPr>
        <w:pStyle w:val="PargrafodaLista"/>
        <w:tabs>
          <w:tab w:val="left" w:pos="0"/>
        </w:tabs>
        <w:spacing w:line="360" w:lineRule="auto"/>
        <w:ind w:left="0"/>
        <w:rPr>
          <w:rFonts w:ascii="Times New Roman" w:hAnsi="Times New Roman" w:cs="Times New Roman"/>
        </w:rPr>
      </w:pPr>
      <w:r w:rsidRPr="00CF1C23">
        <w:rPr>
          <w:rFonts w:ascii="Times New Roman" w:hAnsi="Times New Roman" w:cs="Times New Roman"/>
        </w:rPr>
        <w:t xml:space="preserve">5.3 Somente serão pagos </w:t>
      </w:r>
      <w:r w:rsidR="00CF1C23" w:rsidRPr="00CF1C23">
        <w:rPr>
          <w:rFonts w:ascii="Times New Roman" w:hAnsi="Times New Roman" w:cs="Times New Roman"/>
        </w:rPr>
        <w:t>as diárias autorizada</w:t>
      </w:r>
      <w:r w:rsidRPr="00CF1C23">
        <w:rPr>
          <w:rFonts w:ascii="Times New Roman" w:hAnsi="Times New Roman" w:cs="Times New Roman"/>
        </w:rPr>
        <w:t>s pela Secretaria Mu</w:t>
      </w:r>
      <w:r w:rsidR="00CF1C23" w:rsidRPr="00CF1C23">
        <w:rPr>
          <w:rFonts w:ascii="Times New Roman" w:hAnsi="Times New Roman" w:cs="Times New Roman"/>
        </w:rPr>
        <w:t>nicipal de Saúde.</w:t>
      </w:r>
    </w:p>
    <w:p w14:paraId="796CABE3" w14:textId="5055DFBB" w:rsidR="00CF1C23" w:rsidRPr="00CF1C23" w:rsidRDefault="00CF1C23" w:rsidP="00CF1C23">
      <w:pPr>
        <w:pStyle w:val="Default"/>
        <w:spacing w:line="360" w:lineRule="auto"/>
        <w:jc w:val="both"/>
        <w:rPr>
          <w:rFonts w:ascii="Times New Roman" w:hAnsi="Times New Roman" w:cs="Times New Roman"/>
          <w:sz w:val="22"/>
          <w:szCs w:val="22"/>
        </w:rPr>
      </w:pPr>
      <w:r w:rsidRPr="00CF1C23">
        <w:rPr>
          <w:rFonts w:ascii="Times New Roman" w:hAnsi="Times New Roman" w:cs="Times New Roman"/>
          <w:sz w:val="22"/>
          <w:szCs w:val="22"/>
          <w:lang w:val="pt-PT"/>
        </w:rPr>
        <w:t>5.4</w:t>
      </w:r>
      <w:r w:rsidRPr="00CF1C23">
        <w:rPr>
          <w:rFonts w:ascii="Times New Roman" w:hAnsi="Times New Roman" w:cs="Times New Roman"/>
          <w:sz w:val="22"/>
          <w:szCs w:val="22"/>
        </w:rPr>
        <w:t xml:space="preserve"> Para as frações de mês, o pagamento devido será o resultado do valor proposto no item 02, multiplicado pelo número efetivo de dias de internação; </w:t>
      </w:r>
    </w:p>
    <w:p w14:paraId="590B0C4A" w14:textId="6260AC4B" w:rsidR="00CF1C23" w:rsidRPr="00CF1C23" w:rsidRDefault="00CF1C23" w:rsidP="00CF1C23">
      <w:pPr>
        <w:pStyle w:val="Default"/>
        <w:spacing w:line="360" w:lineRule="auto"/>
        <w:jc w:val="both"/>
        <w:rPr>
          <w:rFonts w:ascii="Times New Roman" w:hAnsi="Times New Roman" w:cs="Times New Roman"/>
          <w:sz w:val="22"/>
          <w:szCs w:val="22"/>
        </w:rPr>
      </w:pPr>
      <w:r w:rsidRPr="00CF1C23">
        <w:rPr>
          <w:rFonts w:ascii="Times New Roman" w:hAnsi="Times New Roman" w:cs="Times New Roman"/>
          <w:sz w:val="22"/>
          <w:szCs w:val="22"/>
        </w:rPr>
        <w:t xml:space="preserve">5.5 </w:t>
      </w:r>
      <w:proofErr w:type="gramStart"/>
      <w:r w:rsidRPr="00CF1C23">
        <w:rPr>
          <w:rFonts w:ascii="Times New Roman" w:hAnsi="Times New Roman" w:cs="Times New Roman"/>
          <w:sz w:val="22"/>
          <w:szCs w:val="22"/>
        </w:rPr>
        <w:t>Será</w:t>
      </w:r>
      <w:proofErr w:type="gramEnd"/>
      <w:r w:rsidRPr="00CF1C23">
        <w:rPr>
          <w:rFonts w:ascii="Times New Roman" w:hAnsi="Times New Roman" w:cs="Times New Roman"/>
          <w:sz w:val="22"/>
          <w:szCs w:val="22"/>
        </w:rPr>
        <w:t xml:space="preserve"> considerado como meio-dia o prazo igual a 12 (doze) horas e dia o período de 24 (vinte e quatro) horas. </w:t>
      </w:r>
    </w:p>
    <w:p w14:paraId="17E35138" w14:textId="07388150" w:rsidR="00CF1C23" w:rsidRPr="00CF1C23" w:rsidRDefault="00CF1C23" w:rsidP="00CF1C23">
      <w:pPr>
        <w:pStyle w:val="Default"/>
        <w:spacing w:line="360" w:lineRule="auto"/>
        <w:jc w:val="both"/>
        <w:rPr>
          <w:rFonts w:ascii="Times New Roman" w:hAnsi="Times New Roman" w:cs="Times New Roman"/>
          <w:sz w:val="22"/>
          <w:szCs w:val="22"/>
        </w:rPr>
      </w:pPr>
      <w:r w:rsidRPr="00CF1C23">
        <w:rPr>
          <w:rFonts w:ascii="Times New Roman" w:hAnsi="Times New Roman" w:cs="Times New Roman"/>
          <w:sz w:val="22"/>
          <w:szCs w:val="22"/>
        </w:rPr>
        <w:t xml:space="preserve">5.6 As frações de tempo entre 12 e 24 horas serão calculados proporcionalmente. </w:t>
      </w:r>
    </w:p>
    <w:p w14:paraId="2533315A" w14:textId="4950F6F1" w:rsidR="00CF1C23" w:rsidRPr="00CF1C23" w:rsidRDefault="00CF1C23" w:rsidP="00CF1C23">
      <w:pPr>
        <w:pStyle w:val="PargrafodaLista"/>
        <w:tabs>
          <w:tab w:val="left" w:pos="0"/>
        </w:tabs>
        <w:spacing w:line="360" w:lineRule="auto"/>
        <w:ind w:left="0"/>
        <w:rPr>
          <w:rFonts w:ascii="Times New Roman" w:hAnsi="Times New Roman" w:cs="Times New Roman"/>
        </w:rPr>
      </w:pPr>
      <w:r w:rsidRPr="00CF1C23">
        <w:rPr>
          <w:rFonts w:ascii="Times New Roman" w:hAnsi="Times New Roman" w:cs="Times New Roman"/>
        </w:rPr>
        <w:t xml:space="preserve">5.7 O pagamento pela internação será devido até o efetivo momento em que o Município </w:t>
      </w:r>
      <w:r>
        <w:rPr>
          <w:rFonts w:ascii="Times New Roman" w:hAnsi="Times New Roman" w:cs="Times New Roman"/>
        </w:rPr>
        <w:t>efetivar</w:t>
      </w:r>
      <w:r w:rsidRPr="00CF1C23">
        <w:rPr>
          <w:rFonts w:ascii="Times New Roman" w:hAnsi="Times New Roman" w:cs="Times New Roman"/>
        </w:rPr>
        <w:t xml:space="preserve"> a retirada do paciente </w:t>
      </w:r>
      <w:r>
        <w:rPr>
          <w:rFonts w:ascii="Times New Roman" w:hAnsi="Times New Roman" w:cs="Times New Roman"/>
        </w:rPr>
        <w:t>da unidade</w:t>
      </w:r>
      <w:r w:rsidRPr="00CF1C23">
        <w:rPr>
          <w:rFonts w:ascii="Times New Roman" w:hAnsi="Times New Roman" w:cs="Times New Roman"/>
        </w:rPr>
        <w:t>.</w:t>
      </w:r>
    </w:p>
    <w:p w14:paraId="3314E973" w14:textId="77777777" w:rsidR="00F55C55" w:rsidRPr="00642DB0" w:rsidRDefault="00F55C55" w:rsidP="00F55C55">
      <w:pPr>
        <w:pStyle w:val="Corpodetexto"/>
        <w:tabs>
          <w:tab w:val="left" w:pos="0"/>
        </w:tabs>
        <w:spacing w:before="9"/>
        <w:ind w:left="0"/>
        <w:jc w:val="left"/>
        <w:rPr>
          <w:rFonts w:ascii="Times New Roman" w:hAnsi="Times New Roman" w:cs="Times New Roman"/>
          <w:color w:val="000000" w:themeColor="text1"/>
          <w:sz w:val="22"/>
          <w:szCs w:val="22"/>
        </w:rPr>
      </w:pPr>
    </w:p>
    <w:p w14:paraId="444CA9AF" w14:textId="77777777" w:rsidR="00F55C55" w:rsidRPr="00642DB0" w:rsidRDefault="00F55C55" w:rsidP="00F55C55">
      <w:pPr>
        <w:pStyle w:val="Ttulo1"/>
        <w:numPr>
          <w:ilvl w:val="0"/>
          <w:numId w:val="9"/>
        </w:numPr>
        <w:tabs>
          <w:tab w:val="left" w:pos="0"/>
          <w:tab w:val="left" w:pos="284"/>
          <w:tab w:val="num" w:pos="360"/>
        </w:tabs>
        <w:ind w:left="0" w:firstLine="0"/>
        <w:rPr>
          <w:rFonts w:ascii="Times New Roman" w:hAnsi="Times New Roman" w:cs="Times New Roman"/>
          <w:bCs w:val="0"/>
          <w:color w:val="000000" w:themeColor="text1"/>
          <w:sz w:val="22"/>
          <w:szCs w:val="22"/>
        </w:rPr>
      </w:pPr>
      <w:r w:rsidRPr="00642DB0">
        <w:rPr>
          <w:rFonts w:ascii="Times New Roman" w:hAnsi="Times New Roman" w:cs="Times New Roman"/>
          <w:bCs w:val="0"/>
          <w:color w:val="000000" w:themeColor="text1"/>
          <w:sz w:val="22"/>
          <w:szCs w:val="22"/>
        </w:rPr>
        <w:lastRenderedPageBreak/>
        <w:t>Do Credenciamento dos Prestadores de Serviços e da Divisão dos Serviços:</w:t>
      </w:r>
    </w:p>
    <w:p w14:paraId="4C166E4C" w14:textId="77777777" w:rsidR="00F55C55" w:rsidRPr="00642DB0" w:rsidRDefault="00F55C55" w:rsidP="00F55C55">
      <w:pPr>
        <w:pStyle w:val="PargrafodaLista"/>
        <w:numPr>
          <w:ilvl w:val="1"/>
          <w:numId w:val="9"/>
        </w:numPr>
        <w:tabs>
          <w:tab w:val="left" w:pos="0"/>
          <w:tab w:val="left" w:pos="426"/>
        </w:tabs>
        <w:spacing w:before="119"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As condições do Credenciamento de prestadores de serviços de saúde são universais e, portanto, idêntica a todos, exceto nos casos de participação de entidades filantrópicas ou sem fins lucrativos, que participam em regime de</w:t>
      </w:r>
      <w:r w:rsidRPr="00642DB0">
        <w:rPr>
          <w:rFonts w:ascii="Times New Roman" w:hAnsi="Times New Roman" w:cs="Times New Roman"/>
          <w:color w:val="000000" w:themeColor="text1"/>
          <w:spacing w:val="2"/>
        </w:rPr>
        <w:t xml:space="preserve"> </w:t>
      </w:r>
      <w:r w:rsidRPr="00642DB0">
        <w:rPr>
          <w:rFonts w:ascii="Times New Roman" w:hAnsi="Times New Roman" w:cs="Times New Roman"/>
          <w:color w:val="000000" w:themeColor="text1"/>
        </w:rPr>
        <w:t>preferência.</w:t>
      </w:r>
    </w:p>
    <w:p w14:paraId="13923DA4" w14:textId="77777777" w:rsidR="00F55C55" w:rsidRPr="00642DB0" w:rsidRDefault="00F55C55" w:rsidP="00F55C55">
      <w:pPr>
        <w:pStyle w:val="PargrafodaLista"/>
        <w:numPr>
          <w:ilvl w:val="2"/>
          <w:numId w:val="9"/>
        </w:numPr>
        <w:tabs>
          <w:tab w:val="left" w:pos="0"/>
          <w:tab w:val="left" w:pos="284"/>
          <w:tab w:val="left" w:pos="567"/>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Havendo a participação de entidades filantrópicas ou sem fins lucrativos os serviços do presente Credenciamento serão ofertados preferencialmente a elas, e aquilo que as mesmas não tiverem capacidade de absorção será dividido entre os demais</w:t>
      </w:r>
      <w:r w:rsidRPr="00642DB0">
        <w:rPr>
          <w:rFonts w:ascii="Times New Roman" w:hAnsi="Times New Roman" w:cs="Times New Roman"/>
          <w:color w:val="000000" w:themeColor="text1"/>
          <w:spacing w:val="-7"/>
        </w:rPr>
        <w:t xml:space="preserve"> </w:t>
      </w:r>
      <w:r w:rsidRPr="00642DB0">
        <w:rPr>
          <w:rFonts w:ascii="Times New Roman" w:hAnsi="Times New Roman" w:cs="Times New Roman"/>
          <w:color w:val="000000" w:themeColor="text1"/>
        </w:rPr>
        <w:t>credenciados.</w:t>
      </w:r>
    </w:p>
    <w:p w14:paraId="6C5382DC" w14:textId="77777777" w:rsidR="00F55C55" w:rsidRPr="00642DB0" w:rsidRDefault="00F55C55" w:rsidP="00F55C55">
      <w:pPr>
        <w:pStyle w:val="PargrafodaLista"/>
        <w:numPr>
          <w:ilvl w:val="2"/>
          <w:numId w:val="9"/>
        </w:numPr>
        <w:tabs>
          <w:tab w:val="left" w:pos="-142"/>
          <w:tab w:val="left" w:pos="426"/>
          <w:tab w:val="left" w:pos="567"/>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Não havendo participação de entidades filantrópicas ou sem fins lucrativos a divisão será realizada com base nos itens 6.3.</w:t>
      </w:r>
    </w:p>
    <w:p w14:paraId="5AD01A4C" w14:textId="77777777" w:rsidR="00F55C55" w:rsidRPr="00642DB0" w:rsidRDefault="00F55C55" w:rsidP="00F55C55">
      <w:pPr>
        <w:pStyle w:val="PargrafodaLista"/>
        <w:numPr>
          <w:ilvl w:val="1"/>
          <w:numId w:val="9"/>
        </w:numPr>
        <w:tabs>
          <w:tab w:val="left" w:pos="0"/>
          <w:tab w:val="left" w:pos="142"/>
          <w:tab w:val="left" w:pos="284"/>
          <w:tab w:val="left" w:pos="426"/>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O credenciamento acontecerá após a aprovação da inscrição, que se dará com base na avaliação da regularidade da documentação solicitada no Item</w:t>
      </w:r>
      <w:r w:rsidRPr="00642DB0">
        <w:rPr>
          <w:rFonts w:ascii="Times New Roman" w:hAnsi="Times New Roman" w:cs="Times New Roman"/>
          <w:color w:val="000000" w:themeColor="text1"/>
          <w:spacing w:val="2"/>
        </w:rPr>
        <w:t xml:space="preserve"> </w:t>
      </w:r>
      <w:r w:rsidRPr="00642DB0">
        <w:rPr>
          <w:rFonts w:ascii="Times New Roman" w:hAnsi="Times New Roman" w:cs="Times New Roman"/>
          <w:color w:val="000000" w:themeColor="text1"/>
        </w:rPr>
        <w:t>07.</w:t>
      </w:r>
    </w:p>
    <w:p w14:paraId="7C8DB07E" w14:textId="77777777" w:rsidR="00F55C55" w:rsidRPr="00642DB0" w:rsidRDefault="00F55C55" w:rsidP="00F55C55">
      <w:pPr>
        <w:pStyle w:val="PargrafodaLista"/>
        <w:numPr>
          <w:ilvl w:val="1"/>
          <w:numId w:val="9"/>
        </w:numPr>
        <w:tabs>
          <w:tab w:val="left" w:pos="0"/>
          <w:tab w:val="left" w:pos="284"/>
          <w:tab w:val="left" w:pos="426"/>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Depois de verificada a regularidade documental será efetuada a divisão dos</w:t>
      </w:r>
      <w:r w:rsidRPr="00642DB0">
        <w:rPr>
          <w:rFonts w:ascii="Times New Roman" w:hAnsi="Times New Roman" w:cs="Times New Roman"/>
          <w:color w:val="000000" w:themeColor="text1"/>
          <w:spacing w:val="-10"/>
        </w:rPr>
        <w:t xml:space="preserve"> </w:t>
      </w:r>
      <w:r w:rsidRPr="00642DB0">
        <w:rPr>
          <w:rFonts w:ascii="Times New Roman" w:hAnsi="Times New Roman" w:cs="Times New Roman"/>
          <w:color w:val="000000" w:themeColor="text1"/>
        </w:rPr>
        <w:t>serviços.</w:t>
      </w:r>
    </w:p>
    <w:p w14:paraId="62B8DEA3" w14:textId="623476DB" w:rsidR="00F55C55" w:rsidRPr="00642DB0" w:rsidRDefault="00F55C55" w:rsidP="00F55C55">
      <w:pPr>
        <w:pStyle w:val="PargrafodaLista"/>
        <w:numPr>
          <w:ilvl w:val="2"/>
          <w:numId w:val="9"/>
        </w:numPr>
        <w:tabs>
          <w:tab w:val="left" w:pos="0"/>
          <w:tab w:val="left" w:pos="142"/>
          <w:tab w:val="left" w:pos="426"/>
          <w:tab w:val="left" w:pos="567"/>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Havendo mais de um interessado, haverá a divisão paritária dos serviços, sendo que a divisão será feita dividindo-se a quantidade de procedimentos pelo número de habilitados.</w:t>
      </w:r>
    </w:p>
    <w:p w14:paraId="6941FFA2" w14:textId="42D52A3A" w:rsidR="00F55C55" w:rsidRPr="00642DB0" w:rsidRDefault="00F55C55" w:rsidP="00F55C55">
      <w:pPr>
        <w:pStyle w:val="PargrafodaLista"/>
        <w:numPr>
          <w:ilvl w:val="2"/>
          <w:numId w:val="9"/>
        </w:numPr>
        <w:tabs>
          <w:tab w:val="left" w:pos="0"/>
          <w:tab w:val="left" w:pos="284"/>
          <w:tab w:val="left" w:pos="567"/>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 xml:space="preserve">Os interessados no credenciamento poderão juntar Declaração (modelo Anexo II) oferecendo o número de </w:t>
      </w:r>
      <w:r w:rsidR="002B0F3F">
        <w:rPr>
          <w:rFonts w:ascii="Times New Roman" w:hAnsi="Times New Roman" w:cs="Times New Roman"/>
          <w:color w:val="000000" w:themeColor="text1"/>
        </w:rPr>
        <w:t>diárias e consultas</w:t>
      </w:r>
      <w:r w:rsidRPr="00642DB0">
        <w:rPr>
          <w:rFonts w:ascii="Times New Roman" w:hAnsi="Times New Roman" w:cs="Times New Roman"/>
          <w:color w:val="000000" w:themeColor="text1"/>
        </w:rPr>
        <w:t xml:space="preserve"> que desejam realizar, sem, todavia, vincular a Administração a contração do quantitativo desejado, que dependerá do número de</w:t>
      </w:r>
      <w:r w:rsidRPr="00642DB0">
        <w:rPr>
          <w:rFonts w:ascii="Times New Roman" w:hAnsi="Times New Roman" w:cs="Times New Roman"/>
          <w:color w:val="000000" w:themeColor="text1"/>
          <w:spacing w:val="-1"/>
        </w:rPr>
        <w:t xml:space="preserve"> </w:t>
      </w:r>
      <w:r w:rsidRPr="00642DB0">
        <w:rPr>
          <w:rFonts w:ascii="Times New Roman" w:hAnsi="Times New Roman" w:cs="Times New Roman"/>
          <w:color w:val="000000" w:themeColor="text1"/>
        </w:rPr>
        <w:t>inscritos.</w:t>
      </w:r>
    </w:p>
    <w:p w14:paraId="23F8E3B0" w14:textId="77777777" w:rsidR="00F55C55" w:rsidRPr="00642DB0" w:rsidRDefault="00F55C55" w:rsidP="00F55C55">
      <w:pPr>
        <w:pStyle w:val="PargrafodaLista"/>
        <w:numPr>
          <w:ilvl w:val="1"/>
          <w:numId w:val="9"/>
        </w:numPr>
        <w:tabs>
          <w:tab w:val="left" w:pos="0"/>
          <w:tab w:val="left" w:pos="142"/>
          <w:tab w:val="left" w:pos="426"/>
        </w:tabs>
        <w:spacing w:line="362"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 xml:space="preserve">Da divisão dos serviços caberá representação, observadas as disposições dos itens </w:t>
      </w:r>
      <w:r w:rsidRPr="00642DB0">
        <w:rPr>
          <w:rFonts w:ascii="Times New Roman" w:hAnsi="Times New Roman" w:cs="Times New Roman"/>
          <w:color w:val="000000" w:themeColor="text1"/>
          <w:spacing w:val="2"/>
        </w:rPr>
        <w:t xml:space="preserve">13.1 </w:t>
      </w:r>
      <w:r w:rsidRPr="00642DB0">
        <w:rPr>
          <w:rFonts w:ascii="Times New Roman" w:hAnsi="Times New Roman" w:cs="Times New Roman"/>
          <w:color w:val="000000" w:themeColor="text1"/>
        </w:rPr>
        <w:t>e 13.2 deste Edital.</w:t>
      </w:r>
    </w:p>
    <w:p w14:paraId="1E4397C1" w14:textId="77777777" w:rsidR="00F55C55" w:rsidRPr="00642DB0" w:rsidRDefault="00F55C55" w:rsidP="00F55C55">
      <w:pPr>
        <w:pStyle w:val="PargrafodaLista"/>
        <w:tabs>
          <w:tab w:val="left" w:pos="0"/>
          <w:tab w:val="left" w:pos="142"/>
        </w:tabs>
        <w:spacing w:line="362" w:lineRule="auto"/>
        <w:ind w:left="0"/>
        <w:jc w:val="left"/>
        <w:rPr>
          <w:rFonts w:ascii="Times New Roman" w:hAnsi="Times New Roman" w:cs="Times New Roman"/>
          <w:color w:val="000000" w:themeColor="text1"/>
        </w:rPr>
      </w:pPr>
    </w:p>
    <w:p w14:paraId="22217F29" w14:textId="77777777" w:rsidR="00F55C55" w:rsidRPr="00642DB0" w:rsidRDefault="00F55C55" w:rsidP="00F55C55">
      <w:pPr>
        <w:pStyle w:val="Ttulo1"/>
        <w:numPr>
          <w:ilvl w:val="0"/>
          <w:numId w:val="9"/>
        </w:numPr>
        <w:tabs>
          <w:tab w:val="left" w:pos="0"/>
          <w:tab w:val="left" w:pos="142"/>
          <w:tab w:val="num" w:pos="360"/>
        </w:tabs>
        <w:spacing w:before="1"/>
        <w:ind w:left="0" w:firstLine="0"/>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 xml:space="preserve"> Da Documentação necessária ao</w:t>
      </w:r>
      <w:r w:rsidRPr="00642DB0">
        <w:rPr>
          <w:rFonts w:ascii="Times New Roman" w:hAnsi="Times New Roman" w:cs="Times New Roman"/>
          <w:color w:val="000000" w:themeColor="text1"/>
          <w:spacing w:val="-2"/>
          <w:sz w:val="22"/>
          <w:szCs w:val="22"/>
        </w:rPr>
        <w:t xml:space="preserve"> </w:t>
      </w:r>
      <w:r w:rsidRPr="00642DB0">
        <w:rPr>
          <w:rFonts w:ascii="Times New Roman" w:hAnsi="Times New Roman" w:cs="Times New Roman"/>
          <w:color w:val="000000" w:themeColor="text1"/>
          <w:sz w:val="22"/>
          <w:szCs w:val="22"/>
        </w:rPr>
        <w:t>Credenciamento:</w:t>
      </w:r>
    </w:p>
    <w:p w14:paraId="7A181CA3" w14:textId="77777777" w:rsidR="00F55C55" w:rsidRPr="00642DB0" w:rsidRDefault="00F55C55" w:rsidP="00F55C55">
      <w:pPr>
        <w:pStyle w:val="PargrafodaLista"/>
        <w:numPr>
          <w:ilvl w:val="1"/>
          <w:numId w:val="9"/>
        </w:numPr>
        <w:tabs>
          <w:tab w:val="left" w:pos="0"/>
          <w:tab w:val="left" w:pos="142"/>
          <w:tab w:val="left" w:pos="284"/>
          <w:tab w:val="left" w:pos="426"/>
        </w:tabs>
        <w:spacing w:before="118"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Os interessados em buscar Credenciamento junto ao Município deverão apresentar a seguinte documentação:</w:t>
      </w:r>
    </w:p>
    <w:p w14:paraId="0A0F83C4" w14:textId="77777777" w:rsidR="00F55C55" w:rsidRPr="00642DB0" w:rsidRDefault="00F55C55" w:rsidP="00F55C55">
      <w:pPr>
        <w:pStyle w:val="PargrafodaLista"/>
        <w:numPr>
          <w:ilvl w:val="0"/>
          <w:numId w:val="8"/>
        </w:numPr>
        <w:tabs>
          <w:tab w:val="left" w:pos="0"/>
          <w:tab w:val="left" w:pos="284"/>
        </w:tabs>
        <w:spacing w:line="229" w:lineRule="exact"/>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Certidão negativa do FGTS;</w:t>
      </w:r>
    </w:p>
    <w:p w14:paraId="103EB512" w14:textId="77777777" w:rsidR="00F55C55" w:rsidRPr="00642DB0" w:rsidRDefault="00F55C55" w:rsidP="00F55C55">
      <w:pPr>
        <w:pStyle w:val="PargrafodaLista"/>
        <w:numPr>
          <w:ilvl w:val="0"/>
          <w:numId w:val="8"/>
        </w:numPr>
        <w:tabs>
          <w:tab w:val="left" w:pos="0"/>
          <w:tab w:val="left" w:pos="284"/>
          <w:tab w:val="left" w:pos="495"/>
        </w:tabs>
        <w:spacing w:before="115"/>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Certidão negativa de Tributos Municipais;</w:t>
      </w:r>
    </w:p>
    <w:p w14:paraId="50B53639" w14:textId="77777777" w:rsidR="00F55C55" w:rsidRDefault="00F55C55" w:rsidP="00F55C55">
      <w:pPr>
        <w:pStyle w:val="PargrafodaLista"/>
        <w:numPr>
          <w:ilvl w:val="0"/>
          <w:numId w:val="8"/>
        </w:numPr>
        <w:tabs>
          <w:tab w:val="left" w:pos="0"/>
          <w:tab w:val="left" w:pos="284"/>
          <w:tab w:val="left" w:pos="486"/>
        </w:tabs>
        <w:spacing w:before="116"/>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Certidão negativa de Tributos</w:t>
      </w:r>
      <w:r w:rsidRPr="00642DB0">
        <w:rPr>
          <w:rFonts w:ascii="Times New Roman" w:hAnsi="Times New Roman" w:cs="Times New Roman"/>
          <w:color w:val="000000" w:themeColor="text1"/>
          <w:spacing w:val="-4"/>
        </w:rPr>
        <w:t xml:space="preserve"> </w:t>
      </w:r>
      <w:r w:rsidRPr="00642DB0">
        <w:rPr>
          <w:rFonts w:ascii="Times New Roman" w:hAnsi="Times New Roman" w:cs="Times New Roman"/>
          <w:color w:val="000000" w:themeColor="text1"/>
        </w:rPr>
        <w:t>Federais;</w:t>
      </w:r>
    </w:p>
    <w:p w14:paraId="04AC9DB5" w14:textId="090E33B8" w:rsidR="00D54CF4" w:rsidRPr="00642DB0" w:rsidRDefault="00D54CF4" w:rsidP="00F55C55">
      <w:pPr>
        <w:pStyle w:val="PargrafodaLista"/>
        <w:numPr>
          <w:ilvl w:val="0"/>
          <w:numId w:val="8"/>
        </w:numPr>
        <w:tabs>
          <w:tab w:val="left" w:pos="0"/>
          <w:tab w:val="left" w:pos="284"/>
          <w:tab w:val="left" w:pos="486"/>
        </w:tabs>
        <w:spacing w:before="116"/>
        <w:ind w:left="0" w:firstLine="0"/>
        <w:rPr>
          <w:rFonts w:ascii="Times New Roman" w:hAnsi="Times New Roman" w:cs="Times New Roman"/>
          <w:color w:val="000000" w:themeColor="text1"/>
        </w:rPr>
      </w:pPr>
      <w:r>
        <w:rPr>
          <w:rFonts w:ascii="Times New Roman" w:hAnsi="Times New Roman" w:cs="Times New Roman"/>
          <w:color w:val="000000" w:themeColor="text1"/>
        </w:rPr>
        <w:t>Certidão negativa de Tributos Estaduais;</w:t>
      </w:r>
    </w:p>
    <w:p w14:paraId="52EE1BDF" w14:textId="77777777" w:rsidR="00F55C55" w:rsidRPr="00642DB0" w:rsidRDefault="00F55C55" w:rsidP="00F55C55">
      <w:pPr>
        <w:pStyle w:val="PargrafodaLista"/>
        <w:numPr>
          <w:ilvl w:val="0"/>
          <w:numId w:val="8"/>
        </w:numPr>
        <w:tabs>
          <w:tab w:val="left" w:pos="0"/>
          <w:tab w:val="left" w:pos="284"/>
          <w:tab w:val="left" w:pos="555"/>
        </w:tabs>
        <w:spacing w:before="115"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Cópia do Contrato Social ou declaração de firma individual ou Estatuto Social devidamente registrado no Órgão competente, bem como da última alteração (se houver), onde conste, dentro de seus objetivos, a prestação dos serviços compatíveis com o objeto do presente</w:t>
      </w:r>
      <w:r w:rsidRPr="00642DB0">
        <w:rPr>
          <w:rFonts w:ascii="Times New Roman" w:hAnsi="Times New Roman" w:cs="Times New Roman"/>
          <w:color w:val="000000" w:themeColor="text1"/>
          <w:spacing w:val="-2"/>
        </w:rPr>
        <w:t xml:space="preserve"> </w:t>
      </w:r>
      <w:r w:rsidRPr="00642DB0">
        <w:rPr>
          <w:rFonts w:ascii="Times New Roman" w:hAnsi="Times New Roman" w:cs="Times New Roman"/>
          <w:color w:val="000000" w:themeColor="text1"/>
        </w:rPr>
        <w:t>Edital;</w:t>
      </w:r>
    </w:p>
    <w:p w14:paraId="13B01AD2" w14:textId="77777777" w:rsidR="00F55C55" w:rsidRPr="00642DB0" w:rsidRDefault="00F55C55" w:rsidP="00F55C55">
      <w:pPr>
        <w:pStyle w:val="PargrafodaLista"/>
        <w:numPr>
          <w:ilvl w:val="1"/>
          <w:numId w:val="8"/>
        </w:numPr>
        <w:tabs>
          <w:tab w:val="left" w:pos="0"/>
          <w:tab w:val="left" w:pos="284"/>
          <w:tab w:val="left" w:pos="426"/>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Inscrição do ato constitutivo, no caso de sociedades civis, acompanhada de prova de diretoria em</w:t>
      </w:r>
      <w:r w:rsidRPr="00642DB0">
        <w:rPr>
          <w:rFonts w:ascii="Times New Roman" w:hAnsi="Times New Roman" w:cs="Times New Roman"/>
          <w:color w:val="000000" w:themeColor="text1"/>
          <w:spacing w:val="2"/>
        </w:rPr>
        <w:t xml:space="preserve"> </w:t>
      </w:r>
      <w:r w:rsidRPr="00642DB0">
        <w:rPr>
          <w:rFonts w:ascii="Times New Roman" w:hAnsi="Times New Roman" w:cs="Times New Roman"/>
          <w:color w:val="000000" w:themeColor="text1"/>
        </w:rPr>
        <w:t>exercício;</w:t>
      </w:r>
    </w:p>
    <w:p w14:paraId="6601B7D6" w14:textId="77777777" w:rsidR="00F55C55" w:rsidRPr="00642DB0" w:rsidRDefault="00F55C55" w:rsidP="00F55C55">
      <w:pPr>
        <w:pStyle w:val="PargrafodaLista"/>
        <w:numPr>
          <w:ilvl w:val="0"/>
          <w:numId w:val="8"/>
        </w:numPr>
        <w:tabs>
          <w:tab w:val="left" w:pos="0"/>
          <w:tab w:val="left" w:pos="142"/>
          <w:tab w:val="left" w:pos="284"/>
          <w:tab w:val="left" w:pos="426"/>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 xml:space="preserve">Declaração de que não emprega menores de dezoito anos em trabalho noturno, perigoso </w:t>
      </w:r>
      <w:r w:rsidRPr="00642DB0">
        <w:rPr>
          <w:rFonts w:ascii="Times New Roman" w:hAnsi="Times New Roman" w:cs="Times New Roman"/>
          <w:color w:val="000000" w:themeColor="text1"/>
          <w:spacing w:val="4"/>
        </w:rPr>
        <w:t xml:space="preserve">ou </w:t>
      </w:r>
      <w:r w:rsidRPr="00642DB0">
        <w:rPr>
          <w:rFonts w:ascii="Times New Roman" w:hAnsi="Times New Roman" w:cs="Times New Roman"/>
          <w:color w:val="000000" w:themeColor="text1"/>
        </w:rPr>
        <w:t xml:space="preserve">insalubre e não emprega menor de dezesseis anos, em cumprimento do disposto no inciso V do art. </w:t>
      </w:r>
      <w:r w:rsidRPr="00642DB0">
        <w:rPr>
          <w:rFonts w:ascii="Times New Roman" w:hAnsi="Times New Roman" w:cs="Times New Roman"/>
          <w:color w:val="000000" w:themeColor="text1"/>
        </w:rPr>
        <w:lastRenderedPageBreak/>
        <w:t>27 da Lei n.º 8.666, de 21 de junho de 1993, acrescido pela Lei n.º 9.854, de 27 de outubro de 1999 (modelo Anexo I);</w:t>
      </w:r>
    </w:p>
    <w:p w14:paraId="6AF68CDE" w14:textId="77777777" w:rsidR="00F55C55" w:rsidRPr="00642DB0" w:rsidRDefault="00F55C55" w:rsidP="00F55C55">
      <w:pPr>
        <w:pStyle w:val="PargrafodaLista"/>
        <w:numPr>
          <w:ilvl w:val="0"/>
          <w:numId w:val="8"/>
        </w:numPr>
        <w:tabs>
          <w:tab w:val="left" w:pos="0"/>
          <w:tab w:val="left" w:pos="284"/>
          <w:tab w:val="left" w:pos="426"/>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Certidão Negativa de Débitos Trabalhistas</w:t>
      </w:r>
      <w:r w:rsidRPr="00642DB0">
        <w:rPr>
          <w:rFonts w:ascii="Times New Roman" w:hAnsi="Times New Roman" w:cs="Times New Roman"/>
          <w:color w:val="000000" w:themeColor="text1"/>
          <w:spacing w:val="-2"/>
        </w:rPr>
        <w:t xml:space="preserve"> </w:t>
      </w:r>
      <w:r w:rsidRPr="00642DB0">
        <w:rPr>
          <w:rFonts w:ascii="Times New Roman" w:hAnsi="Times New Roman" w:cs="Times New Roman"/>
          <w:color w:val="000000" w:themeColor="text1"/>
        </w:rPr>
        <w:t>(CNDT);</w:t>
      </w:r>
    </w:p>
    <w:p w14:paraId="0F8711B8" w14:textId="77777777" w:rsidR="00F55C55" w:rsidRPr="00642DB0" w:rsidRDefault="00F55C55" w:rsidP="00F55C55">
      <w:pPr>
        <w:pStyle w:val="PargrafodaLista"/>
        <w:numPr>
          <w:ilvl w:val="0"/>
          <w:numId w:val="8"/>
        </w:numPr>
        <w:tabs>
          <w:tab w:val="left" w:pos="0"/>
          <w:tab w:val="left" w:pos="284"/>
          <w:tab w:val="left" w:pos="426"/>
          <w:tab w:val="left" w:pos="495"/>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Certidão negativa de falência, concordata, expedida pelo distribuidor da sede da pessoa</w:t>
      </w:r>
      <w:r w:rsidRPr="00642DB0">
        <w:rPr>
          <w:rFonts w:ascii="Times New Roman" w:hAnsi="Times New Roman" w:cs="Times New Roman"/>
          <w:color w:val="000000" w:themeColor="text1"/>
          <w:spacing w:val="-14"/>
        </w:rPr>
        <w:t xml:space="preserve"> </w:t>
      </w:r>
      <w:r w:rsidRPr="00642DB0">
        <w:rPr>
          <w:rFonts w:ascii="Times New Roman" w:hAnsi="Times New Roman" w:cs="Times New Roman"/>
          <w:color w:val="000000" w:themeColor="text1"/>
        </w:rPr>
        <w:t>jurídica;</w:t>
      </w:r>
      <w:r w:rsidR="00BC3661" w:rsidRPr="00642DB0">
        <w:rPr>
          <w:rFonts w:ascii="Times New Roman" w:hAnsi="Times New Roman" w:cs="Times New Roman"/>
          <w:color w:val="000000" w:themeColor="text1"/>
        </w:rPr>
        <w:t xml:space="preserve"> </w:t>
      </w:r>
    </w:p>
    <w:p w14:paraId="4BBF7711" w14:textId="77777777" w:rsidR="0011185C" w:rsidRPr="00642DB0" w:rsidRDefault="0011185C" w:rsidP="00E77E15">
      <w:pPr>
        <w:pStyle w:val="PargrafodaLista"/>
        <w:numPr>
          <w:ilvl w:val="0"/>
          <w:numId w:val="8"/>
        </w:numPr>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Considerando a implantação do sistema eproc do Poder Judiciário de Santa Catarina, as empresas participantes sediadas neste estado deverão apresentar a certidão do modelo "Falência, Concordata e Recuperação Judicial" emitida no SAJ juntamente com a respectiva "Certidão de Registros Cadastrados no sistema eproc", para que tenham validade;</w:t>
      </w:r>
    </w:p>
    <w:p w14:paraId="0B479C00" w14:textId="77777777" w:rsidR="00F55C55" w:rsidRPr="00642DB0" w:rsidRDefault="00F55C55" w:rsidP="00F55C55">
      <w:pPr>
        <w:pStyle w:val="PargrafodaLista"/>
        <w:numPr>
          <w:ilvl w:val="0"/>
          <w:numId w:val="8"/>
        </w:numPr>
        <w:tabs>
          <w:tab w:val="left" w:pos="0"/>
          <w:tab w:val="left" w:pos="284"/>
          <w:tab w:val="left" w:pos="426"/>
          <w:tab w:val="left" w:pos="536"/>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Declaração indicando o diretor técnico da Clínica/Estabelecimento/Instituição, contendo: Nome, CPF e RG, bem como, registro no Conselho de</w:t>
      </w:r>
      <w:r w:rsidRPr="00642DB0">
        <w:rPr>
          <w:rFonts w:ascii="Times New Roman" w:hAnsi="Times New Roman" w:cs="Times New Roman"/>
          <w:color w:val="000000" w:themeColor="text1"/>
          <w:spacing w:val="1"/>
        </w:rPr>
        <w:t xml:space="preserve"> </w:t>
      </w:r>
      <w:r w:rsidRPr="00642DB0">
        <w:rPr>
          <w:rFonts w:ascii="Times New Roman" w:hAnsi="Times New Roman" w:cs="Times New Roman"/>
          <w:color w:val="000000" w:themeColor="text1"/>
        </w:rPr>
        <w:t>Classe;</w:t>
      </w:r>
    </w:p>
    <w:p w14:paraId="553850CA" w14:textId="77777777" w:rsidR="00F55C55" w:rsidRPr="00642DB0" w:rsidRDefault="00F55C55" w:rsidP="00F55C55">
      <w:pPr>
        <w:pStyle w:val="PargrafodaLista"/>
        <w:numPr>
          <w:ilvl w:val="0"/>
          <w:numId w:val="8"/>
        </w:numPr>
        <w:tabs>
          <w:tab w:val="left" w:pos="0"/>
          <w:tab w:val="left" w:pos="284"/>
          <w:tab w:val="left" w:pos="426"/>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Alvará</w:t>
      </w:r>
      <w:r w:rsidRPr="00642DB0">
        <w:rPr>
          <w:rFonts w:ascii="Times New Roman" w:hAnsi="Times New Roman" w:cs="Times New Roman"/>
          <w:color w:val="000000" w:themeColor="text1"/>
          <w:spacing w:val="-2"/>
        </w:rPr>
        <w:t xml:space="preserve"> </w:t>
      </w:r>
      <w:r w:rsidRPr="00642DB0">
        <w:rPr>
          <w:rFonts w:ascii="Times New Roman" w:hAnsi="Times New Roman" w:cs="Times New Roman"/>
          <w:color w:val="000000" w:themeColor="text1"/>
        </w:rPr>
        <w:t>Sanitário;</w:t>
      </w:r>
    </w:p>
    <w:p w14:paraId="6C803656" w14:textId="25518681" w:rsidR="00F55C55" w:rsidRPr="00642DB0" w:rsidRDefault="00F55C55" w:rsidP="00F55C55">
      <w:pPr>
        <w:pStyle w:val="PargrafodaLista"/>
        <w:tabs>
          <w:tab w:val="left" w:pos="0"/>
          <w:tab w:val="left" w:pos="284"/>
          <w:tab w:val="left" w:pos="426"/>
          <w:tab w:val="left" w:pos="491"/>
        </w:tabs>
        <w:spacing w:line="360" w:lineRule="auto"/>
        <w:ind w:left="0"/>
        <w:rPr>
          <w:rFonts w:ascii="Times New Roman" w:hAnsi="Times New Roman" w:cs="Times New Roman"/>
          <w:color w:val="000000" w:themeColor="text1"/>
        </w:rPr>
      </w:pPr>
      <w:r w:rsidRPr="00642DB0">
        <w:rPr>
          <w:rFonts w:ascii="Times New Roman" w:hAnsi="Times New Roman" w:cs="Times New Roman"/>
          <w:color w:val="000000" w:themeColor="text1"/>
        </w:rPr>
        <w:t xml:space="preserve">j) Declaração </w:t>
      </w:r>
      <w:r w:rsidR="00D03F63">
        <w:rPr>
          <w:rFonts w:ascii="Times New Roman" w:hAnsi="Times New Roman" w:cs="Times New Roman"/>
          <w:color w:val="000000" w:themeColor="text1"/>
        </w:rPr>
        <w:t>informando que disponibilizará todos os profissionais constantes no subitem 1.2 do presente</w:t>
      </w:r>
      <w:r w:rsidRPr="00642DB0">
        <w:rPr>
          <w:rFonts w:ascii="Times New Roman" w:hAnsi="Times New Roman" w:cs="Times New Roman"/>
          <w:color w:val="000000" w:themeColor="text1"/>
        </w:rPr>
        <w:t>;</w:t>
      </w:r>
    </w:p>
    <w:p w14:paraId="0DB18319" w14:textId="77777777" w:rsidR="00F55C55" w:rsidRPr="00642DB0" w:rsidRDefault="00F55C55" w:rsidP="00F55C55">
      <w:pPr>
        <w:pStyle w:val="PargrafodaLista"/>
        <w:numPr>
          <w:ilvl w:val="0"/>
          <w:numId w:val="7"/>
        </w:numPr>
        <w:tabs>
          <w:tab w:val="left" w:pos="0"/>
          <w:tab w:val="left" w:pos="284"/>
          <w:tab w:val="left" w:pos="426"/>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Comprovação do registro no Cadastro Nacional dos Estabelecimentos de Saúde</w:t>
      </w:r>
      <w:r w:rsidRPr="00642DB0">
        <w:rPr>
          <w:rFonts w:ascii="Times New Roman" w:hAnsi="Times New Roman" w:cs="Times New Roman"/>
          <w:color w:val="000000" w:themeColor="text1"/>
          <w:spacing w:val="45"/>
        </w:rPr>
        <w:t xml:space="preserve"> </w:t>
      </w:r>
      <w:r w:rsidRPr="00642DB0">
        <w:rPr>
          <w:rFonts w:ascii="Times New Roman" w:hAnsi="Times New Roman" w:cs="Times New Roman"/>
          <w:color w:val="000000" w:themeColor="text1"/>
        </w:rPr>
        <w:t>(CNES).</w:t>
      </w:r>
    </w:p>
    <w:p w14:paraId="6DFF0150" w14:textId="77777777" w:rsidR="00F55C55" w:rsidRPr="00642DB0" w:rsidRDefault="00F55C55" w:rsidP="00F55C55">
      <w:pPr>
        <w:pStyle w:val="PargrafodaLista"/>
        <w:tabs>
          <w:tab w:val="left" w:pos="0"/>
          <w:tab w:val="left" w:pos="428"/>
        </w:tabs>
        <w:spacing w:line="360" w:lineRule="auto"/>
        <w:ind w:left="0"/>
        <w:rPr>
          <w:rFonts w:ascii="Times New Roman" w:hAnsi="Times New Roman" w:cs="Times New Roman"/>
          <w:color w:val="000000" w:themeColor="text1"/>
        </w:rPr>
      </w:pPr>
      <w:proofErr w:type="gramStart"/>
      <w:r w:rsidRPr="00642DB0">
        <w:rPr>
          <w:rFonts w:ascii="Times New Roman" w:hAnsi="Times New Roman" w:cs="Times New Roman"/>
          <w:color w:val="000000" w:themeColor="text1"/>
        </w:rPr>
        <w:t>k</w:t>
      </w:r>
      <w:proofErr w:type="gramEnd"/>
      <w:r w:rsidRPr="00642DB0">
        <w:rPr>
          <w:rFonts w:ascii="Times New Roman" w:hAnsi="Times New Roman" w:cs="Times New Roman"/>
          <w:color w:val="000000" w:themeColor="text1"/>
        </w:rPr>
        <w:t xml:space="preserve">.1) Os interessados que não possuírem o CNES poderão requerê-lo, mediante a apresentação da documentação necessária, junto a Secretaria Municipal de Saúde, na Diretoria de Regulação, Controle, Avaliação e Auditoria. Informações poderão ser obtidas através do telefone número 3321-0087. </w:t>
      </w:r>
    </w:p>
    <w:p w14:paraId="65B2AD29" w14:textId="77777777" w:rsidR="00F55C55" w:rsidRPr="00642DB0" w:rsidRDefault="00F55C55" w:rsidP="00F55C55">
      <w:pPr>
        <w:pStyle w:val="PargrafodaLista"/>
        <w:numPr>
          <w:ilvl w:val="1"/>
          <w:numId w:val="9"/>
        </w:numPr>
        <w:tabs>
          <w:tab w:val="left" w:pos="0"/>
          <w:tab w:val="left" w:pos="426"/>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 xml:space="preserve">Toda a Documentação exigida para o credenciamento deverá ser apresentada no Original, ou em fotocópia autenticada por cartório competente ou servidor da administração, ou publicação em Órgão da Imprensa Oficial, salvo as Certidões emitidas pela Internet, que terão sua autenticidade verificada no </w:t>
      </w:r>
      <w:r w:rsidRPr="00642DB0">
        <w:rPr>
          <w:rFonts w:ascii="Times New Roman" w:hAnsi="Times New Roman" w:cs="Times New Roman"/>
          <w:i/>
          <w:color w:val="000000" w:themeColor="text1"/>
        </w:rPr>
        <w:t>site</w:t>
      </w:r>
      <w:r w:rsidRPr="00642DB0">
        <w:rPr>
          <w:rFonts w:ascii="Times New Roman" w:hAnsi="Times New Roman" w:cs="Times New Roman"/>
          <w:i/>
          <w:color w:val="000000" w:themeColor="text1"/>
          <w:spacing w:val="-2"/>
        </w:rPr>
        <w:t xml:space="preserve"> </w:t>
      </w:r>
      <w:r w:rsidRPr="00642DB0">
        <w:rPr>
          <w:rFonts w:ascii="Times New Roman" w:hAnsi="Times New Roman" w:cs="Times New Roman"/>
          <w:color w:val="000000" w:themeColor="text1"/>
        </w:rPr>
        <w:t>correspondente.</w:t>
      </w:r>
    </w:p>
    <w:p w14:paraId="12A9FABA" w14:textId="77777777" w:rsidR="00F55C55" w:rsidRPr="00642DB0" w:rsidRDefault="00F55C55" w:rsidP="00F55C55">
      <w:pPr>
        <w:pStyle w:val="Ttulo1"/>
        <w:numPr>
          <w:ilvl w:val="1"/>
          <w:numId w:val="9"/>
        </w:numPr>
        <w:tabs>
          <w:tab w:val="left" w:pos="-426"/>
          <w:tab w:val="left" w:pos="284"/>
          <w:tab w:val="num" w:pos="360"/>
          <w:tab w:val="left" w:pos="426"/>
        </w:tabs>
        <w:spacing w:line="360" w:lineRule="auto"/>
        <w:ind w:left="0" w:firstLine="0"/>
        <w:rPr>
          <w:rFonts w:ascii="Times New Roman" w:hAnsi="Times New Roman" w:cs="Times New Roman"/>
          <w:b w:val="0"/>
          <w:color w:val="000000" w:themeColor="text1"/>
          <w:sz w:val="22"/>
          <w:szCs w:val="22"/>
        </w:rPr>
      </w:pPr>
      <w:r w:rsidRPr="00642DB0">
        <w:rPr>
          <w:rFonts w:ascii="Times New Roman" w:hAnsi="Times New Roman" w:cs="Times New Roman"/>
          <w:b w:val="0"/>
          <w:color w:val="000000" w:themeColor="text1"/>
          <w:sz w:val="22"/>
          <w:szCs w:val="22"/>
        </w:rPr>
        <w:t xml:space="preserve">Os documentos poderão ser autenticados por servidor da Administração, neste caso os interessados deverão dirigir-se a Diretoria de Gestão de Compras, Av. Getúlio Vargas, </w:t>
      </w:r>
      <w:proofErr w:type="gramStart"/>
      <w:r w:rsidRPr="00642DB0">
        <w:rPr>
          <w:rFonts w:ascii="Times New Roman" w:hAnsi="Times New Roman" w:cs="Times New Roman"/>
          <w:b w:val="0"/>
          <w:color w:val="000000" w:themeColor="text1"/>
          <w:sz w:val="22"/>
          <w:szCs w:val="22"/>
        </w:rPr>
        <w:t>957 S</w:t>
      </w:r>
      <w:proofErr w:type="gramEnd"/>
      <w:r w:rsidRPr="00642DB0">
        <w:rPr>
          <w:rFonts w:ascii="Times New Roman" w:hAnsi="Times New Roman" w:cs="Times New Roman"/>
          <w:b w:val="0"/>
          <w:color w:val="000000" w:themeColor="text1"/>
          <w:sz w:val="22"/>
          <w:szCs w:val="22"/>
        </w:rPr>
        <w:t>, Centro, Chapecó-SC, com os documentos originais e as fotocópias</w:t>
      </w:r>
      <w:r w:rsidRPr="00642DB0">
        <w:rPr>
          <w:rFonts w:ascii="Times New Roman" w:hAnsi="Times New Roman" w:cs="Times New Roman"/>
          <w:b w:val="0"/>
          <w:color w:val="000000" w:themeColor="text1"/>
          <w:spacing w:val="-11"/>
          <w:sz w:val="22"/>
          <w:szCs w:val="22"/>
        </w:rPr>
        <w:t xml:space="preserve"> </w:t>
      </w:r>
      <w:r w:rsidRPr="00642DB0">
        <w:rPr>
          <w:rFonts w:ascii="Times New Roman" w:hAnsi="Times New Roman" w:cs="Times New Roman"/>
          <w:b w:val="0"/>
          <w:color w:val="000000" w:themeColor="text1"/>
          <w:sz w:val="22"/>
          <w:szCs w:val="22"/>
        </w:rPr>
        <w:t>relativas.</w:t>
      </w:r>
    </w:p>
    <w:p w14:paraId="1E047C93" w14:textId="77777777" w:rsidR="00F55C55" w:rsidRPr="00642DB0" w:rsidRDefault="00F55C55" w:rsidP="00F55C55">
      <w:pPr>
        <w:pStyle w:val="PargrafodaLista"/>
        <w:numPr>
          <w:ilvl w:val="1"/>
          <w:numId w:val="9"/>
        </w:numPr>
        <w:tabs>
          <w:tab w:val="left" w:pos="0"/>
          <w:tab w:val="left" w:pos="142"/>
          <w:tab w:val="left" w:pos="426"/>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A falta de quaisquer dos documentos acima mencionados é razão para a inabilitação do interessado, nada obstando, por se tratar de credenciamento, que o inabilitado apresente</w:t>
      </w:r>
      <w:r w:rsidRPr="00642DB0">
        <w:rPr>
          <w:rFonts w:ascii="Times New Roman" w:hAnsi="Times New Roman" w:cs="Times New Roman"/>
          <w:color w:val="000000" w:themeColor="text1"/>
          <w:spacing w:val="16"/>
        </w:rPr>
        <w:t xml:space="preserve"> </w:t>
      </w:r>
      <w:r w:rsidRPr="00642DB0">
        <w:rPr>
          <w:rFonts w:ascii="Times New Roman" w:hAnsi="Times New Roman" w:cs="Times New Roman"/>
          <w:color w:val="000000" w:themeColor="text1"/>
        </w:rPr>
        <w:t>nova documentação ou complemente a que estiver</w:t>
      </w:r>
      <w:r w:rsidRPr="00642DB0">
        <w:rPr>
          <w:rFonts w:ascii="Times New Roman" w:hAnsi="Times New Roman" w:cs="Times New Roman"/>
          <w:color w:val="000000" w:themeColor="text1"/>
          <w:spacing w:val="-2"/>
        </w:rPr>
        <w:t xml:space="preserve"> </w:t>
      </w:r>
      <w:r w:rsidRPr="00642DB0">
        <w:rPr>
          <w:rFonts w:ascii="Times New Roman" w:hAnsi="Times New Roman" w:cs="Times New Roman"/>
          <w:color w:val="000000" w:themeColor="text1"/>
        </w:rPr>
        <w:t>irregular;</w:t>
      </w:r>
    </w:p>
    <w:p w14:paraId="2D2BE66D" w14:textId="77777777" w:rsidR="00F55C55" w:rsidRPr="00642DB0" w:rsidRDefault="00F55C55" w:rsidP="00F55C55">
      <w:pPr>
        <w:pStyle w:val="PargrafodaLista"/>
        <w:tabs>
          <w:tab w:val="left" w:pos="0"/>
          <w:tab w:val="left" w:pos="567"/>
        </w:tabs>
        <w:spacing w:line="360" w:lineRule="auto"/>
        <w:ind w:left="0"/>
        <w:rPr>
          <w:rFonts w:ascii="Times New Roman" w:hAnsi="Times New Roman" w:cs="Times New Roman"/>
          <w:color w:val="000000" w:themeColor="text1"/>
        </w:rPr>
      </w:pPr>
      <w:r w:rsidRPr="00642DB0">
        <w:rPr>
          <w:rFonts w:ascii="Times New Roman" w:hAnsi="Times New Roman" w:cs="Times New Roman"/>
          <w:color w:val="000000" w:themeColor="text1"/>
        </w:rPr>
        <w:t>7.5 O prazo para complementação da documentação irregular ou faltante será de 03 (três) dias improrrogáveis.</w:t>
      </w:r>
    </w:p>
    <w:p w14:paraId="0833A0F8" w14:textId="77777777" w:rsidR="00F55C55" w:rsidRPr="00642DB0" w:rsidRDefault="00F55C55" w:rsidP="00F55C55">
      <w:pPr>
        <w:pStyle w:val="PargrafodaLista"/>
        <w:tabs>
          <w:tab w:val="left" w:pos="0"/>
          <w:tab w:val="left" w:pos="142"/>
          <w:tab w:val="left" w:pos="426"/>
        </w:tabs>
        <w:spacing w:before="1" w:line="360" w:lineRule="auto"/>
        <w:ind w:left="0"/>
        <w:rPr>
          <w:rFonts w:ascii="Times New Roman" w:hAnsi="Times New Roman" w:cs="Times New Roman"/>
          <w:color w:val="000000" w:themeColor="text1"/>
        </w:rPr>
      </w:pPr>
      <w:r w:rsidRPr="00642DB0">
        <w:rPr>
          <w:rFonts w:ascii="Times New Roman" w:hAnsi="Times New Roman" w:cs="Times New Roman"/>
          <w:color w:val="000000" w:themeColor="text1"/>
        </w:rPr>
        <w:t>7.6 A documentação deverá ser apresentada na Diretoria de Gestão de Compras (Av. Getúlio Vargas, 957- S, Centro), de segunda a sexta-feira, no horário de expediente da</w:t>
      </w:r>
      <w:r w:rsidRPr="00642DB0">
        <w:rPr>
          <w:rFonts w:ascii="Times New Roman" w:hAnsi="Times New Roman" w:cs="Times New Roman"/>
          <w:color w:val="000000" w:themeColor="text1"/>
          <w:spacing w:val="-11"/>
        </w:rPr>
        <w:t xml:space="preserve"> </w:t>
      </w:r>
      <w:r w:rsidRPr="00642DB0">
        <w:rPr>
          <w:rFonts w:ascii="Times New Roman" w:hAnsi="Times New Roman" w:cs="Times New Roman"/>
          <w:color w:val="000000" w:themeColor="text1"/>
        </w:rPr>
        <w:t>repartição</w:t>
      </w:r>
      <w:r w:rsidR="0011185C" w:rsidRPr="00642DB0">
        <w:rPr>
          <w:rFonts w:ascii="Times New Roman" w:hAnsi="Times New Roman" w:cs="Times New Roman"/>
          <w:color w:val="000000" w:themeColor="text1"/>
        </w:rPr>
        <w:t xml:space="preserve"> </w:t>
      </w:r>
      <w:proofErr w:type="gramStart"/>
      <w:r w:rsidR="0011185C" w:rsidRPr="00642DB0">
        <w:rPr>
          <w:rFonts w:ascii="Times New Roman" w:hAnsi="Times New Roman" w:cs="Times New Roman"/>
          <w:color w:val="000000" w:themeColor="text1"/>
        </w:rPr>
        <w:t xml:space="preserve">( </w:t>
      </w:r>
      <w:proofErr w:type="gramEnd"/>
      <w:r w:rsidR="0011185C" w:rsidRPr="00642DB0">
        <w:rPr>
          <w:rFonts w:ascii="Times New Roman" w:hAnsi="Times New Roman" w:cs="Times New Roman"/>
          <w:color w:val="000000" w:themeColor="text1"/>
        </w:rPr>
        <w:t>13 às 19 horas).</w:t>
      </w:r>
    </w:p>
    <w:p w14:paraId="3FB2F481" w14:textId="77777777" w:rsidR="00F55C55" w:rsidRPr="00642DB0" w:rsidRDefault="00F55C55" w:rsidP="00F55C55">
      <w:pPr>
        <w:pStyle w:val="PargrafodaLista"/>
        <w:tabs>
          <w:tab w:val="left" w:pos="0"/>
          <w:tab w:val="left" w:pos="284"/>
        </w:tabs>
        <w:spacing w:line="229" w:lineRule="exact"/>
        <w:ind w:left="0"/>
        <w:jc w:val="left"/>
        <w:rPr>
          <w:rFonts w:ascii="Times New Roman" w:hAnsi="Times New Roman" w:cs="Times New Roman"/>
          <w:color w:val="000000" w:themeColor="text1"/>
        </w:rPr>
      </w:pPr>
      <w:r w:rsidRPr="00642DB0">
        <w:rPr>
          <w:rFonts w:ascii="Times New Roman" w:hAnsi="Times New Roman" w:cs="Times New Roman"/>
          <w:color w:val="000000" w:themeColor="text1"/>
        </w:rPr>
        <w:t xml:space="preserve">7.7. </w:t>
      </w:r>
      <w:proofErr w:type="gramStart"/>
      <w:r w:rsidRPr="00642DB0">
        <w:rPr>
          <w:rFonts w:ascii="Times New Roman" w:hAnsi="Times New Roman" w:cs="Times New Roman"/>
          <w:color w:val="000000" w:themeColor="text1"/>
        </w:rPr>
        <w:t>Deverá constar</w:t>
      </w:r>
      <w:proofErr w:type="gramEnd"/>
      <w:r w:rsidRPr="00642DB0">
        <w:rPr>
          <w:rFonts w:ascii="Times New Roman" w:hAnsi="Times New Roman" w:cs="Times New Roman"/>
          <w:color w:val="000000" w:themeColor="text1"/>
        </w:rPr>
        <w:t xml:space="preserve"> na parte externa do invólucro os seguintes</w:t>
      </w:r>
      <w:r w:rsidRPr="00642DB0">
        <w:rPr>
          <w:rFonts w:ascii="Times New Roman" w:hAnsi="Times New Roman" w:cs="Times New Roman"/>
          <w:color w:val="000000" w:themeColor="text1"/>
          <w:spacing w:val="-5"/>
        </w:rPr>
        <w:t xml:space="preserve"> </w:t>
      </w:r>
      <w:r w:rsidRPr="00642DB0">
        <w:rPr>
          <w:rFonts w:ascii="Times New Roman" w:hAnsi="Times New Roman" w:cs="Times New Roman"/>
          <w:color w:val="000000" w:themeColor="text1"/>
        </w:rPr>
        <w:t>dizeres:</w:t>
      </w:r>
    </w:p>
    <w:p w14:paraId="4F5ACB5C" w14:textId="77777777" w:rsidR="00F55C55" w:rsidRPr="00642DB0" w:rsidRDefault="00F55C55" w:rsidP="00F55C55">
      <w:pPr>
        <w:pStyle w:val="Corpodetexto"/>
        <w:tabs>
          <w:tab w:val="left" w:pos="0"/>
        </w:tabs>
        <w:ind w:left="0"/>
        <w:jc w:val="left"/>
        <w:rPr>
          <w:rFonts w:ascii="Times New Roman" w:hAnsi="Times New Roman" w:cs="Times New Roman"/>
          <w:color w:val="000000" w:themeColor="text1"/>
          <w:sz w:val="22"/>
          <w:szCs w:val="22"/>
        </w:rPr>
      </w:pPr>
    </w:p>
    <w:p w14:paraId="693861BC" w14:textId="4FFFEB5B" w:rsidR="00F55C55" w:rsidRPr="00642DB0" w:rsidRDefault="00F55C55" w:rsidP="00323181">
      <w:pPr>
        <w:pStyle w:val="Corpodetexto"/>
        <w:pBdr>
          <w:top w:val="single" w:sz="4" w:space="1" w:color="auto"/>
          <w:left w:val="single" w:sz="4" w:space="4" w:color="auto"/>
          <w:bottom w:val="single" w:sz="4" w:space="1" w:color="auto"/>
          <w:right w:val="single" w:sz="4" w:space="4" w:color="auto"/>
        </w:pBdr>
        <w:tabs>
          <w:tab w:val="left" w:pos="0"/>
        </w:tabs>
        <w:spacing w:line="360" w:lineRule="auto"/>
        <w:ind w:left="0"/>
        <w:rPr>
          <w:rFonts w:ascii="Times New Roman" w:hAnsi="Times New Roman" w:cs="Times New Roman"/>
          <w:b/>
          <w:color w:val="000000" w:themeColor="text1"/>
          <w:sz w:val="22"/>
          <w:szCs w:val="22"/>
        </w:rPr>
      </w:pPr>
      <w:r w:rsidRPr="00642DB0">
        <w:rPr>
          <w:rFonts w:ascii="Times New Roman" w:hAnsi="Times New Roman" w:cs="Times New Roman"/>
          <w:b/>
          <w:color w:val="000000" w:themeColor="text1"/>
          <w:sz w:val="22"/>
          <w:szCs w:val="22"/>
        </w:rPr>
        <w:t>EDITAL DE CREDENCIAMENTO UNIVERSAL N°</w:t>
      </w:r>
      <w:r w:rsidR="003A2E85">
        <w:rPr>
          <w:rFonts w:ascii="Times New Roman" w:hAnsi="Times New Roman" w:cs="Times New Roman"/>
          <w:b/>
          <w:color w:val="000000" w:themeColor="text1"/>
          <w:sz w:val="22"/>
          <w:szCs w:val="22"/>
        </w:rPr>
        <w:t>003/2022</w:t>
      </w:r>
      <w:r w:rsidRPr="00642DB0">
        <w:rPr>
          <w:rFonts w:ascii="Times New Roman" w:hAnsi="Times New Roman" w:cs="Times New Roman"/>
          <w:b/>
          <w:color w:val="000000" w:themeColor="text1"/>
          <w:sz w:val="22"/>
          <w:szCs w:val="22"/>
        </w:rPr>
        <w:t>-FMS</w:t>
      </w:r>
    </w:p>
    <w:p w14:paraId="2EB5453F" w14:textId="58536D82" w:rsidR="0022554A" w:rsidRPr="00642DB0" w:rsidRDefault="00F55C55" w:rsidP="00323181">
      <w:pPr>
        <w:pStyle w:val="Corpodetexto"/>
        <w:pBdr>
          <w:top w:val="single" w:sz="4" w:space="1" w:color="auto"/>
          <w:left w:val="single" w:sz="4" w:space="4" w:color="auto"/>
          <w:bottom w:val="single" w:sz="4" w:space="1" w:color="auto"/>
          <w:right w:val="single" w:sz="4" w:space="4" w:color="auto"/>
        </w:pBdr>
        <w:tabs>
          <w:tab w:val="left" w:pos="0"/>
        </w:tabs>
        <w:spacing w:line="360" w:lineRule="auto"/>
        <w:ind w:left="0"/>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lastRenderedPageBreak/>
        <w:t>DA (</w:t>
      </w:r>
      <w:r w:rsidR="00E77E15" w:rsidRPr="00642DB0">
        <w:rPr>
          <w:rFonts w:ascii="Times New Roman" w:hAnsi="Times New Roman" w:cs="Times New Roman"/>
          <w:color w:val="000000" w:themeColor="text1"/>
          <w:sz w:val="22"/>
          <w:szCs w:val="22"/>
        </w:rPr>
        <w:t>O</w:t>
      </w:r>
      <w:r w:rsidRPr="00642DB0">
        <w:rPr>
          <w:rFonts w:ascii="Times New Roman" w:hAnsi="Times New Roman" w:cs="Times New Roman"/>
          <w:color w:val="000000" w:themeColor="text1"/>
          <w:sz w:val="22"/>
          <w:szCs w:val="22"/>
        </w:rPr>
        <w:t>): Razão social do interessado, endereço, telefone de contato e e-mail.</w:t>
      </w:r>
    </w:p>
    <w:p w14:paraId="595F4178" w14:textId="6FE1F61B" w:rsidR="00E77E15" w:rsidRPr="00642DB0" w:rsidRDefault="00D54CF4" w:rsidP="00323181">
      <w:pPr>
        <w:pStyle w:val="Corpodetexto"/>
        <w:pBdr>
          <w:top w:val="single" w:sz="4" w:space="1" w:color="auto"/>
          <w:left w:val="single" w:sz="4" w:space="4" w:color="auto"/>
          <w:bottom w:val="single" w:sz="4" w:space="1" w:color="auto"/>
          <w:right w:val="single" w:sz="4" w:space="4" w:color="auto"/>
        </w:pBdr>
        <w:tabs>
          <w:tab w:val="left" w:pos="0"/>
        </w:tabs>
        <w:spacing w:line="360" w:lineRule="auto"/>
        <w:ind w:left="0"/>
        <w:rPr>
          <w:rFonts w:ascii="Times New Roman" w:hAnsi="Times New Roman" w:cs="Times New Roman"/>
          <w:color w:val="000000" w:themeColor="text1"/>
          <w:spacing w:val="5"/>
          <w:sz w:val="22"/>
          <w:szCs w:val="22"/>
        </w:rPr>
      </w:pPr>
      <w:r w:rsidRPr="00642DB0">
        <w:rPr>
          <w:rFonts w:ascii="Times New Roman" w:hAnsi="Times New Roman" w:cs="Times New Roman"/>
          <w:color w:val="000000" w:themeColor="text1"/>
          <w:spacing w:val="5"/>
          <w:sz w:val="22"/>
          <w:szCs w:val="22"/>
        </w:rPr>
        <w:t xml:space="preserve">CONTRATAÇÃO DE </w:t>
      </w:r>
      <w:r>
        <w:rPr>
          <w:rFonts w:ascii="Times New Roman" w:hAnsi="Times New Roman" w:cs="Times New Roman"/>
          <w:color w:val="000000" w:themeColor="text1"/>
          <w:spacing w:val="5"/>
          <w:sz w:val="22"/>
          <w:szCs w:val="22"/>
        </w:rPr>
        <w:t>DIÁRIAS TEMPORÁRIAS DE INTERNAÇÃO HOSPITALAR PARA PACIENTES COM QUADRO DE USO NOCIVO DE SUBSTÂNCIAS PSICOATIVAS</w:t>
      </w:r>
      <w:r w:rsidR="00E77E15" w:rsidRPr="00642DB0">
        <w:rPr>
          <w:rFonts w:ascii="Times New Roman" w:hAnsi="Times New Roman" w:cs="Times New Roman"/>
          <w:color w:val="000000" w:themeColor="text1"/>
          <w:spacing w:val="5"/>
          <w:sz w:val="22"/>
          <w:szCs w:val="22"/>
        </w:rPr>
        <w:t>.</w:t>
      </w:r>
    </w:p>
    <w:p w14:paraId="07E755CF" w14:textId="77777777" w:rsidR="00323181" w:rsidRDefault="00323181" w:rsidP="00642DB0">
      <w:pPr>
        <w:pStyle w:val="Corpodetexto"/>
        <w:tabs>
          <w:tab w:val="left" w:pos="0"/>
        </w:tabs>
        <w:spacing w:line="360" w:lineRule="auto"/>
        <w:ind w:left="0"/>
        <w:rPr>
          <w:rFonts w:ascii="Times New Roman" w:hAnsi="Times New Roman" w:cs="Times New Roman"/>
          <w:color w:val="000000" w:themeColor="text1"/>
          <w:sz w:val="22"/>
          <w:szCs w:val="22"/>
        </w:rPr>
      </w:pPr>
    </w:p>
    <w:p w14:paraId="00764CB1" w14:textId="5A097E79" w:rsidR="00F55C55" w:rsidRPr="00642DB0" w:rsidRDefault="00F55C55" w:rsidP="00642DB0">
      <w:pPr>
        <w:pStyle w:val="Corpodetexto"/>
        <w:tabs>
          <w:tab w:val="left" w:pos="0"/>
        </w:tabs>
        <w:spacing w:line="360" w:lineRule="auto"/>
        <w:ind w:left="0"/>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 xml:space="preserve">7.8.  A documentação será recebida a partir do dia </w:t>
      </w:r>
      <w:r w:rsidR="00AA2C8B">
        <w:rPr>
          <w:rFonts w:ascii="Times New Roman" w:hAnsi="Times New Roman" w:cs="Times New Roman"/>
          <w:color w:val="000000" w:themeColor="text1"/>
          <w:sz w:val="22"/>
          <w:szCs w:val="22"/>
        </w:rPr>
        <w:t>09</w:t>
      </w:r>
      <w:r w:rsidRPr="00642DB0">
        <w:rPr>
          <w:rFonts w:ascii="Times New Roman" w:hAnsi="Times New Roman" w:cs="Times New Roman"/>
          <w:sz w:val="22"/>
          <w:szCs w:val="22"/>
        </w:rPr>
        <w:t xml:space="preserve"> de </w:t>
      </w:r>
      <w:r w:rsidR="00AC19C6">
        <w:rPr>
          <w:rFonts w:ascii="Times New Roman" w:hAnsi="Times New Roman" w:cs="Times New Roman"/>
          <w:sz w:val="22"/>
          <w:szCs w:val="22"/>
        </w:rPr>
        <w:t>março</w:t>
      </w:r>
      <w:r w:rsidR="00BC3661" w:rsidRPr="00642DB0">
        <w:rPr>
          <w:rFonts w:ascii="Times New Roman" w:hAnsi="Times New Roman" w:cs="Times New Roman"/>
          <w:sz w:val="22"/>
          <w:szCs w:val="22"/>
        </w:rPr>
        <w:t xml:space="preserve"> </w:t>
      </w:r>
      <w:r w:rsidRPr="00642DB0">
        <w:rPr>
          <w:rFonts w:ascii="Times New Roman" w:hAnsi="Times New Roman" w:cs="Times New Roman"/>
          <w:sz w:val="22"/>
          <w:szCs w:val="22"/>
        </w:rPr>
        <w:t>de 202</w:t>
      </w:r>
      <w:r w:rsidR="0011185C" w:rsidRPr="00642DB0">
        <w:rPr>
          <w:rFonts w:ascii="Times New Roman" w:hAnsi="Times New Roman" w:cs="Times New Roman"/>
          <w:sz w:val="22"/>
          <w:szCs w:val="22"/>
        </w:rPr>
        <w:t>2</w:t>
      </w:r>
      <w:r w:rsidRPr="00642DB0">
        <w:rPr>
          <w:rFonts w:ascii="Times New Roman" w:hAnsi="Times New Roman" w:cs="Times New Roman"/>
          <w:sz w:val="22"/>
          <w:szCs w:val="22"/>
        </w:rPr>
        <w:t xml:space="preserve"> até o dia </w:t>
      </w:r>
      <w:r w:rsidR="00AC19C6">
        <w:rPr>
          <w:rFonts w:ascii="Times New Roman" w:hAnsi="Times New Roman" w:cs="Times New Roman"/>
          <w:sz w:val="22"/>
          <w:szCs w:val="22"/>
        </w:rPr>
        <w:t>2</w:t>
      </w:r>
      <w:r w:rsidR="00D715C4">
        <w:rPr>
          <w:rFonts w:ascii="Times New Roman" w:hAnsi="Times New Roman" w:cs="Times New Roman"/>
          <w:sz w:val="22"/>
          <w:szCs w:val="22"/>
        </w:rPr>
        <w:t>4</w:t>
      </w:r>
      <w:r w:rsidRPr="00642DB0">
        <w:rPr>
          <w:rFonts w:ascii="Times New Roman" w:hAnsi="Times New Roman" w:cs="Times New Roman"/>
          <w:sz w:val="22"/>
          <w:szCs w:val="22"/>
        </w:rPr>
        <w:t xml:space="preserve"> de </w:t>
      </w:r>
      <w:r w:rsidR="00AC19C6">
        <w:rPr>
          <w:rFonts w:ascii="Times New Roman" w:hAnsi="Times New Roman" w:cs="Times New Roman"/>
          <w:sz w:val="22"/>
          <w:szCs w:val="22"/>
        </w:rPr>
        <w:t>março</w:t>
      </w:r>
      <w:r w:rsidRPr="00642DB0">
        <w:rPr>
          <w:rFonts w:ascii="Times New Roman" w:hAnsi="Times New Roman" w:cs="Times New Roman"/>
          <w:sz w:val="22"/>
          <w:szCs w:val="22"/>
        </w:rPr>
        <w:t xml:space="preserve"> de 202</w:t>
      </w:r>
      <w:r w:rsidR="0011185C" w:rsidRPr="00642DB0">
        <w:rPr>
          <w:rFonts w:ascii="Times New Roman" w:hAnsi="Times New Roman" w:cs="Times New Roman"/>
          <w:sz w:val="22"/>
          <w:szCs w:val="22"/>
        </w:rPr>
        <w:t>2</w:t>
      </w:r>
      <w:r w:rsidRPr="00642DB0">
        <w:rPr>
          <w:rFonts w:ascii="Times New Roman" w:hAnsi="Times New Roman" w:cs="Times New Roman"/>
          <w:sz w:val="22"/>
          <w:szCs w:val="22"/>
        </w:rPr>
        <w:t xml:space="preserve"> </w:t>
      </w:r>
      <w:proofErr w:type="gramStart"/>
      <w:r w:rsidRPr="00642DB0">
        <w:rPr>
          <w:rFonts w:ascii="Times New Roman" w:hAnsi="Times New Roman" w:cs="Times New Roman"/>
          <w:sz w:val="22"/>
          <w:szCs w:val="22"/>
        </w:rPr>
        <w:t>às</w:t>
      </w:r>
      <w:proofErr w:type="gramEnd"/>
      <w:r w:rsidRPr="00642DB0">
        <w:rPr>
          <w:rFonts w:ascii="Times New Roman" w:hAnsi="Times New Roman" w:cs="Times New Roman"/>
          <w:sz w:val="22"/>
          <w:szCs w:val="22"/>
        </w:rPr>
        <w:t xml:space="preserve"> 1</w:t>
      </w:r>
      <w:r w:rsidR="00E77E15" w:rsidRPr="00642DB0">
        <w:rPr>
          <w:rFonts w:ascii="Times New Roman" w:hAnsi="Times New Roman" w:cs="Times New Roman"/>
          <w:sz w:val="22"/>
          <w:szCs w:val="22"/>
        </w:rPr>
        <w:t>4</w:t>
      </w:r>
      <w:r w:rsidR="0011185C" w:rsidRPr="00642DB0">
        <w:rPr>
          <w:rFonts w:ascii="Times New Roman" w:hAnsi="Times New Roman" w:cs="Times New Roman"/>
          <w:sz w:val="22"/>
          <w:szCs w:val="22"/>
        </w:rPr>
        <w:t xml:space="preserve"> </w:t>
      </w:r>
      <w:r w:rsidRPr="00642DB0">
        <w:rPr>
          <w:rFonts w:ascii="Times New Roman" w:hAnsi="Times New Roman" w:cs="Times New Roman"/>
          <w:sz w:val="22"/>
          <w:szCs w:val="22"/>
        </w:rPr>
        <w:t>h</w:t>
      </w:r>
      <w:r w:rsidR="0011185C" w:rsidRPr="00642DB0">
        <w:rPr>
          <w:rFonts w:ascii="Times New Roman" w:hAnsi="Times New Roman" w:cs="Times New Roman"/>
          <w:sz w:val="22"/>
          <w:szCs w:val="22"/>
        </w:rPr>
        <w:t>oras</w:t>
      </w:r>
      <w:r w:rsidRPr="00642DB0">
        <w:rPr>
          <w:rFonts w:ascii="Times New Roman" w:hAnsi="Times New Roman" w:cs="Times New Roman"/>
          <w:sz w:val="22"/>
          <w:szCs w:val="22"/>
        </w:rPr>
        <w:t>.</w:t>
      </w:r>
    </w:p>
    <w:p w14:paraId="5568CFB5" w14:textId="45E04CFF" w:rsidR="00F55C55" w:rsidRPr="00642DB0" w:rsidRDefault="00F55C55" w:rsidP="00642DB0">
      <w:pPr>
        <w:pStyle w:val="PargrafodaLista"/>
        <w:tabs>
          <w:tab w:val="left" w:pos="0"/>
        </w:tabs>
        <w:spacing w:line="360" w:lineRule="auto"/>
        <w:ind w:left="0"/>
        <w:rPr>
          <w:rFonts w:ascii="Times New Roman" w:hAnsi="Times New Roman" w:cs="Times New Roman"/>
          <w:color w:val="000000" w:themeColor="text1"/>
        </w:rPr>
      </w:pPr>
      <w:r w:rsidRPr="00642DB0">
        <w:rPr>
          <w:rFonts w:ascii="Times New Roman" w:hAnsi="Times New Roman" w:cs="Times New Roman"/>
          <w:color w:val="000000" w:themeColor="text1"/>
        </w:rPr>
        <w:t>7.8.1. A conferência da documentação será realizada às 1</w:t>
      </w:r>
      <w:r w:rsidR="00E77E15" w:rsidRPr="00642DB0">
        <w:rPr>
          <w:rFonts w:ascii="Times New Roman" w:hAnsi="Times New Roman" w:cs="Times New Roman"/>
          <w:color w:val="000000" w:themeColor="text1"/>
        </w:rPr>
        <w:t>4</w:t>
      </w:r>
      <w:r w:rsidRPr="00642DB0">
        <w:rPr>
          <w:rFonts w:ascii="Times New Roman" w:hAnsi="Times New Roman" w:cs="Times New Roman"/>
          <w:color w:val="000000" w:themeColor="text1"/>
        </w:rPr>
        <w:t>h 10min</w:t>
      </w:r>
      <w:r w:rsidR="00AC19C6">
        <w:rPr>
          <w:rFonts w:ascii="Times New Roman" w:hAnsi="Times New Roman" w:cs="Times New Roman"/>
          <w:color w:val="000000" w:themeColor="text1"/>
        </w:rPr>
        <w:t>, do dia 2</w:t>
      </w:r>
      <w:r w:rsidR="00D715C4">
        <w:rPr>
          <w:rFonts w:ascii="Times New Roman" w:hAnsi="Times New Roman" w:cs="Times New Roman"/>
          <w:color w:val="000000" w:themeColor="text1"/>
        </w:rPr>
        <w:t>4</w:t>
      </w:r>
      <w:r w:rsidR="00AC19C6">
        <w:rPr>
          <w:rFonts w:ascii="Times New Roman" w:hAnsi="Times New Roman" w:cs="Times New Roman"/>
          <w:color w:val="000000" w:themeColor="text1"/>
        </w:rPr>
        <w:t xml:space="preserve"> de março de 2022,</w:t>
      </w:r>
      <w:r w:rsidRPr="00642DB0">
        <w:rPr>
          <w:rFonts w:ascii="Times New Roman" w:hAnsi="Times New Roman" w:cs="Times New Roman"/>
          <w:color w:val="000000" w:themeColor="text1"/>
        </w:rPr>
        <w:t xml:space="preserve"> em sessão pública, na sala de licitações anexa a Diretoria de Gestão de Compras. Da sessão de conferência será lavrada Ata circunstanciada e da mesma será dada ciência aos interessados através de e-mail. Para esse fim, os interessados deverão indicar na documentação de habilitação ou no próprio envelope o e-mail pelo qual pretendem receber as</w:t>
      </w:r>
      <w:r w:rsidRPr="00642DB0">
        <w:rPr>
          <w:rFonts w:ascii="Times New Roman" w:hAnsi="Times New Roman" w:cs="Times New Roman"/>
          <w:color w:val="000000" w:themeColor="text1"/>
          <w:spacing w:val="-5"/>
        </w:rPr>
        <w:t xml:space="preserve"> </w:t>
      </w:r>
      <w:r w:rsidRPr="00642DB0">
        <w:rPr>
          <w:rFonts w:ascii="Times New Roman" w:hAnsi="Times New Roman" w:cs="Times New Roman"/>
          <w:color w:val="000000" w:themeColor="text1"/>
        </w:rPr>
        <w:t>informações.</w:t>
      </w:r>
    </w:p>
    <w:p w14:paraId="30F52F71" w14:textId="77777777" w:rsidR="00F55C55" w:rsidRPr="00642DB0" w:rsidRDefault="00F55C55" w:rsidP="00F55C55">
      <w:pPr>
        <w:pStyle w:val="Ttulo1"/>
        <w:tabs>
          <w:tab w:val="left" w:pos="0"/>
        </w:tabs>
        <w:spacing w:line="360" w:lineRule="auto"/>
        <w:ind w:left="0"/>
        <w:rPr>
          <w:rFonts w:ascii="Times New Roman" w:hAnsi="Times New Roman" w:cs="Times New Roman"/>
          <w:b w:val="0"/>
          <w:color w:val="000000" w:themeColor="text1"/>
          <w:sz w:val="22"/>
          <w:szCs w:val="22"/>
        </w:rPr>
      </w:pPr>
      <w:r w:rsidRPr="00642DB0">
        <w:rPr>
          <w:rFonts w:ascii="Times New Roman" w:hAnsi="Times New Roman" w:cs="Times New Roman"/>
          <w:b w:val="0"/>
          <w:color w:val="000000" w:themeColor="text1"/>
          <w:sz w:val="22"/>
          <w:szCs w:val="22"/>
        </w:rPr>
        <w:t xml:space="preserve">7.8.2. Encerrada a fase de recebimento de documentação, novas inscrições serão aceitas mediante a formulação de requerimento a </w:t>
      </w:r>
      <w:proofErr w:type="gramStart"/>
      <w:r w:rsidRPr="00642DB0">
        <w:rPr>
          <w:rFonts w:ascii="Times New Roman" w:hAnsi="Times New Roman" w:cs="Times New Roman"/>
          <w:b w:val="0"/>
          <w:color w:val="000000" w:themeColor="text1"/>
          <w:sz w:val="22"/>
          <w:szCs w:val="22"/>
        </w:rPr>
        <w:t>Sr.</w:t>
      </w:r>
      <w:proofErr w:type="gramEnd"/>
      <w:r w:rsidRPr="00642DB0">
        <w:rPr>
          <w:rFonts w:ascii="Times New Roman" w:hAnsi="Times New Roman" w:cs="Times New Roman"/>
          <w:b w:val="0"/>
          <w:color w:val="000000" w:themeColor="text1"/>
          <w:sz w:val="22"/>
          <w:szCs w:val="22"/>
        </w:rPr>
        <w:t xml:space="preserve"> Secret</w:t>
      </w:r>
      <w:r w:rsidR="006B1490" w:rsidRPr="00642DB0">
        <w:rPr>
          <w:rFonts w:ascii="Times New Roman" w:hAnsi="Times New Roman" w:cs="Times New Roman"/>
          <w:b w:val="0"/>
          <w:color w:val="000000" w:themeColor="text1"/>
          <w:sz w:val="22"/>
          <w:szCs w:val="22"/>
        </w:rPr>
        <w:t>á</w:t>
      </w:r>
      <w:r w:rsidR="00BC3661" w:rsidRPr="00642DB0">
        <w:rPr>
          <w:rFonts w:ascii="Times New Roman" w:hAnsi="Times New Roman" w:cs="Times New Roman"/>
          <w:b w:val="0"/>
          <w:color w:val="000000" w:themeColor="text1"/>
          <w:sz w:val="22"/>
          <w:szCs w:val="22"/>
        </w:rPr>
        <w:t>rio</w:t>
      </w:r>
      <w:r w:rsidRPr="00642DB0">
        <w:rPr>
          <w:rFonts w:ascii="Times New Roman" w:hAnsi="Times New Roman" w:cs="Times New Roman"/>
          <w:b w:val="0"/>
          <w:color w:val="000000" w:themeColor="text1"/>
          <w:sz w:val="22"/>
          <w:szCs w:val="22"/>
        </w:rPr>
        <w:t xml:space="preserve"> de Saúde acompanhada da documentação exigida para a comprovação da habilitação, no entanto, a contratação dos novos interessados só será realizado após o término dos contratos em andamento ou, imediatamente, caso os contratos que estejam em vigor sejam insuficientes para atender a toda a demanda.</w:t>
      </w:r>
    </w:p>
    <w:p w14:paraId="4929DB71" w14:textId="77777777" w:rsidR="00F55C55" w:rsidRPr="00642DB0" w:rsidRDefault="00F55C55" w:rsidP="00323181">
      <w:pPr>
        <w:pStyle w:val="Corpodetexto3"/>
        <w:spacing w:after="0" w:line="360" w:lineRule="auto"/>
        <w:rPr>
          <w:rFonts w:ascii="Times New Roman" w:hAnsi="Times New Roman" w:cs="Times New Roman"/>
          <w:sz w:val="22"/>
          <w:szCs w:val="22"/>
        </w:rPr>
      </w:pPr>
      <w:r w:rsidRPr="00642DB0">
        <w:rPr>
          <w:rFonts w:ascii="Times New Roman" w:hAnsi="Times New Roman" w:cs="Times New Roman"/>
          <w:sz w:val="22"/>
          <w:szCs w:val="22"/>
        </w:rPr>
        <w:t>7.9– Para a comprovação da habilitação será verificada a existência de registro impeditivo de contratação da(s) empresas declarada(s) vencedora(s), nos seguintes cadastros:</w:t>
      </w:r>
    </w:p>
    <w:p w14:paraId="65D44C46" w14:textId="77777777" w:rsidR="00F55C55" w:rsidRPr="00642DB0" w:rsidRDefault="00F55C55" w:rsidP="00323181">
      <w:pPr>
        <w:pStyle w:val="Corpodetexto3"/>
        <w:spacing w:after="0" w:line="360" w:lineRule="auto"/>
        <w:rPr>
          <w:rFonts w:ascii="Times New Roman" w:hAnsi="Times New Roman" w:cs="Times New Roman"/>
          <w:sz w:val="22"/>
          <w:szCs w:val="22"/>
        </w:rPr>
      </w:pPr>
      <w:r w:rsidRPr="00642DB0">
        <w:rPr>
          <w:rFonts w:ascii="Times New Roman" w:hAnsi="Times New Roman" w:cs="Times New Roman"/>
          <w:sz w:val="22"/>
          <w:szCs w:val="22"/>
        </w:rPr>
        <w:t xml:space="preserve">7.9.1 – Cadastro Nacional de Empresas Inidôneas e Suspensas do Portal da Transparência da Controladoria-Geral da União – CGU, no endereço eletrônico: </w:t>
      </w:r>
      <w:proofErr w:type="gramStart"/>
      <w:r w:rsidRPr="00642DB0">
        <w:rPr>
          <w:rFonts w:ascii="Times New Roman" w:hAnsi="Times New Roman" w:cs="Times New Roman"/>
          <w:sz w:val="22"/>
          <w:szCs w:val="22"/>
        </w:rPr>
        <w:t>www</w:t>
      </w:r>
      <w:proofErr w:type="gramEnd"/>
      <w:r w:rsidRPr="00642DB0">
        <w:rPr>
          <w:rFonts w:ascii="Times New Roman" w:hAnsi="Times New Roman" w:cs="Times New Roman"/>
          <w:sz w:val="22"/>
          <w:szCs w:val="22"/>
        </w:rPr>
        <w:t xml:space="preserve">. </w:t>
      </w:r>
      <w:proofErr w:type="gramStart"/>
      <w:r w:rsidRPr="00642DB0">
        <w:rPr>
          <w:rFonts w:ascii="Times New Roman" w:hAnsi="Times New Roman" w:cs="Times New Roman"/>
          <w:sz w:val="22"/>
          <w:szCs w:val="22"/>
        </w:rPr>
        <w:t>portaltransparencia</w:t>
      </w:r>
      <w:proofErr w:type="gramEnd"/>
      <w:r w:rsidRPr="00642DB0">
        <w:rPr>
          <w:rFonts w:ascii="Times New Roman" w:hAnsi="Times New Roman" w:cs="Times New Roman"/>
          <w:sz w:val="22"/>
          <w:szCs w:val="22"/>
        </w:rPr>
        <w:t>.gov.br;</w:t>
      </w:r>
    </w:p>
    <w:p w14:paraId="1C7F0B8C" w14:textId="77777777" w:rsidR="00F55C55" w:rsidRPr="00642DB0" w:rsidRDefault="00F55C55" w:rsidP="00323181">
      <w:pPr>
        <w:pStyle w:val="Corpodetexto3"/>
        <w:spacing w:after="0" w:line="360" w:lineRule="auto"/>
        <w:rPr>
          <w:rFonts w:ascii="Times New Roman" w:hAnsi="Times New Roman" w:cs="Times New Roman"/>
          <w:sz w:val="22"/>
          <w:szCs w:val="22"/>
        </w:rPr>
      </w:pPr>
      <w:r w:rsidRPr="00642DB0">
        <w:rPr>
          <w:rFonts w:ascii="Times New Roman" w:hAnsi="Times New Roman" w:cs="Times New Roman"/>
          <w:sz w:val="22"/>
          <w:szCs w:val="22"/>
        </w:rPr>
        <w:t>7.9.2 – Cadastro Nacional de Condenações Cíveis por Ato de Improbidade Administrativa do Conselho Nacional de Justiça – CNJ, no endereço eletrônico: www.cnj.jus.br.</w:t>
      </w:r>
    </w:p>
    <w:p w14:paraId="50EAC5D6" w14:textId="77777777" w:rsidR="00F55C55" w:rsidRPr="00642DB0" w:rsidRDefault="00F55C55" w:rsidP="00323181">
      <w:pPr>
        <w:pStyle w:val="Corpodetexto3"/>
        <w:spacing w:after="0" w:line="360" w:lineRule="auto"/>
        <w:rPr>
          <w:rFonts w:ascii="Times New Roman" w:hAnsi="Times New Roman" w:cs="Times New Roman"/>
          <w:sz w:val="22"/>
          <w:szCs w:val="22"/>
        </w:rPr>
      </w:pPr>
      <w:r w:rsidRPr="00642DB0">
        <w:rPr>
          <w:rFonts w:ascii="Times New Roman" w:hAnsi="Times New Roman" w:cs="Times New Roman"/>
          <w:sz w:val="22"/>
          <w:szCs w:val="22"/>
        </w:rPr>
        <w:t xml:space="preserve">7.9.3 – Caso seja verificada o registro da(s) empresa(s) nos referidos cadastros, a(s) mesma(s) </w:t>
      </w:r>
      <w:proofErr w:type="gramStart"/>
      <w:r w:rsidRPr="00642DB0">
        <w:rPr>
          <w:rFonts w:ascii="Times New Roman" w:hAnsi="Times New Roman" w:cs="Times New Roman"/>
          <w:sz w:val="22"/>
          <w:szCs w:val="22"/>
        </w:rPr>
        <w:t>será(</w:t>
      </w:r>
      <w:proofErr w:type="gramEnd"/>
      <w:r w:rsidRPr="00642DB0">
        <w:rPr>
          <w:rFonts w:ascii="Times New Roman" w:hAnsi="Times New Roman" w:cs="Times New Roman"/>
          <w:sz w:val="22"/>
          <w:szCs w:val="22"/>
        </w:rPr>
        <w:t>ão) inabilitadas, sem prejuízo da aplicação das demais sanções previstas.</w:t>
      </w:r>
    </w:p>
    <w:p w14:paraId="752116C3" w14:textId="77777777" w:rsidR="00642DB0" w:rsidRDefault="00642DB0" w:rsidP="00F55C55">
      <w:pPr>
        <w:tabs>
          <w:tab w:val="left" w:pos="0"/>
          <w:tab w:val="left" w:pos="142"/>
        </w:tabs>
        <w:jc w:val="both"/>
        <w:rPr>
          <w:rFonts w:ascii="Times New Roman" w:hAnsi="Times New Roman" w:cs="Times New Roman"/>
          <w:b/>
          <w:color w:val="000000" w:themeColor="text1"/>
        </w:rPr>
      </w:pPr>
    </w:p>
    <w:p w14:paraId="59B483A0" w14:textId="77777777" w:rsidR="00F55C55" w:rsidRPr="00642DB0" w:rsidRDefault="00F55C55" w:rsidP="00F55C55">
      <w:pPr>
        <w:tabs>
          <w:tab w:val="left" w:pos="0"/>
          <w:tab w:val="left" w:pos="142"/>
        </w:tabs>
        <w:jc w:val="both"/>
        <w:rPr>
          <w:rFonts w:ascii="Times New Roman" w:hAnsi="Times New Roman" w:cs="Times New Roman"/>
          <w:b/>
          <w:color w:val="000000" w:themeColor="text1"/>
        </w:rPr>
      </w:pPr>
      <w:r w:rsidRPr="00642DB0">
        <w:rPr>
          <w:rFonts w:ascii="Times New Roman" w:hAnsi="Times New Roman" w:cs="Times New Roman"/>
          <w:b/>
          <w:color w:val="000000" w:themeColor="text1"/>
        </w:rPr>
        <w:t>8.1 Da Celebração do</w:t>
      </w:r>
      <w:r w:rsidRPr="00642DB0">
        <w:rPr>
          <w:rFonts w:ascii="Times New Roman" w:hAnsi="Times New Roman" w:cs="Times New Roman"/>
          <w:b/>
          <w:color w:val="000000" w:themeColor="text1"/>
          <w:spacing w:val="-3"/>
        </w:rPr>
        <w:t xml:space="preserve"> </w:t>
      </w:r>
      <w:r w:rsidRPr="00642DB0">
        <w:rPr>
          <w:rFonts w:ascii="Times New Roman" w:hAnsi="Times New Roman" w:cs="Times New Roman"/>
          <w:b/>
          <w:color w:val="000000" w:themeColor="text1"/>
        </w:rPr>
        <w:t>Contrato:</w:t>
      </w:r>
    </w:p>
    <w:p w14:paraId="7D2A65A4" w14:textId="77777777" w:rsidR="00F55C55" w:rsidRPr="00642DB0" w:rsidRDefault="00F55C55" w:rsidP="00F55C55">
      <w:pPr>
        <w:pStyle w:val="PargrafodaLista"/>
        <w:numPr>
          <w:ilvl w:val="1"/>
          <w:numId w:val="11"/>
        </w:numPr>
        <w:tabs>
          <w:tab w:val="left" w:pos="0"/>
          <w:tab w:val="left" w:pos="142"/>
          <w:tab w:val="left" w:pos="426"/>
        </w:tabs>
        <w:spacing w:before="118"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Uma vez homologada a inscrição, o prestador de serviços será convocado para firmar o devido Contrato, sendo que, a negativa ou o não comparecimento, num prazo de dois dias após o recebimento da convocação, acarretará anulação da inscrição. Anulando-se a inscrição do desinteressado proceder-se-á novo rateio dos serviços com os prestadores</w:t>
      </w:r>
      <w:r w:rsidRPr="00642DB0">
        <w:rPr>
          <w:rFonts w:ascii="Times New Roman" w:hAnsi="Times New Roman" w:cs="Times New Roman"/>
          <w:color w:val="000000" w:themeColor="text1"/>
          <w:spacing w:val="-2"/>
        </w:rPr>
        <w:t xml:space="preserve"> </w:t>
      </w:r>
      <w:r w:rsidRPr="00642DB0">
        <w:rPr>
          <w:rFonts w:ascii="Times New Roman" w:hAnsi="Times New Roman" w:cs="Times New Roman"/>
          <w:color w:val="000000" w:themeColor="text1"/>
        </w:rPr>
        <w:t>habilitados.</w:t>
      </w:r>
    </w:p>
    <w:p w14:paraId="5E8A4095" w14:textId="77777777" w:rsidR="00F55C55" w:rsidRPr="00642DB0" w:rsidRDefault="00F55C55" w:rsidP="00F55C55">
      <w:pPr>
        <w:pStyle w:val="Corpodetexto"/>
        <w:tabs>
          <w:tab w:val="left" w:pos="0"/>
          <w:tab w:val="left" w:pos="142"/>
        </w:tabs>
        <w:spacing w:before="1" w:line="360" w:lineRule="auto"/>
        <w:ind w:left="0"/>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8.2. Contrato de Prestação de serviços terá vigência de 12 (doze) meses contados da data da assinatura do presente, podendo ser renovado mediante a assinatura de termos aditivos, de acordo com o Art. 57, II, da Lei n° 8.666/93.</w:t>
      </w:r>
    </w:p>
    <w:p w14:paraId="78DC85A4" w14:textId="77777777" w:rsidR="00F55C55" w:rsidRPr="00642DB0" w:rsidRDefault="00F55C55" w:rsidP="00F55C55">
      <w:pPr>
        <w:pStyle w:val="Corpodetexto"/>
        <w:tabs>
          <w:tab w:val="left" w:pos="0"/>
        </w:tabs>
        <w:spacing w:before="1" w:line="360" w:lineRule="auto"/>
        <w:ind w:left="0"/>
        <w:rPr>
          <w:rFonts w:ascii="Times New Roman" w:hAnsi="Times New Roman" w:cs="Times New Roman"/>
          <w:color w:val="000000" w:themeColor="text1"/>
          <w:sz w:val="22"/>
          <w:szCs w:val="22"/>
        </w:rPr>
      </w:pPr>
    </w:p>
    <w:p w14:paraId="3EFFEBE6" w14:textId="77777777" w:rsidR="00F55C55" w:rsidRPr="00642DB0" w:rsidRDefault="00F55C55" w:rsidP="00F55C55">
      <w:pPr>
        <w:pStyle w:val="Ttulo1"/>
        <w:numPr>
          <w:ilvl w:val="0"/>
          <w:numId w:val="11"/>
        </w:numPr>
        <w:tabs>
          <w:tab w:val="left" w:pos="0"/>
          <w:tab w:val="left" w:pos="142"/>
          <w:tab w:val="num" w:pos="360"/>
        </w:tabs>
        <w:ind w:left="0" w:firstLine="0"/>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lastRenderedPageBreak/>
        <w:t xml:space="preserve"> Do</w:t>
      </w:r>
      <w:r w:rsidRPr="00642DB0">
        <w:rPr>
          <w:rFonts w:ascii="Times New Roman" w:hAnsi="Times New Roman" w:cs="Times New Roman"/>
          <w:color w:val="000000" w:themeColor="text1"/>
          <w:spacing w:val="-2"/>
          <w:sz w:val="22"/>
          <w:szCs w:val="22"/>
        </w:rPr>
        <w:t xml:space="preserve"> </w:t>
      </w:r>
      <w:r w:rsidRPr="00642DB0">
        <w:rPr>
          <w:rFonts w:ascii="Times New Roman" w:hAnsi="Times New Roman" w:cs="Times New Roman"/>
          <w:color w:val="000000" w:themeColor="text1"/>
          <w:sz w:val="22"/>
          <w:szCs w:val="22"/>
        </w:rPr>
        <w:t>Reajuste:</w:t>
      </w:r>
    </w:p>
    <w:p w14:paraId="7B09B230" w14:textId="03771E4A" w:rsidR="00F55C55" w:rsidRPr="00642DB0" w:rsidRDefault="00F55C55" w:rsidP="00F55C55">
      <w:pPr>
        <w:pStyle w:val="Corpodetexto"/>
        <w:tabs>
          <w:tab w:val="left" w:pos="0"/>
        </w:tabs>
        <w:spacing w:before="116" w:line="360" w:lineRule="auto"/>
        <w:ind w:left="0"/>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 xml:space="preserve">9.1 </w:t>
      </w:r>
      <w:r w:rsidR="00703905" w:rsidRPr="00642DB0">
        <w:rPr>
          <w:rFonts w:ascii="Times New Roman" w:hAnsi="Times New Roman" w:cs="Times New Roman"/>
          <w:sz w:val="22"/>
          <w:szCs w:val="22"/>
        </w:rPr>
        <w:t>Os valores serão reajustados respeitando-se, para tanto</w:t>
      </w:r>
      <w:r w:rsidRPr="00642DB0">
        <w:rPr>
          <w:rFonts w:ascii="Times New Roman" w:hAnsi="Times New Roman" w:cs="Times New Roman"/>
          <w:sz w:val="22"/>
          <w:szCs w:val="22"/>
        </w:rPr>
        <w:t>,</w:t>
      </w:r>
      <w:r w:rsidR="00703905" w:rsidRPr="00642DB0">
        <w:rPr>
          <w:rFonts w:ascii="Times New Roman" w:hAnsi="Times New Roman" w:cs="Times New Roman"/>
          <w:sz w:val="22"/>
          <w:szCs w:val="22"/>
        </w:rPr>
        <w:t xml:space="preserve"> o interstício mínimo de 12 (doze) meses, pela variação do INPC/IBGE,</w:t>
      </w:r>
      <w:r w:rsidRPr="00642DB0">
        <w:rPr>
          <w:rFonts w:ascii="Times New Roman" w:hAnsi="Times New Roman" w:cs="Times New Roman"/>
          <w:sz w:val="22"/>
          <w:szCs w:val="22"/>
        </w:rPr>
        <w:t xml:space="preserve"> </w:t>
      </w:r>
      <w:r w:rsidR="00703905" w:rsidRPr="00642DB0">
        <w:rPr>
          <w:rFonts w:ascii="Times New Roman" w:hAnsi="Times New Roman" w:cs="Times New Roman"/>
          <w:sz w:val="22"/>
          <w:szCs w:val="22"/>
        </w:rPr>
        <w:t>no entanto,</w:t>
      </w:r>
      <w:r w:rsidRPr="00642DB0">
        <w:rPr>
          <w:rFonts w:ascii="Times New Roman" w:hAnsi="Times New Roman" w:cs="Times New Roman"/>
          <w:sz w:val="22"/>
          <w:szCs w:val="22"/>
        </w:rPr>
        <w:t xml:space="preserve"> quando houver variação da Tabela SIGTAP, o reajute será repassado aos contratos</w:t>
      </w:r>
      <w:r w:rsidR="00703905" w:rsidRPr="00642DB0">
        <w:rPr>
          <w:rFonts w:ascii="Times New Roman" w:hAnsi="Times New Roman" w:cs="Times New Roman"/>
          <w:sz w:val="22"/>
          <w:szCs w:val="22"/>
        </w:rPr>
        <w:t xml:space="preserve"> após a atualização dos valores pelo Ministério da Saúde</w:t>
      </w:r>
      <w:r w:rsidRPr="00642DB0">
        <w:rPr>
          <w:rFonts w:ascii="Times New Roman" w:hAnsi="Times New Roman" w:cs="Times New Roman"/>
          <w:sz w:val="22"/>
          <w:szCs w:val="22"/>
        </w:rPr>
        <w:t>.</w:t>
      </w:r>
    </w:p>
    <w:p w14:paraId="3E05E143" w14:textId="77777777" w:rsidR="00F55C55" w:rsidRPr="00642DB0" w:rsidRDefault="00F55C55" w:rsidP="00F55C55">
      <w:pPr>
        <w:pStyle w:val="Corpodetexto"/>
        <w:tabs>
          <w:tab w:val="left" w:pos="0"/>
        </w:tabs>
        <w:spacing w:before="9"/>
        <w:ind w:left="0"/>
        <w:rPr>
          <w:rFonts w:ascii="Times New Roman" w:hAnsi="Times New Roman" w:cs="Times New Roman"/>
          <w:color w:val="000000" w:themeColor="text1"/>
          <w:sz w:val="22"/>
          <w:szCs w:val="22"/>
        </w:rPr>
      </w:pPr>
    </w:p>
    <w:p w14:paraId="029F8AB4" w14:textId="77777777" w:rsidR="00F55C55" w:rsidRPr="00642DB0" w:rsidRDefault="00F55C55" w:rsidP="00F55C55">
      <w:pPr>
        <w:pStyle w:val="Ttulo1"/>
        <w:numPr>
          <w:ilvl w:val="0"/>
          <w:numId w:val="11"/>
        </w:numPr>
        <w:tabs>
          <w:tab w:val="left" w:pos="0"/>
          <w:tab w:val="left" w:pos="284"/>
          <w:tab w:val="num" w:pos="360"/>
        </w:tabs>
        <w:spacing w:line="360" w:lineRule="auto"/>
        <w:ind w:left="0" w:firstLine="0"/>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Da Forma e do Local da Realização dos</w:t>
      </w:r>
      <w:r w:rsidRPr="00642DB0">
        <w:rPr>
          <w:rFonts w:ascii="Times New Roman" w:hAnsi="Times New Roman" w:cs="Times New Roman"/>
          <w:color w:val="000000" w:themeColor="text1"/>
          <w:spacing w:val="-2"/>
          <w:sz w:val="22"/>
          <w:szCs w:val="22"/>
        </w:rPr>
        <w:t xml:space="preserve"> </w:t>
      </w:r>
      <w:r w:rsidRPr="00642DB0">
        <w:rPr>
          <w:rFonts w:ascii="Times New Roman" w:hAnsi="Times New Roman" w:cs="Times New Roman"/>
          <w:color w:val="000000" w:themeColor="text1"/>
          <w:sz w:val="22"/>
          <w:szCs w:val="22"/>
        </w:rPr>
        <w:t>Serviços:</w:t>
      </w:r>
    </w:p>
    <w:p w14:paraId="3D98DA2E" w14:textId="67082B8C" w:rsidR="00F55C55" w:rsidRPr="00642DB0" w:rsidRDefault="00F55C55" w:rsidP="00F55C55">
      <w:pPr>
        <w:pStyle w:val="PargrafodaLista"/>
        <w:tabs>
          <w:tab w:val="left" w:pos="0"/>
          <w:tab w:val="left" w:pos="704"/>
        </w:tabs>
        <w:spacing w:line="360" w:lineRule="auto"/>
        <w:ind w:left="0" w:right="-142"/>
        <w:rPr>
          <w:rFonts w:ascii="Times New Roman" w:hAnsi="Times New Roman" w:cs="Times New Roman"/>
          <w:color w:val="000000" w:themeColor="text1"/>
        </w:rPr>
      </w:pPr>
      <w:r w:rsidRPr="00642DB0">
        <w:rPr>
          <w:rFonts w:ascii="Times New Roman" w:hAnsi="Times New Roman" w:cs="Times New Roman"/>
          <w:color w:val="000000" w:themeColor="text1"/>
        </w:rPr>
        <w:t xml:space="preserve">10.1 </w:t>
      </w:r>
      <w:r w:rsidR="00703905" w:rsidRPr="00642DB0">
        <w:rPr>
          <w:rFonts w:ascii="Times New Roman" w:hAnsi="Times New Roman" w:cs="Times New Roman"/>
          <w:color w:val="000000" w:themeColor="text1"/>
        </w:rPr>
        <w:t xml:space="preserve">Os </w:t>
      </w:r>
      <w:r w:rsidR="00D715C4">
        <w:rPr>
          <w:rFonts w:ascii="Times New Roman" w:hAnsi="Times New Roman" w:cs="Times New Roman"/>
          <w:color w:val="000000" w:themeColor="text1"/>
        </w:rPr>
        <w:t>serviços objeto do presente Credenciamento serão realizados nas dependências da interessada</w:t>
      </w:r>
      <w:r w:rsidRPr="00642DB0">
        <w:rPr>
          <w:rFonts w:ascii="Times New Roman" w:hAnsi="Times New Roman" w:cs="Times New Roman"/>
          <w:color w:val="000000" w:themeColor="text1"/>
        </w:rPr>
        <w:t>.</w:t>
      </w:r>
    </w:p>
    <w:p w14:paraId="2BF6F8CC" w14:textId="77777777" w:rsidR="00F55C55" w:rsidRPr="00642DB0" w:rsidRDefault="00F55C55" w:rsidP="00F55C55">
      <w:pPr>
        <w:pStyle w:val="Corpodetexto"/>
        <w:tabs>
          <w:tab w:val="left" w:pos="0"/>
        </w:tabs>
        <w:spacing w:before="10"/>
        <w:ind w:left="0" w:right="-141"/>
        <w:jc w:val="left"/>
        <w:rPr>
          <w:rFonts w:ascii="Times New Roman" w:hAnsi="Times New Roman" w:cs="Times New Roman"/>
          <w:color w:val="000000" w:themeColor="text1"/>
          <w:sz w:val="22"/>
          <w:szCs w:val="22"/>
        </w:rPr>
      </w:pPr>
    </w:p>
    <w:p w14:paraId="3CB36BAC" w14:textId="77777777" w:rsidR="00F55C55" w:rsidRPr="00642DB0" w:rsidRDefault="00F55C55" w:rsidP="00F55C55">
      <w:pPr>
        <w:pStyle w:val="Ttulo1"/>
        <w:numPr>
          <w:ilvl w:val="0"/>
          <w:numId w:val="11"/>
        </w:numPr>
        <w:tabs>
          <w:tab w:val="left" w:pos="0"/>
          <w:tab w:val="left" w:pos="284"/>
          <w:tab w:val="num" w:pos="360"/>
        </w:tabs>
        <w:spacing w:before="1"/>
        <w:ind w:left="0" w:right="-141" w:firstLine="0"/>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Da Impugnação ao</w:t>
      </w:r>
      <w:r w:rsidRPr="00642DB0">
        <w:rPr>
          <w:rFonts w:ascii="Times New Roman" w:hAnsi="Times New Roman" w:cs="Times New Roman"/>
          <w:color w:val="000000" w:themeColor="text1"/>
          <w:spacing w:val="3"/>
          <w:sz w:val="22"/>
          <w:szCs w:val="22"/>
        </w:rPr>
        <w:t xml:space="preserve"> </w:t>
      </w:r>
      <w:r w:rsidRPr="00642DB0">
        <w:rPr>
          <w:rFonts w:ascii="Times New Roman" w:hAnsi="Times New Roman" w:cs="Times New Roman"/>
          <w:color w:val="000000" w:themeColor="text1"/>
          <w:sz w:val="22"/>
          <w:szCs w:val="22"/>
        </w:rPr>
        <w:t>Credenciamento:</w:t>
      </w:r>
    </w:p>
    <w:p w14:paraId="4A367CDA" w14:textId="77777777" w:rsidR="00F55C55" w:rsidRPr="00642DB0" w:rsidRDefault="00F55C55" w:rsidP="00F55C55">
      <w:pPr>
        <w:pStyle w:val="PargrafodaLista"/>
        <w:numPr>
          <w:ilvl w:val="1"/>
          <w:numId w:val="11"/>
        </w:numPr>
        <w:tabs>
          <w:tab w:val="left" w:pos="0"/>
          <w:tab w:val="left" w:pos="754"/>
        </w:tabs>
        <w:spacing w:before="118" w:line="360" w:lineRule="auto"/>
        <w:ind w:left="0" w:right="-141" w:firstLine="0"/>
        <w:rPr>
          <w:rFonts w:ascii="Times New Roman" w:hAnsi="Times New Roman" w:cs="Times New Roman"/>
          <w:color w:val="000000" w:themeColor="text1"/>
        </w:rPr>
      </w:pPr>
      <w:r w:rsidRPr="00642DB0">
        <w:rPr>
          <w:rFonts w:ascii="Times New Roman" w:hAnsi="Times New Roman" w:cs="Times New Roman"/>
          <w:color w:val="000000" w:themeColor="text1"/>
        </w:rPr>
        <w:t>Qualquer cidadão ou pessoa jurídica interessada no Credenciamento é parte leg</w:t>
      </w:r>
      <w:r w:rsidR="00BC3661" w:rsidRPr="00642DB0">
        <w:rPr>
          <w:rFonts w:ascii="Times New Roman" w:hAnsi="Times New Roman" w:cs="Times New Roman"/>
          <w:color w:val="000000" w:themeColor="text1"/>
        </w:rPr>
        <w:t>í</w:t>
      </w:r>
      <w:r w:rsidRPr="00642DB0">
        <w:rPr>
          <w:rFonts w:ascii="Times New Roman" w:hAnsi="Times New Roman" w:cs="Times New Roman"/>
          <w:color w:val="000000" w:themeColor="text1"/>
        </w:rPr>
        <w:t>tima para oferecer impugnação ao presente instrumento, desde que o faça até 03 (três) dias úteis antes da data fixada para a abertura dos</w:t>
      </w:r>
      <w:r w:rsidRPr="00642DB0">
        <w:rPr>
          <w:rFonts w:ascii="Times New Roman" w:hAnsi="Times New Roman" w:cs="Times New Roman"/>
          <w:color w:val="000000" w:themeColor="text1"/>
          <w:spacing w:val="3"/>
        </w:rPr>
        <w:t xml:space="preserve"> </w:t>
      </w:r>
      <w:r w:rsidRPr="00642DB0">
        <w:rPr>
          <w:rFonts w:ascii="Times New Roman" w:hAnsi="Times New Roman" w:cs="Times New Roman"/>
          <w:color w:val="000000" w:themeColor="text1"/>
        </w:rPr>
        <w:t>envelopes.</w:t>
      </w:r>
    </w:p>
    <w:p w14:paraId="27608918" w14:textId="77777777" w:rsidR="00F55C55" w:rsidRPr="00642DB0" w:rsidRDefault="00F55C55" w:rsidP="00F55C55">
      <w:pPr>
        <w:pStyle w:val="PargrafodaLista"/>
        <w:numPr>
          <w:ilvl w:val="1"/>
          <w:numId w:val="11"/>
        </w:numPr>
        <w:tabs>
          <w:tab w:val="left" w:pos="0"/>
          <w:tab w:val="left" w:pos="757"/>
        </w:tabs>
        <w:spacing w:line="360" w:lineRule="auto"/>
        <w:ind w:left="0" w:right="-141" w:firstLine="0"/>
        <w:rPr>
          <w:rFonts w:ascii="Times New Roman" w:hAnsi="Times New Roman" w:cs="Times New Roman"/>
          <w:color w:val="000000" w:themeColor="text1"/>
        </w:rPr>
      </w:pPr>
      <w:r w:rsidRPr="00642DB0">
        <w:rPr>
          <w:rFonts w:ascii="Times New Roman" w:hAnsi="Times New Roman" w:cs="Times New Roman"/>
          <w:color w:val="000000" w:themeColor="text1"/>
        </w:rPr>
        <w:t xml:space="preserve">As impugnações serão respondidas, no prazo de dois dias úteis após o seu recebimento, diretamente aos impugnantes e divulgadas no sítio </w:t>
      </w:r>
      <w:hyperlink r:id="rId9">
        <w:r w:rsidRPr="00642DB0">
          <w:rPr>
            <w:rFonts w:ascii="Times New Roman" w:hAnsi="Times New Roman" w:cs="Times New Roman"/>
            <w:color w:val="000000" w:themeColor="text1"/>
          </w:rPr>
          <w:t>www.chapeco.sc.gov.br;</w:t>
        </w:r>
      </w:hyperlink>
    </w:p>
    <w:p w14:paraId="3D7825A7" w14:textId="77777777" w:rsidR="00F55C55" w:rsidRPr="00642DB0" w:rsidRDefault="00F55C55" w:rsidP="00F55C55">
      <w:pPr>
        <w:pStyle w:val="PargrafodaLista"/>
        <w:numPr>
          <w:ilvl w:val="1"/>
          <w:numId w:val="11"/>
        </w:numPr>
        <w:tabs>
          <w:tab w:val="left" w:pos="0"/>
          <w:tab w:val="left" w:pos="754"/>
        </w:tabs>
        <w:spacing w:line="360" w:lineRule="auto"/>
        <w:ind w:left="0" w:right="-141" w:firstLine="0"/>
        <w:rPr>
          <w:rFonts w:ascii="Times New Roman" w:hAnsi="Times New Roman" w:cs="Times New Roman"/>
          <w:color w:val="000000" w:themeColor="text1"/>
        </w:rPr>
      </w:pPr>
      <w:r w:rsidRPr="00642DB0">
        <w:rPr>
          <w:rFonts w:ascii="Times New Roman" w:hAnsi="Times New Roman" w:cs="Times New Roman"/>
          <w:color w:val="000000" w:themeColor="text1"/>
        </w:rPr>
        <w:t>A impugnação deverá ser dirigida ao Presidente da Comissão permanente de Licitações e protocolada através do e-mail:</w:t>
      </w:r>
      <w:r w:rsidR="00BC3661" w:rsidRPr="00642DB0">
        <w:rPr>
          <w:rFonts w:ascii="Times New Roman" w:hAnsi="Times New Roman" w:cs="Times New Roman"/>
          <w:color w:val="000000" w:themeColor="text1"/>
        </w:rPr>
        <w:t xml:space="preserve"> </w:t>
      </w:r>
      <w:hyperlink r:id="rId10" w:history="1">
        <w:r w:rsidR="00BC3661" w:rsidRPr="00642DB0">
          <w:rPr>
            <w:rStyle w:val="Hyperlink"/>
            <w:rFonts w:ascii="Times New Roman" w:hAnsi="Times New Roman" w:cs="Times New Roman"/>
          </w:rPr>
          <w:t xml:space="preserve">licita@chapeco.sc.gov.br </w:t>
        </w:r>
      </w:hyperlink>
      <w:r w:rsidRPr="00642DB0">
        <w:rPr>
          <w:rFonts w:ascii="Times New Roman" w:hAnsi="Times New Roman" w:cs="Times New Roman"/>
          <w:color w:val="000000" w:themeColor="text1"/>
        </w:rPr>
        <w:t xml:space="preserve">ou protocoladas diretamente na Diretoria de Gestão de Compras, na Av. Getúlio Vargas, </w:t>
      </w:r>
      <w:proofErr w:type="gramStart"/>
      <w:r w:rsidRPr="00642DB0">
        <w:rPr>
          <w:rFonts w:ascii="Times New Roman" w:hAnsi="Times New Roman" w:cs="Times New Roman"/>
          <w:color w:val="000000" w:themeColor="text1"/>
        </w:rPr>
        <w:t>957 S</w:t>
      </w:r>
      <w:proofErr w:type="gramEnd"/>
      <w:r w:rsidRPr="00642DB0">
        <w:rPr>
          <w:rFonts w:ascii="Times New Roman" w:hAnsi="Times New Roman" w:cs="Times New Roman"/>
          <w:color w:val="000000" w:themeColor="text1"/>
        </w:rPr>
        <w:t>, Centro, Chapecó –</w:t>
      </w:r>
      <w:r w:rsidRPr="00642DB0">
        <w:rPr>
          <w:rFonts w:ascii="Times New Roman" w:hAnsi="Times New Roman" w:cs="Times New Roman"/>
          <w:color w:val="000000" w:themeColor="text1"/>
          <w:spacing w:val="3"/>
        </w:rPr>
        <w:t xml:space="preserve"> </w:t>
      </w:r>
      <w:r w:rsidRPr="00642DB0">
        <w:rPr>
          <w:rFonts w:ascii="Times New Roman" w:hAnsi="Times New Roman" w:cs="Times New Roman"/>
          <w:color w:val="000000" w:themeColor="text1"/>
        </w:rPr>
        <w:t>SC.</w:t>
      </w:r>
    </w:p>
    <w:p w14:paraId="45493988" w14:textId="77777777" w:rsidR="00F55C55" w:rsidRPr="00642DB0" w:rsidRDefault="00F55C55" w:rsidP="00F55C55">
      <w:pPr>
        <w:pStyle w:val="Corpodetexto"/>
        <w:tabs>
          <w:tab w:val="left" w:pos="0"/>
        </w:tabs>
        <w:spacing w:before="8"/>
        <w:ind w:left="0" w:right="-141"/>
        <w:jc w:val="left"/>
        <w:rPr>
          <w:rFonts w:ascii="Times New Roman" w:hAnsi="Times New Roman" w:cs="Times New Roman"/>
          <w:color w:val="000000" w:themeColor="text1"/>
          <w:sz w:val="22"/>
          <w:szCs w:val="22"/>
        </w:rPr>
      </w:pPr>
    </w:p>
    <w:p w14:paraId="2530E349" w14:textId="77777777" w:rsidR="00F55C55" w:rsidRPr="00642DB0" w:rsidRDefault="00F55C55" w:rsidP="00F55C55">
      <w:pPr>
        <w:pStyle w:val="Ttulo1"/>
        <w:numPr>
          <w:ilvl w:val="0"/>
          <w:numId w:val="11"/>
        </w:numPr>
        <w:tabs>
          <w:tab w:val="left" w:pos="0"/>
          <w:tab w:val="num" w:pos="360"/>
          <w:tab w:val="left" w:pos="539"/>
        </w:tabs>
        <w:ind w:left="0" w:right="-141" w:firstLine="0"/>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Dos Recursos</w:t>
      </w:r>
      <w:r w:rsidRPr="00642DB0">
        <w:rPr>
          <w:rFonts w:ascii="Times New Roman" w:hAnsi="Times New Roman" w:cs="Times New Roman"/>
          <w:color w:val="000000" w:themeColor="text1"/>
          <w:spacing w:val="4"/>
          <w:sz w:val="22"/>
          <w:szCs w:val="22"/>
        </w:rPr>
        <w:t xml:space="preserve"> </w:t>
      </w:r>
      <w:r w:rsidRPr="00642DB0">
        <w:rPr>
          <w:rFonts w:ascii="Times New Roman" w:hAnsi="Times New Roman" w:cs="Times New Roman"/>
          <w:color w:val="000000" w:themeColor="text1"/>
          <w:sz w:val="22"/>
          <w:szCs w:val="22"/>
        </w:rPr>
        <w:t>Administrativos:</w:t>
      </w:r>
    </w:p>
    <w:p w14:paraId="5F8C28EE" w14:textId="77777777" w:rsidR="00F55C55" w:rsidRPr="00642DB0" w:rsidRDefault="00F55C55" w:rsidP="00F55C55">
      <w:pPr>
        <w:pStyle w:val="PargrafodaLista"/>
        <w:numPr>
          <w:ilvl w:val="1"/>
          <w:numId w:val="11"/>
        </w:numPr>
        <w:tabs>
          <w:tab w:val="left" w:pos="0"/>
          <w:tab w:val="left" w:pos="567"/>
        </w:tabs>
        <w:spacing w:before="118" w:line="360" w:lineRule="auto"/>
        <w:ind w:left="0" w:right="-141" w:firstLine="0"/>
        <w:rPr>
          <w:rFonts w:ascii="Times New Roman" w:hAnsi="Times New Roman" w:cs="Times New Roman"/>
          <w:color w:val="000000" w:themeColor="text1"/>
        </w:rPr>
      </w:pPr>
      <w:r w:rsidRPr="00642DB0">
        <w:rPr>
          <w:rFonts w:ascii="Times New Roman" w:hAnsi="Times New Roman" w:cs="Times New Roman"/>
          <w:color w:val="000000" w:themeColor="text1"/>
        </w:rPr>
        <w:t xml:space="preserve">O inabilitado terá o prazo de </w:t>
      </w:r>
      <w:proofErr w:type="gramStart"/>
      <w:r w:rsidRPr="00642DB0">
        <w:rPr>
          <w:rFonts w:ascii="Times New Roman" w:hAnsi="Times New Roman" w:cs="Times New Roman"/>
          <w:color w:val="000000" w:themeColor="text1"/>
        </w:rPr>
        <w:t>2</w:t>
      </w:r>
      <w:proofErr w:type="gramEnd"/>
      <w:r w:rsidRPr="00642DB0">
        <w:rPr>
          <w:rFonts w:ascii="Times New Roman" w:hAnsi="Times New Roman" w:cs="Times New Roman"/>
          <w:color w:val="000000" w:themeColor="text1"/>
        </w:rPr>
        <w:t xml:space="preserve"> (dois) dias úteis para apresentar recurso, contados a partir da data da notificação do</w:t>
      </w:r>
      <w:r w:rsidRPr="00642DB0">
        <w:rPr>
          <w:rFonts w:ascii="Times New Roman" w:hAnsi="Times New Roman" w:cs="Times New Roman"/>
          <w:color w:val="000000" w:themeColor="text1"/>
          <w:spacing w:val="1"/>
        </w:rPr>
        <w:t xml:space="preserve"> </w:t>
      </w:r>
      <w:r w:rsidRPr="00642DB0">
        <w:rPr>
          <w:rFonts w:ascii="Times New Roman" w:hAnsi="Times New Roman" w:cs="Times New Roman"/>
          <w:color w:val="000000" w:themeColor="text1"/>
        </w:rPr>
        <w:t>resultado.</w:t>
      </w:r>
    </w:p>
    <w:p w14:paraId="1F0B2242" w14:textId="77777777" w:rsidR="00F55C55" w:rsidRPr="00642DB0" w:rsidRDefault="00F55C55" w:rsidP="00F55C55">
      <w:pPr>
        <w:pStyle w:val="PargrafodaLista"/>
        <w:numPr>
          <w:ilvl w:val="1"/>
          <w:numId w:val="11"/>
        </w:numPr>
        <w:tabs>
          <w:tab w:val="left" w:pos="0"/>
          <w:tab w:val="left" w:pos="567"/>
        </w:tabs>
        <w:spacing w:line="360" w:lineRule="auto"/>
        <w:ind w:left="0" w:right="-141" w:firstLine="0"/>
        <w:rPr>
          <w:rFonts w:ascii="Times New Roman" w:hAnsi="Times New Roman" w:cs="Times New Roman"/>
          <w:color w:val="000000" w:themeColor="text1"/>
        </w:rPr>
      </w:pPr>
      <w:r w:rsidRPr="00642DB0">
        <w:rPr>
          <w:rFonts w:ascii="Times New Roman" w:hAnsi="Times New Roman" w:cs="Times New Roman"/>
          <w:color w:val="000000" w:themeColor="text1"/>
        </w:rPr>
        <w:t xml:space="preserve">O recurso deverá ser dirigido ao Presidente da Comissão permanente de Licitações, protocolada através do e-mail: </w:t>
      </w:r>
      <w:hyperlink r:id="rId11" w:history="1">
        <w:r w:rsidR="00BC3661" w:rsidRPr="00642DB0">
          <w:rPr>
            <w:rStyle w:val="Hyperlink"/>
            <w:rFonts w:ascii="Times New Roman" w:hAnsi="Times New Roman" w:cs="Times New Roman"/>
          </w:rPr>
          <w:t xml:space="preserve">licita@chapeco.sc.gov.br </w:t>
        </w:r>
      </w:hyperlink>
      <w:r w:rsidRPr="00642DB0">
        <w:rPr>
          <w:rFonts w:ascii="Times New Roman" w:hAnsi="Times New Roman" w:cs="Times New Roman"/>
          <w:color w:val="000000" w:themeColor="text1"/>
        </w:rPr>
        <w:t xml:space="preserve">ou protocoladas diretamente na Diretoria de Gestão de Compras, na Av. Getúlio Vargas, </w:t>
      </w:r>
      <w:proofErr w:type="gramStart"/>
      <w:r w:rsidRPr="00642DB0">
        <w:rPr>
          <w:rFonts w:ascii="Times New Roman" w:hAnsi="Times New Roman" w:cs="Times New Roman"/>
          <w:color w:val="000000" w:themeColor="text1"/>
        </w:rPr>
        <w:t>957 S</w:t>
      </w:r>
      <w:proofErr w:type="gramEnd"/>
      <w:r w:rsidRPr="00642DB0">
        <w:rPr>
          <w:rFonts w:ascii="Times New Roman" w:hAnsi="Times New Roman" w:cs="Times New Roman"/>
          <w:color w:val="000000" w:themeColor="text1"/>
        </w:rPr>
        <w:t>, Centro, Chapecó – SC, sendo que o julgamento será efetuado pel</w:t>
      </w:r>
      <w:r w:rsidR="00BC3661" w:rsidRPr="00642DB0">
        <w:rPr>
          <w:rFonts w:ascii="Times New Roman" w:hAnsi="Times New Roman" w:cs="Times New Roman"/>
          <w:color w:val="000000" w:themeColor="text1"/>
        </w:rPr>
        <w:t>o</w:t>
      </w:r>
      <w:r w:rsidRPr="00642DB0">
        <w:rPr>
          <w:rFonts w:ascii="Times New Roman" w:hAnsi="Times New Roman" w:cs="Times New Roman"/>
          <w:color w:val="000000" w:themeColor="text1"/>
        </w:rPr>
        <w:t xml:space="preserve"> Secretá</w:t>
      </w:r>
      <w:r w:rsidR="00BC3661" w:rsidRPr="00642DB0">
        <w:rPr>
          <w:rFonts w:ascii="Times New Roman" w:hAnsi="Times New Roman" w:cs="Times New Roman"/>
          <w:color w:val="000000" w:themeColor="text1"/>
        </w:rPr>
        <w:t>rio</w:t>
      </w:r>
      <w:r w:rsidRPr="00642DB0">
        <w:rPr>
          <w:rFonts w:ascii="Times New Roman" w:hAnsi="Times New Roman" w:cs="Times New Roman"/>
          <w:color w:val="000000" w:themeColor="text1"/>
        </w:rPr>
        <w:t xml:space="preserve"> Municipal de</w:t>
      </w:r>
      <w:r w:rsidRPr="00642DB0">
        <w:rPr>
          <w:rFonts w:ascii="Times New Roman" w:hAnsi="Times New Roman" w:cs="Times New Roman"/>
          <w:color w:val="000000" w:themeColor="text1"/>
          <w:spacing w:val="1"/>
        </w:rPr>
        <w:t xml:space="preserve"> </w:t>
      </w:r>
      <w:r w:rsidRPr="00642DB0">
        <w:rPr>
          <w:rFonts w:ascii="Times New Roman" w:hAnsi="Times New Roman" w:cs="Times New Roman"/>
          <w:color w:val="000000" w:themeColor="text1"/>
        </w:rPr>
        <w:t>Saúde.</w:t>
      </w:r>
    </w:p>
    <w:p w14:paraId="092DF1C1" w14:textId="77777777" w:rsidR="00F55C55" w:rsidRPr="00642DB0" w:rsidRDefault="00F55C55" w:rsidP="00F55C55">
      <w:pPr>
        <w:pStyle w:val="Corpodetexto"/>
        <w:tabs>
          <w:tab w:val="left" w:pos="0"/>
        </w:tabs>
        <w:spacing w:before="9"/>
        <w:ind w:left="0" w:right="-141"/>
        <w:jc w:val="left"/>
        <w:rPr>
          <w:rFonts w:ascii="Times New Roman" w:hAnsi="Times New Roman" w:cs="Times New Roman"/>
          <w:color w:val="000000" w:themeColor="text1"/>
          <w:sz w:val="22"/>
          <w:szCs w:val="22"/>
        </w:rPr>
      </w:pPr>
    </w:p>
    <w:p w14:paraId="42A0404C" w14:textId="77777777" w:rsidR="00F55C55" w:rsidRPr="00642DB0" w:rsidRDefault="00F55C55" w:rsidP="00F55C55">
      <w:pPr>
        <w:pStyle w:val="Ttulo1"/>
        <w:numPr>
          <w:ilvl w:val="0"/>
          <w:numId w:val="11"/>
        </w:numPr>
        <w:tabs>
          <w:tab w:val="left" w:pos="0"/>
          <w:tab w:val="num" w:pos="360"/>
          <w:tab w:val="left" w:pos="539"/>
        </w:tabs>
        <w:ind w:left="0" w:right="-141" w:firstLine="0"/>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Da Representação:</w:t>
      </w:r>
    </w:p>
    <w:p w14:paraId="18CF6C84" w14:textId="77777777" w:rsidR="00F55C55" w:rsidRPr="00642DB0" w:rsidRDefault="00F55C55" w:rsidP="00F55C55">
      <w:pPr>
        <w:pStyle w:val="PargrafodaLista"/>
        <w:numPr>
          <w:ilvl w:val="1"/>
          <w:numId w:val="11"/>
        </w:numPr>
        <w:tabs>
          <w:tab w:val="left" w:pos="0"/>
          <w:tab w:val="left" w:pos="567"/>
        </w:tabs>
        <w:spacing w:before="118" w:line="360" w:lineRule="auto"/>
        <w:ind w:left="0" w:right="-141" w:firstLine="0"/>
        <w:rPr>
          <w:rFonts w:ascii="Times New Roman" w:hAnsi="Times New Roman" w:cs="Times New Roman"/>
          <w:color w:val="000000" w:themeColor="text1"/>
        </w:rPr>
      </w:pPr>
      <w:r w:rsidRPr="00642DB0">
        <w:rPr>
          <w:rFonts w:ascii="Times New Roman" w:hAnsi="Times New Roman" w:cs="Times New Roman"/>
          <w:color w:val="000000" w:themeColor="text1"/>
        </w:rPr>
        <w:t>Da divisão dos serviços caberá representação, no prazo de 02 (dois) dias úteis após o conhecimento.</w:t>
      </w:r>
    </w:p>
    <w:p w14:paraId="6882D3AD" w14:textId="77777777" w:rsidR="00F55C55" w:rsidRPr="00642DB0" w:rsidRDefault="00F55C55" w:rsidP="00F55C55">
      <w:pPr>
        <w:pStyle w:val="PargrafodaLista"/>
        <w:numPr>
          <w:ilvl w:val="1"/>
          <w:numId w:val="11"/>
        </w:numPr>
        <w:tabs>
          <w:tab w:val="left" w:pos="0"/>
          <w:tab w:val="left" w:pos="567"/>
        </w:tabs>
        <w:spacing w:line="360" w:lineRule="auto"/>
        <w:ind w:left="0" w:right="-142" w:firstLine="0"/>
        <w:rPr>
          <w:rFonts w:ascii="Times New Roman" w:hAnsi="Times New Roman" w:cs="Times New Roman"/>
          <w:color w:val="000000" w:themeColor="text1"/>
        </w:rPr>
      </w:pPr>
      <w:r w:rsidRPr="00642DB0">
        <w:rPr>
          <w:rFonts w:ascii="Times New Roman" w:hAnsi="Times New Roman" w:cs="Times New Roman"/>
          <w:color w:val="000000" w:themeColor="text1"/>
        </w:rPr>
        <w:t xml:space="preserve">A representação deverá ser dirigida ao Presidente da Comissão permanente de Licitações, protocolada através do e-mail: </w:t>
      </w:r>
      <w:hyperlink r:id="rId12" w:history="1">
        <w:r w:rsidR="00BC3661" w:rsidRPr="00642DB0">
          <w:rPr>
            <w:rStyle w:val="Hyperlink"/>
            <w:rFonts w:ascii="Times New Roman" w:hAnsi="Times New Roman" w:cs="Times New Roman"/>
          </w:rPr>
          <w:t xml:space="preserve">licita@chapeco.sc.gov.br </w:t>
        </w:r>
      </w:hyperlink>
      <w:r w:rsidRPr="00642DB0">
        <w:rPr>
          <w:rFonts w:ascii="Times New Roman" w:hAnsi="Times New Roman" w:cs="Times New Roman"/>
          <w:color w:val="000000" w:themeColor="text1"/>
        </w:rPr>
        <w:t xml:space="preserve">ou protocoladas diretamente na Diretoria de Gestão de Compras, na Av. Getúlio Vargas, </w:t>
      </w:r>
      <w:proofErr w:type="gramStart"/>
      <w:r w:rsidRPr="00642DB0">
        <w:rPr>
          <w:rFonts w:ascii="Times New Roman" w:hAnsi="Times New Roman" w:cs="Times New Roman"/>
          <w:color w:val="000000" w:themeColor="text1"/>
        </w:rPr>
        <w:t>957 S</w:t>
      </w:r>
      <w:proofErr w:type="gramEnd"/>
      <w:r w:rsidRPr="00642DB0">
        <w:rPr>
          <w:rFonts w:ascii="Times New Roman" w:hAnsi="Times New Roman" w:cs="Times New Roman"/>
          <w:color w:val="000000" w:themeColor="text1"/>
        </w:rPr>
        <w:t>, Centro, Chapecó – SC, e o seu julgamento será efetuada pel</w:t>
      </w:r>
      <w:r w:rsidR="00BC3661" w:rsidRPr="00642DB0">
        <w:rPr>
          <w:rFonts w:ascii="Times New Roman" w:hAnsi="Times New Roman" w:cs="Times New Roman"/>
          <w:color w:val="000000" w:themeColor="text1"/>
        </w:rPr>
        <w:t>o</w:t>
      </w:r>
      <w:r w:rsidRPr="00642DB0">
        <w:rPr>
          <w:rFonts w:ascii="Times New Roman" w:hAnsi="Times New Roman" w:cs="Times New Roman"/>
          <w:color w:val="000000" w:themeColor="text1"/>
        </w:rPr>
        <w:t xml:space="preserve"> Secretári</w:t>
      </w:r>
      <w:r w:rsidR="00BC3661" w:rsidRPr="00642DB0">
        <w:rPr>
          <w:rFonts w:ascii="Times New Roman" w:hAnsi="Times New Roman" w:cs="Times New Roman"/>
          <w:color w:val="000000" w:themeColor="text1"/>
        </w:rPr>
        <w:t>o</w:t>
      </w:r>
      <w:r w:rsidRPr="00642DB0">
        <w:rPr>
          <w:rFonts w:ascii="Times New Roman" w:hAnsi="Times New Roman" w:cs="Times New Roman"/>
          <w:color w:val="000000" w:themeColor="text1"/>
        </w:rPr>
        <w:t xml:space="preserve"> Municipal de Saúde. A representação poderá postular apenas aumento ou diminuição de quantitativos e quando se referir a pedido de aumento deverá estar devidamente fundamentado.</w:t>
      </w:r>
    </w:p>
    <w:p w14:paraId="7DFF77E0" w14:textId="77777777" w:rsidR="00F55C55" w:rsidRPr="00642DB0" w:rsidRDefault="00F55C55" w:rsidP="00F55C55">
      <w:pPr>
        <w:pStyle w:val="Ttulo1"/>
        <w:numPr>
          <w:ilvl w:val="0"/>
          <w:numId w:val="6"/>
        </w:numPr>
        <w:tabs>
          <w:tab w:val="left" w:pos="0"/>
          <w:tab w:val="left" w:pos="620"/>
        </w:tabs>
        <w:ind w:left="0" w:right="-423" w:firstLine="0"/>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lastRenderedPageBreak/>
        <w:t>Da Dotação</w:t>
      </w:r>
      <w:r w:rsidRPr="00642DB0">
        <w:rPr>
          <w:rFonts w:ascii="Times New Roman" w:hAnsi="Times New Roman" w:cs="Times New Roman"/>
          <w:color w:val="000000" w:themeColor="text1"/>
          <w:spacing w:val="-2"/>
          <w:sz w:val="22"/>
          <w:szCs w:val="22"/>
        </w:rPr>
        <w:t xml:space="preserve"> </w:t>
      </w:r>
      <w:r w:rsidRPr="00642DB0">
        <w:rPr>
          <w:rFonts w:ascii="Times New Roman" w:hAnsi="Times New Roman" w:cs="Times New Roman"/>
          <w:color w:val="000000" w:themeColor="text1"/>
          <w:sz w:val="22"/>
          <w:szCs w:val="22"/>
        </w:rPr>
        <w:t>Orçamentária:</w:t>
      </w:r>
    </w:p>
    <w:p w14:paraId="427C3B5B" w14:textId="3FFF1D0D" w:rsidR="009B7563" w:rsidRPr="00642DB0" w:rsidRDefault="00A037F4" w:rsidP="00AA2C8B">
      <w:pPr>
        <w:tabs>
          <w:tab w:val="left" w:pos="0"/>
          <w:tab w:val="left" w:pos="836"/>
        </w:tabs>
        <w:spacing w:before="116" w:line="360" w:lineRule="auto"/>
        <w:jc w:val="both"/>
        <w:rPr>
          <w:rFonts w:ascii="Times New Roman" w:hAnsi="Times New Roman" w:cs="Times New Roman"/>
          <w:color w:val="FF0000"/>
        </w:rPr>
      </w:pPr>
      <w:r w:rsidRPr="00642DB0">
        <w:rPr>
          <w:rFonts w:ascii="Times New Roman" w:hAnsi="Times New Roman" w:cs="Times New Roman"/>
          <w:color w:val="000000" w:themeColor="text1"/>
        </w:rPr>
        <w:t xml:space="preserve">14.1 </w:t>
      </w:r>
      <w:r w:rsidR="00F55C55" w:rsidRPr="00642DB0">
        <w:rPr>
          <w:rFonts w:ascii="Times New Roman" w:hAnsi="Times New Roman" w:cs="Times New Roman"/>
          <w:color w:val="000000" w:themeColor="text1"/>
        </w:rPr>
        <w:t>As despesas dos serviços realizados por força dos serviços a serem con</w:t>
      </w:r>
      <w:r w:rsidR="00AA2C8B">
        <w:rPr>
          <w:rFonts w:ascii="Times New Roman" w:hAnsi="Times New Roman" w:cs="Times New Roman"/>
          <w:color w:val="000000" w:themeColor="text1"/>
        </w:rPr>
        <w:t>tratados, correrão por conta da</w:t>
      </w:r>
      <w:r w:rsidR="00F55C55" w:rsidRPr="00642DB0">
        <w:rPr>
          <w:rFonts w:ascii="Times New Roman" w:hAnsi="Times New Roman" w:cs="Times New Roman"/>
          <w:color w:val="000000" w:themeColor="text1"/>
        </w:rPr>
        <w:t xml:space="preserve"> seguinte dotaç</w:t>
      </w:r>
      <w:r w:rsidR="00AA2C8B">
        <w:rPr>
          <w:rFonts w:ascii="Times New Roman" w:hAnsi="Times New Roman" w:cs="Times New Roman"/>
          <w:color w:val="000000" w:themeColor="text1"/>
        </w:rPr>
        <w:t>ão</w:t>
      </w:r>
      <w:r w:rsidR="00F55C55" w:rsidRPr="00642DB0">
        <w:rPr>
          <w:rFonts w:ascii="Times New Roman" w:hAnsi="Times New Roman" w:cs="Times New Roman"/>
          <w:color w:val="000000" w:themeColor="text1"/>
        </w:rPr>
        <w:t xml:space="preserve"> orçamentá</w:t>
      </w:r>
      <w:r w:rsidR="00AA2C8B">
        <w:rPr>
          <w:rFonts w:ascii="Times New Roman" w:hAnsi="Times New Roman" w:cs="Times New Roman"/>
          <w:color w:val="000000" w:themeColor="text1"/>
        </w:rPr>
        <w:t>ria</w:t>
      </w:r>
      <w:r w:rsidR="00F55C55" w:rsidRPr="00642DB0">
        <w:rPr>
          <w:rFonts w:ascii="Times New Roman" w:hAnsi="Times New Roman" w:cs="Times New Roman"/>
          <w:color w:val="000000" w:themeColor="text1"/>
        </w:rPr>
        <w:t xml:space="preserve">: </w:t>
      </w:r>
      <w:r w:rsidR="002B6D64" w:rsidRPr="00642DB0">
        <w:rPr>
          <w:rFonts w:ascii="Times New Roman" w:hAnsi="Times New Roman" w:cs="Times New Roman"/>
          <w:color w:val="000000" w:themeColor="text1"/>
        </w:rPr>
        <w:t>(</w:t>
      </w:r>
      <w:r w:rsidR="009B7563" w:rsidRPr="00642DB0">
        <w:rPr>
          <w:rFonts w:ascii="Times New Roman" w:hAnsi="Times New Roman" w:cs="Times New Roman"/>
          <w:color w:val="000000" w:themeColor="text1"/>
        </w:rPr>
        <w:t>336</w:t>
      </w:r>
      <w:r w:rsidR="002B6D64" w:rsidRPr="00642DB0">
        <w:rPr>
          <w:rFonts w:ascii="Times New Roman" w:hAnsi="Times New Roman" w:cs="Times New Roman"/>
          <w:color w:val="000000" w:themeColor="text1"/>
        </w:rPr>
        <w:t>)</w:t>
      </w:r>
      <w:r w:rsidRPr="00642DB0">
        <w:rPr>
          <w:rFonts w:ascii="Times New Roman" w:hAnsi="Times New Roman" w:cs="Times New Roman"/>
          <w:color w:val="000000" w:themeColor="text1"/>
        </w:rPr>
        <w:t xml:space="preserve"> </w:t>
      </w:r>
      <w:r w:rsidR="009B7563" w:rsidRPr="00642DB0">
        <w:rPr>
          <w:rFonts w:ascii="Times New Roman" w:hAnsi="Times New Roman" w:cs="Times New Roman"/>
          <w:color w:val="000000" w:themeColor="text1"/>
        </w:rPr>
        <w:t>- Recursos Próprios</w:t>
      </w:r>
      <w:r w:rsidR="00F24D8C" w:rsidRPr="00642DB0">
        <w:rPr>
          <w:rFonts w:ascii="Times New Roman" w:hAnsi="Times New Roman" w:cs="Times New Roman"/>
          <w:color w:val="000000" w:themeColor="text1"/>
        </w:rPr>
        <w:t xml:space="preserve"> – Receita de Impostos e Transferência de Impostos</w:t>
      </w:r>
      <w:r w:rsidR="002B6D64" w:rsidRPr="00642DB0">
        <w:rPr>
          <w:rFonts w:ascii="Times New Roman" w:hAnsi="Times New Roman" w:cs="Times New Roman"/>
          <w:color w:val="000000" w:themeColor="text1"/>
        </w:rPr>
        <w:t>.</w:t>
      </w:r>
    </w:p>
    <w:p w14:paraId="32FDE95A" w14:textId="77777777" w:rsidR="00F55C55" w:rsidRPr="00642DB0" w:rsidRDefault="00F55C55" w:rsidP="00F55C55">
      <w:pPr>
        <w:pStyle w:val="Corpodetexto"/>
        <w:tabs>
          <w:tab w:val="left" w:pos="0"/>
        </w:tabs>
        <w:spacing w:before="9"/>
        <w:ind w:left="0" w:right="-423"/>
        <w:jc w:val="left"/>
        <w:rPr>
          <w:rFonts w:ascii="Times New Roman" w:hAnsi="Times New Roman" w:cs="Times New Roman"/>
          <w:color w:val="000000" w:themeColor="text1"/>
          <w:sz w:val="22"/>
          <w:szCs w:val="22"/>
        </w:rPr>
      </w:pPr>
    </w:p>
    <w:p w14:paraId="51EDEC9F" w14:textId="77777777" w:rsidR="00F55C55" w:rsidRPr="00642DB0" w:rsidRDefault="00F55C55" w:rsidP="00F55C55">
      <w:pPr>
        <w:pStyle w:val="Ttulo1"/>
        <w:numPr>
          <w:ilvl w:val="0"/>
          <w:numId w:val="6"/>
        </w:numPr>
        <w:tabs>
          <w:tab w:val="left" w:pos="0"/>
          <w:tab w:val="left" w:pos="620"/>
        </w:tabs>
        <w:spacing w:line="360" w:lineRule="auto"/>
        <w:ind w:left="0" w:right="-423" w:firstLine="0"/>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Das Disposições</w:t>
      </w:r>
      <w:r w:rsidRPr="00642DB0">
        <w:rPr>
          <w:rFonts w:ascii="Times New Roman" w:hAnsi="Times New Roman" w:cs="Times New Roman"/>
          <w:color w:val="000000" w:themeColor="text1"/>
          <w:spacing w:val="-3"/>
          <w:sz w:val="22"/>
          <w:szCs w:val="22"/>
        </w:rPr>
        <w:t xml:space="preserve"> </w:t>
      </w:r>
      <w:r w:rsidRPr="00642DB0">
        <w:rPr>
          <w:rFonts w:ascii="Times New Roman" w:hAnsi="Times New Roman" w:cs="Times New Roman"/>
          <w:color w:val="000000" w:themeColor="text1"/>
          <w:sz w:val="22"/>
          <w:szCs w:val="22"/>
        </w:rPr>
        <w:t>Gerais:</w:t>
      </w:r>
    </w:p>
    <w:p w14:paraId="2F9B822E" w14:textId="73DC0DC9" w:rsidR="00F55C55" w:rsidRPr="00642DB0" w:rsidRDefault="00F55C55" w:rsidP="00F55C55">
      <w:pPr>
        <w:pStyle w:val="PargrafodaLista"/>
        <w:numPr>
          <w:ilvl w:val="1"/>
          <w:numId w:val="6"/>
        </w:numPr>
        <w:tabs>
          <w:tab w:val="left" w:pos="0"/>
          <w:tab w:val="left" w:pos="790"/>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 xml:space="preserve">Dúvidas decorrentes do presente Edital serão esclarecidas mediante consulta, formulada por escrito e enviada para o e-mail: </w:t>
      </w:r>
      <w:r w:rsidR="00BC3661" w:rsidRPr="00642DB0">
        <w:rPr>
          <w:rFonts w:ascii="Times New Roman" w:hAnsi="Times New Roman" w:cs="Times New Roman"/>
          <w:color w:val="000000" w:themeColor="text1"/>
        </w:rPr>
        <w:t>licita</w:t>
      </w:r>
      <w:r w:rsidRPr="00642DB0">
        <w:rPr>
          <w:rFonts w:ascii="Times New Roman" w:hAnsi="Times New Roman" w:cs="Times New Roman"/>
          <w:color w:val="000000" w:themeColor="text1"/>
        </w:rPr>
        <w:t>©</w:t>
      </w:r>
      <w:hyperlink r:id="rId13">
        <w:proofErr w:type="gramStart"/>
        <w:r w:rsidRPr="00642DB0">
          <w:rPr>
            <w:rFonts w:ascii="Times New Roman" w:hAnsi="Times New Roman" w:cs="Times New Roman"/>
            <w:color w:val="000000" w:themeColor="text1"/>
          </w:rPr>
          <w:t>chapeco.</w:t>
        </w:r>
        <w:proofErr w:type="gramEnd"/>
        <w:r w:rsidRPr="00642DB0">
          <w:rPr>
            <w:rFonts w:ascii="Times New Roman" w:hAnsi="Times New Roman" w:cs="Times New Roman"/>
            <w:color w:val="000000" w:themeColor="text1"/>
          </w:rPr>
          <w:t xml:space="preserve">sc.gov.br, </w:t>
        </w:r>
      </w:hyperlink>
      <w:r w:rsidRPr="00642DB0">
        <w:rPr>
          <w:rFonts w:ascii="Times New Roman" w:hAnsi="Times New Roman" w:cs="Times New Roman"/>
          <w:color w:val="000000" w:themeColor="text1"/>
        </w:rPr>
        <w:t>ou entregue pessoalmente na Diretoria de Gestão de Compras do Município, Av. Getúlio Vargas, 957 S, Centro, de segunda a sexta-feira, no horário de expediente da repartição, no prazo de até 0</w:t>
      </w:r>
      <w:r w:rsidR="00847D70">
        <w:rPr>
          <w:rFonts w:ascii="Times New Roman" w:hAnsi="Times New Roman" w:cs="Times New Roman"/>
          <w:color w:val="000000" w:themeColor="text1"/>
        </w:rPr>
        <w:t>2</w:t>
      </w:r>
      <w:r w:rsidRPr="00642DB0">
        <w:rPr>
          <w:rFonts w:ascii="Times New Roman" w:hAnsi="Times New Roman" w:cs="Times New Roman"/>
          <w:color w:val="000000" w:themeColor="text1"/>
        </w:rPr>
        <w:t xml:space="preserve"> (</w:t>
      </w:r>
      <w:r w:rsidR="00847D70">
        <w:rPr>
          <w:rFonts w:ascii="Times New Roman" w:hAnsi="Times New Roman" w:cs="Times New Roman"/>
          <w:color w:val="000000" w:themeColor="text1"/>
        </w:rPr>
        <w:t>dois</w:t>
      </w:r>
      <w:r w:rsidRPr="00642DB0">
        <w:rPr>
          <w:rFonts w:ascii="Times New Roman" w:hAnsi="Times New Roman" w:cs="Times New Roman"/>
          <w:color w:val="000000" w:themeColor="text1"/>
        </w:rPr>
        <w:t>) dias antes da data marcada para a abertura dos envelopes.</w:t>
      </w:r>
    </w:p>
    <w:p w14:paraId="7BDDE032" w14:textId="77777777" w:rsidR="00F55C55" w:rsidRPr="00642DB0" w:rsidRDefault="00F55C55" w:rsidP="00F55C55">
      <w:pPr>
        <w:pStyle w:val="PargrafodaLista"/>
        <w:numPr>
          <w:ilvl w:val="2"/>
          <w:numId w:val="6"/>
        </w:numPr>
        <w:tabs>
          <w:tab w:val="left" w:pos="0"/>
          <w:tab w:val="left" w:pos="927"/>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Não serão respondidos pedidos de esclarecimentos realizados exclusivamente por</w:t>
      </w:r>
      <w:r w:rsidRPr="00642DB0">
        <w:rPr>
          <w:rFonts w:ascii="Times New Roman" w:hAnsi="Times New Roman" w:cs="Times New Roman"/>
          <w:color w:val="000000" w:themeColor="text1"/>
          <w:spacing w:val="-8"/>
        </w:rPr>
        <w:t xml:space="preserve"> </w:t>
      </w:r>
      <w:r w:rsidRPr="00642DB0">
        <w:rPr>
          <w:rFonts w:ascii="Times New Roman" w:hAnsi="Times New Roman" w:cs="Times New Roman"/>
          <w:color w:val="000000" w:themeColor="text1"/>
        </w:rPr>
        <w:t>telefone.</w:t>
      </w:r>
    </w:p>
    <w:p w14:paraId="09EED4EE" w14:textId="0F55CEF5" w:rsidR="00F55C55" w:rsidRPr="00642DB0" w:rsidRDefault="00F55C55" w:rsidP="00F55C55">
      <w:pPr>
        <w:pStyle w:val="PargrafodaLista"/>
        <w:numPr>
          <w:ilvl w:val="2"/>
          <w:numId w:val="6"/>
        </w:numPr>
        <w:tabs>
          <w:tab w:val="left" w:pos="0"/>
          <w:tab w:val="left" w:pos="949"/>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As respostas aos esclarecimentos serão respondidas no prazo de até 0</w:t>
      </w:r>
      <w:r w:rsidR="00847D70">
        <w:rPr>
          <w:rFonts w:ascii="Times New Roman" w:hAnsi="Times New Roman" w:cs="Times New Roman"/>
          <w:color w:val="000000" w:themeColor="text1"/>
        </w:rPr>
        <w:t>1</w:t>
      </w:r>
      <w:r w:rsidRPr="00642DB0">
        <w:rPr>
          <w:rFonts w:ascii="Times New Roman" w:hAnsi="Times New Roman" w:cs="Times New Roman"/>
          <w:color w:val="000000" w:themeColor="text1"/>
        </w:rPr>
        <w:t xml:space="preserve"> (</w:t>
      </w:r>
      <w:r w:rsidR="00847D70">
        <w:rPr>
          <w:rFonts w:ascii="Times New Roman" w:hAnsi="Times New Roman" w:cs="Times New Roman"/>
          <w:color w:val="000000" w:themeColor="text1"/>
        </w:rPr>
        <w:t>um</w:t>
      </w:r>
      <w:r w:rsidRPr="00642DB0">
        <w:rPr>
          <w:rFonts w:ascii="Times New Roman" w:hAnsi="Times New Roman" w:cs="Times New Roman"/>
          <w:color w:val="000000" w:themeColor="text1"/>
        </w:rPr>
        <w:t>) dia após o recebimento, diretamente ao autor e divulgado no sítio</w:t>
      </w:r>
      <w:r w:rsidRPr="00642DB0">
        <w:rPr>
          <w:rFonts w:ascii="Times New Roman" w:hAnsi="Times New Roman" w:cs="Times New Roman"/>
          <w:color w:val="000000" w:themeColor="text1"/>
          <w:spacing w:val="-3"/>
        </w:rPr>
        <w:t xml:space="preserve"> </w:t>
      </w:r>
      <w:hyperlink r:id="rId14">
        <w:r w:rsidRPr="00642DB0">
          <w:rPr>
            <w:rFonts w:ascii="Times New Roman" w:hAnsi="Times New Roman" w:cs="Times New Roman"/>
            <w:color w:val="000000" w:themeColor="text1"/>
          </w:rPr>
          <w:t>www.chapeco.sc.gov.br.</w:t>
        </w:r>
      </w:hyperlink>
    </w:p>
    <w:p w14:paraId="2A6B5E31" w14:textId="77777777" w:rsidR="00F55C55" w:rsidRPr="00642DB0" w:rsidRDefault="00F55C55" w:rsidP="00F55C55">
      <w:pPr>
        <w:pStyle w:val="PargrafodaLista"/>
        <w:numPr>
          <w:ilvl w:val="1"/>
          <w:numId w:val="6"/>
        </w:numPr>
        <w:tabs>
          <w:tab w:val="left" w:pos="0"/>
          <w:tab w:val="left" w:pos="783"/>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O presente Edital tem prazo indeterminado de vigência, no entanto, o Município reserva-se o direito de anular ou revogar o presente Edital de Credenciamento Universal, por ilegalidade ou razões de interesse</w:t>
      </w:r>
      <w:r w:rsidRPr="00642DB0">
        <w:rPr>
          <w:rFonts w:ascii="Times New Roman" w:hAnsi="Times New Roman" w:cs="Times New Roman"/>
          <w:color w:val="000000" w:themeColor="text1"/>
          <w:spacing w:val="-1"/>
        </w:rPr>
        <w:t xml:space="preserve"> </w:t>
      </w:r>
      <w:r w:rsidRPr="00642DB0">
        <w:rPr>
          <w:rFonts w:ascii="Times New Roman" w:hAnsi="Times New Roman" w:cs="Times New Roman"/>
          <w:color w:val="000000" w:themeColor="text1"/>
        </w:rPr>
        <w:t>público.</w:t>
      </w:r>
    </w:p>
    <w:p w14:paraId="74094C53" w14:textId="77777777" w:rsidR="00F55C55" w:rsidRPr="00642DB0" w:rsidRDefault="00F55C55" w:rsidP="00F55C55">
      <w:pPr>
        <w:pStyle w:val="PargrafodaLista"/>
        <w:numPr>
          <w:ilvl w:val="1"/>
          <w:numId w:val="6"/>
        </w:numPr>
        <w:tabs>
          <w:tab w:val="left" w:pos="0"/>
          <w:tab w:val="left" w:pos="793"/>
          <w:tab w:val="left" w:pos="8505"/>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Será descredenciado a qualquer tempo o prestador que não mantiver as condições exigidas para habilitação durante o curso do contrato, bem como rejeitar o atendimento a qualquer paciente sem apresentar as razões objetivas que justifiquem a conduta adotada, ou ainda, que incida nas causas de rescisão contratual previstas no Contrato ou na lei n°</w:t>
      </w:r>
      <w:r w:rsidRPr="00642DB0">
        <w:rPr>
          <w:rFonts w:ascii="Times New Roman" w:hAnsi="Times New Roman" w:cs="Times New Roman"/>
          <w:color w:val="000000" w:themeColor="text1"/>
          <w:spacing w:val="-9"/>
        </w:rPr>
        <w:t xml:space="preserve"> </w:t>
      </w:r>
      <w:r w:rsidRPr="00642DB0">
        <w:rPr>
          <w:rFonts w:ascii="Times New Roman" w:hAnsi="Times New Roman" w:cs="Times New Roman"/>
          <w:color w:val="000000" w:themeColor="text1"/>
        </w:rPr>
        <w:t>8.666/93.</w:t>
      </w:r>
    </w:p>
    <w:p w14:paraId="23C1F3C8" w14:textId="77777777" w:rsidR="00F55C55" w:rsidRPr="00642DB0" w:rsidRDefault="00F55C55" w:rsidP="00F55C55">
      <w:pPr>
        <w:pStyle w:val="PargrafodaLista"/>
        <w:numPr>
          <w:ilvl w:val="1"/>
          <w:numId w:val="6"/>
        </w:numPr>
        <w:tabs>
          <w:tab w:val="left" w:pos="0"/>
          <w:tab w:val="left" w:pos="788"/>
        </w:tabs>
        <w:spacing w:line="360" w:lineRule="auto"/>
        <w:ind w:left="0" w:firstLine="0"/>
        <w:rPr>
          <w:rFonts w:ascii="Times New Roman" w:hAnsi="Times New Roman" w:cs="Times New Roman"/>
          <w:color w:val="000000" w:themeColor="text1"/>
        </w:rPr>
      </w:pPr>
      <w:r w:rsidRPr="00642DB0">
        <w:rPr>
          <w:rFonts w:ascii="Times New Roman" w:hAnsi="Times New Roman" w:cs="Times New Roman"/>
          <w:color w:val="000000" w:themeColor="text1"/>
        </w:rPr>
        <w:t>A entrega da documentação de habilitação demonstra concordância com todas as condições expressas no presente Edital de</w:t>
      </w:r>
      <w:r w:rsidRPr="00642DB0">
        <w:rPr>
          <w:rFonts w:ascii="Times New Roman" w:hAnsi="Times New Roman" w:cs="Times New Roman"/>
          <w:color w:val="000000" w:themeColor="text1"/>
          <w:spacing w:val="-4"/>
        </w:rPr>
        <w:t xml:space="preserve"> </w:t>
      </w:r>
      <w:r w:rsidRPr="00642DB0">
        <w:rPr>
          <w:rFonts w:ascii="Times New Roman" w:hAnsi="Times New Roman" w:cs="Times New Roman"/>
          <w:color w:val="000000" w:themeColor="text1"/>
        </w:rPr>
        <w:t>Credenciamento.</w:t>
      </w:r>
    </w:p>
    <w:p w14:paraId="60FFA30E" w14:textId="77777777" w:rsidR="00F55C55" w:rsidRPr="00642DB0" w:rsidRDefault="00F55C55" w:rsidP="00F55C55">
      <w:pPr>
        <w:pStyle w:val="PargrafodaLista"/>
        <w:numPr>
          <w:ilvl w:val="1"/>
          <w:numId w:val="6"/>
        </w:numPr>
        <w:tabs>
          <w:tab w:val="left" w:pos="0"/>
          <w:tab w:val="left" w:pos="771"/>
        </w:tabs>
        <w:spacing w:line="360" w:lineRule="auto"/>
        <w:ind w:left="0" w:right="142" w:firstLine="0"/>
        <w:rPr>
          <w:rFonts w:ascii="Times New Roman" w:hAnsi="Times New Roman" w:cs="Times New Roman"/>
          <w:color w:val="000000" w:themeColor="text1"/>
        </w:rPr>
      </w:pPr>
      <w:r w:rsidRPr="00642DB0">
        <w:rPr>
          <w:rFonts w:ascii="Times New Roman" w:hAnsi="Times New Roman" w:cs="Times New Roman"/>
          <w:color w:val="000000" w:themeColor="text1"/>
        </w:rPr>
        <w:t>Da sessão de conferência será lavrada Ata circunstanciada e da mesma será dada ciência aos interessados através de e-mail. Para esse fim, os interessados deverão indicar na documentação de habilitação ou no próprio envelope o e-mail pelo qual pretendem receber as</w:t>
      </w:r>
      <w:r w:rsidRPr="00642DB0">
        <w:rPr>
          <w:rFonts w:ascii="Times New Roman" w:hAnsi="Times New Roman" w:cs="Times New Roman"/>
          <w:color w:val="000000" w:themeColor="text1"/>
          <w:spacing w:val="-5"/>
        </w:rPr>
        <w:t xml:space="preserve"> </w:t>
      </w:r>
      <w:r w:rsidRPr="00642DB0">
        <w:rPr>
          <w:rFonts w:ascii="Times New Roman" w:hAnsi="Times New Roman" w:cs="Times New Roman"/>
          <w:color w:val="000000" w:themeColor="text1"/>
        </w:rPr>
        <w:t>informações.</w:t>
      </w:r>
    </w:p>
    <w:p w14:paraId="3D89574F" w14:textId="77777777" w:rsidR="00F55C55" w:rsidRPr="00642DB0" w:rsidRDefault="00F55C55" w:rsidP="00F55C55">
      <w:pPr>
        <w:pStyle w:val="PargrafodaLista"/>
        <w:numPr>
          <w:ilvl w:val="1"/>
          <w:numId w:val="6"/>
        </w:numPr>
        <w:tabs>
          <w:tab w:val="left" w:pos="0"/>
          <w:tab w:val="left" w:pos="567"/>
        </w:tabs>
        <w:spacing w:line="225" w:lineRule="exact"/>
        <w:ind w:left="0" w:right="142" w:firstLine="0"/>
        <w:rPr>
          <w:rFonts w:ascii="Times New Roman" w:hAnsi="Times New Roman" w:cs="Times New Roman"/>
          <w:color w:val="000000" w:themeColor="text1"/>
        </w:rPr>
      </w:pPr>
      <w:r w:rsidRPr="00642DB0">
        <w:rPr>
          <w:rFonts w:ascii="Times New Roman" w:hAnsi="Times New Roman" w:cs="Times New Roman"/>
          <w:color w:val="000000" w:themeColor="text1"/>
        </w:rPr>
        <w:t xml:space="preserve">  Fazem parte do presente</w:t>
      </w:r>
      <w:r w:rsidRPr="00642DB0">
        <w:rPr>
          <w:rFonts w:ascii="Times New Roman" w:hAnsi="Times New Roman" w:cs="Times New Roman"/>
          <w:color w:val="000000" w:themeColor="text1"/>
          <w:spacing w:val="3"/>
        </w:rPr>
        <w:t xml:space="preserve"> </w:t>
      </w:r>
      <w:r w:rsidRPr="00642DB0">
        <w:rPr>
          <w:rFonts w:ascii="Times New Roman" w:hAnsi="Times New Roman" w:cs="Times New Roman"/>
          <w:color w:val="000000" w:themeColor="text1"/>
        </w:rPr>
        <w:t>Edital:</w:t>
      </w:r>
    </w:p>
    <w:p w14:paraId="58E73D60" w14:textId="77777777" w:rsidR="00F55C55" w:rsidRPr="00642DB0" w:rsidRDefault="00F55C55" w:rsidP="00F55C55">
      <w:pPr>
        <w:pStyle w:val="PargrafodaLista"/>
        <w:numPr>
          <w:ilvl w:val="2"/>
          <w:numId w:val="6"/>
        </w:numPr>
        <w:tabs>
          <w:tab w:val="left" w:pos="0"/>
          <w:tab w:val="left" w:pos="927"/>
        </w:tabs>
        <w:spacing w:before="115"/>
        <w:ind w:left="0" w:right="142" w:firstLine="0"/>
        <w:rPr>
          <w:rFonts w:ascii="Times New Roman" w:hAnsi="Times New Roman" w:cs="Times New Roman"/>
          <w:color w:val="000000" w:themeColor="text1"/>
        </w:rPr>
      </w:pPr>
      <w:r w:rsidRPr="00642DB0">
        <w:rPr>
          <w:rFonts w:ascii="Times New Roman" w:hAnsi="Times New Roman" w:cs="Times New Roman"/>
          <w:color w:val="000000" w:themeColor="text1"/>
        </w:rPr>
        <w:t>Modelo de Declaração (anexo</w:t>
      </w:r>
      <w:r w:rsidRPr="00642DB0">
        <w:rPr>
          <w:rFonts w:ascii="Times New Roman" w:hAnsi="Times New Roman" w:cs="Times New Roman"/>
          <w:color w:val="000000" w:themeColor="text1"/>
          <w:spacing w:val="2"/>
        </w:rPr>
        <w:t xml:space="preserve"> </w:t>
      </w:r>
      <w:r w:rsidRPr="00642DB0">
        <w:rPr>
          <w:rFonts w:ascii="Times New Roman" w:hAnsi="Times New Roman" w:cs="Times New Roman"/>
          <w:color w:val="000000" w:themeColor="text1"/>
        </w:rPr>
        <w:t>I);</w:t>
      </w:r>
    </w:p>
    <w:p w14:paraId="3A2A773F" w14:textId="77777777" w:rsidR="00F55C55" w:rsidRPr="00642DB0" w:rsidRDefault="00F55C55" w:rsidP="00F55C55">
      <w:pPr>
        <w:pStyle w:val="PargrafodaLista"/>
        <w:numPr>
          <w:ilvl w:val="2"/>
          <w:numId w:val="6"/>
        </w:numPr>
        <w:tabs>
          <w:tab w:val="left" w:pos="0"/>
          <w:tab w:val="left" w:pos="927"/>
        </w:tabs>
        <w:spacing w:before="116"/>
        <w:ind w:left="0" w:right="142" w:firstLine="0"/>
        <w:rPr>
          <w:rFonts w:ascii="Times New Roman" w:hAnsi="Times New Roman" w:cs="Times New Roman"/>
          <w:color w:val="000000" w:themeColor="text1"/>
        </w:rPr>
      </w:pPr>
      <w:r w:rsidRPr="00642DB0">
        <w:rPr>
          <w:rFonts w:ascii="Times New Roman" w:hAnsi="Times New Roman" w:cs="Times New Roman"/>
          <w:color w:val="000000" w:themeColor="text1"/>
        </w:rPr>
        <w:t>Modelo de Declaração de Capacidade (anexo</w:t>
      </w:r>
      <w:r w:rsidRPr="00642DB0">
        <w:rPr>
          <w:rFonts w:ascii="Times New Roman" w:hAnsi="Times New Roman" w:cs="Times New Roman"/>
          <w:color w:val="000000" w:themeColor="text1"/>
          <w:spacing w:val="-3"/>
        </w:rPr>
        <w:t xml:space="preserve"> </w:t>
      </w:r>
      <w:r w:rsidRPr="00642DB0">
        <w:rPr>
          <w:rFonts w:ascii="Times New Roman" w:hAnsi="Times New Roman" w:cs="Times New Roman"/>
          <w:color w:val="000000" w:themeColor="text1"/>
        </w:rPr>
        <w:t>II);</w:t>
      </w:r>
    </w:p>
    <w:p w14:paraId="0A2D90E5" w14:textId="77777777" w:rsidR="00F55C55" w:rsidRDefault="00F55C55" w:rsidP="00F55C55">
      <w:pPr>
        <w:pStyle w:val="Corpodetexto"/>
        <w:tabs>
          <w:tab w:val="left" w:pos="0"/>
        </w:tabs>
        <w:spacing w:before="115"/>
        <w:ind w:left="0" w:right="142"/>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15.8.2.    Minuta do Contrato (anexo III);</w:t>
      </w:r>
    </w:p>
    <w:p w14:paraId="43509D51" w14:textId="77777777" w:rsidR="00323181" w:rsidRPr="00642DB0" w:rsidRDefault="00323181" w:rsidP="00F55C55">
      <w:pPr>
        <w:pStyle w:val="Corpodetexto"/>
        <w:tabs>
          <w:tab w:val="left" w:pos="0"/>
        </w:tabs>
        <w:spacing w:before="115"/>
        <w:ind w:left="0" w:right="142"/>
        <w:rPr>
          <w:rFonts w:ascii="Times New Roman" w:hAnsi="Times New Roman" w:cs="Times New Roman"/>
          <w:color w:val="000000" w:themeColor="text1"/>
          <w:sz w:val="22"/>
          <w:szCs w:val="22"/>
        </w:rPr>
      </w:pPr>
    </w:p>
    <w:p w14:paraId="111C4EFA" w14:textId="71DF1CC9" w:rsidR="00F55C55" w:rsidRPr="00642DB0" w:rsidRDefault="00F55C55" w:rsidP="00F55C55">
      <w:pPr>
        <w:pStyle w:val="Corpodetexto"/>
        <w:tabs>
          <w:tab w:val="left" w:pos="0"/>
        </w:tabs>
        <w:spacing w:before="114"/>
        <w:ind w:left="0" w:right="-423"/>
        <w:jc w:val="right"/>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 xml:space="preserve">Chapecó — SC, </w:t>
      </w:r>
      <w:r w:rsidR="00D715C4">
        <w:rPr>
          <w:rFonts w:ascii="Times New Roman" w:hAnsi="Times New Roman" w:cs="Times New Roman"/>
          <w:color w:val="000000" w:themeColor="text1"/>
          <w:sz w:val="22"/>
          <w:szCs w:val="22"/>
        </w:rPr>
        <w:t>16</w:t>
      </w:r>
      <w:r w:rsidRPr="00642DB0">
        <w:rPr>
          <w:rFonts w:ascii="Times New Roman" w:hAnsi="Times New Roman" w:cs="Times New Roman"/>
          <w:color w:val="000000" w:themeColor="text1"/>
          <w:sz w:val="22"/>
          <w:szCs w:val="22"/>
        </w:rPr>
        <w:t xml:space="preserve"> de </w:t>
      </w:r>
      <w:r w:rsidR="00847D70">
        <w:rPr>
          <w:rFonts w:ascii="Times New Roman" w:hAnsi="Times New Roman" w:cs="Times New Roman"/>
          <w:color w:val="000000" w:themeColor="text1"/>
          <w:sz w:val="22"/>
          <w:szCs w:val="22"/>
        </w:rPr>
        <w:t>março</w:t>
      </w:r>
      <w:r w:rsidRPr="00642DB0">
        <w:rPr>
          <w:rFonts w:ascii="Times New Roman" w:hAnsi="Times New Roman" w:cs="Times New Roman"/>
          <w:color w:val="000000" w:themeColor="text1"/>
          <w:sz w:val="22"/>
          <w:szCs w:val="22"/>
        </w:rPr>
        <w:t xml:space="preserve"> de 202</w:t>
      </w:r>
      <w:r w:rsidR="00192BF1" w:rsidRPr="00642DB0">
        <w:rPr>
          <w:rFonts w:ascii="Times New Roman" w:hAnsi="Times New Roman" w:cs="Times New Roman"/>
          <w:color w:val="000000" w:themeColor="text1"/>
          <w:sz w:val="22"/>
          <w:szCs w:val="22"/>
        </w:rPr>
        <w:t>2</w:t>
      </w:r>
      <w:r w:rsidRPr="00642DB0">
        <w:rPr>
          <w:rFonts w:ascii="Times New Roman" w:hAnsi="Times New Roman" w:cs="Times New Roman"/>
          <w:color w:val="000000" w:themeColor="text1"/>
          <w:sz w:val="22"/>
          <w:szCs w:val="22"/>
        </w:rPr>
        <w:t>.</w:t>
      </w:r>
    </w:p>
    <w:p w14:paraId="060E7FA0" w14:textId="77777777" w:rsidR="00F55C55" w:rsidRPr="00642DB0" w:rsidRDefault="00F55C55" w:rsidP="00F55C55">
      <w:pPr>
        <w:pStyle w:val="Corpodetexto"/>
        <w:tabs>
          <w:tab w:val="left" w:pos="0"/>
        </w:tabs>
        <w:ind w:left="0" w:right="-423"/>
        <w:jc w:val="left"/>
        <w:rPr>
          <w:rFonts w:ascii="Times New Roman" w:hAnsi="Times New Roman" w:cs="Times New Roman"/>
          <w:color w:val="000000" w:themeColor="text1"/>
          <w:sz w:val="22"/>
          <w:szCs w:val="22"/>
        </w:rPr>
      </w:pPr>
    </w:p>
    <w:p w14:paraId="2029AB88" w14:textId="77777777" w:rsidR="00F55C55" w:rsidRPr="00642DB0" w:rsidRDefault="00F55C55" w:rsidP="00F55C55">
      <w:pPr>
        <w:pStyle w:val="Corpodetexto"/>
        <w:tabs>
          <w:tab w:val="left" w:pos="0"/>
        </w:tabs>
        <w:spacing w:before="8"/>
        <w:ind w:left="0" w:right="-423"/>
        <w:jc w:val="left"/>
        <w:rPr>
          <w:rFonts w:ascii="Times New Roman" w:hAnsi="Times New Roman" w:cs="Times New Roman"/>
          <w:color w:val="000000" w:themeColor="text1"/>
          <w:sz w:val="22"/>
          <w:szCs w:val="22"/>
        </w:rPr>
      </w:pPr>
    </w:p>
    <w:p w14:paraId="79A64B42" w14:textId="77777777" w:rsidR="00F55C55" w:rsidRPr="00642DB0" w:rsidRDefault="00CC7A05" w:rsidP="00F55C55">
      <w:pPr>
        <w:pStyle w:val="Ttulo1"/>
        <w:tabs>
          <w:tab w:val="left" w:pos="0"/>
        </w:tabs>
        <w:ind w:left="0" w:right="-423"/>
        <w:jc w:val="center"/>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Luiz Carlos Balsan</w:t>
      </w:r>
    </w:p>
    <w:p w14:paraId="7BA20E6C" w14:textId="77777777" w:rsidR="00F55C55" w:rsidRPr="00642DB0" w:rsidRDefault="00F55C55" w:rsidP="00F55C55">
      <w:pPr>
        <w:pStyle w:val="Corpodetexto"/>
        <w:tabs>
          <w:tab w:val="left" w:pos="0"/>
        </w:tabs>
        <w:spacing w:before="118"/>
        <w:ind w:left="0" w:right="-423"/>
        <w:jc w:val="center"/>
        <w:rPr>
          <w:rFonts w:ascii="Times New Roman" w:hAnsi="Times New Roman" w:cs="Times New Roman"/>
          <w:color w:val="000000" w:themeColor="text1"/>
          <w:sz w:val="22"/>
          <w:szCs w:val="22"/>
        </w:rPr>
        <w:sectPr w:rsidR="00F55C55" w:rsidRPr="00642DB0" w:rsidSect="003C0047">
          <w:headerReference w:type="default" r:id="rId15"/>
          <w:footerReference w:type="default" r:id="rId16"/>
          <w:pgSz w:w="11910" w:h="16840"/>
          <w:pgMar w:top="1417" w:right="1278" w:bottom="1417" w:left="1701" w:header="720" w:footer="964" w:gutter="0"/>
          <w:cols w:space="720"/>
          <w:docGrid w:linePitch="299"/>
        </w:sectPr>
      </w:pPr>
      <w:r w:rsidRPr="00642DB0">
        <w:rPr>
          <w:rFonts w:ascii="Times New Roman" w:hAnsi="Times New Roman" w:cs="Times New Roman"/>
          <w:color w:val="000000" w:themeColor="text1"/>
          <w:sz w:val="22"/>
          <w:szCs w:val="22"/>
        </w:rPr>
        <w:t>Secretári</w:t>
      </w:r>
      <w:r w:rsidR="00CC7A05" w:rsidRPr="00642DB0">
        <w:rPr>
          <w:rFonts w:ascii="Times New Roman" w:hAnsi="Times New Roman" w:cs="Times New Roman"/>
          <w:color w:val="000000" w:themeColor="text1"/>
          <w:sz w:val="22"/>
          <w:szCs w:val="22"/>
        </w:rPr>
        <w:t>o</w:t>
      </w:r>
      <w:r w:rsidRPr="00642DB0">
        <w:rPr>
          <w:rFonts w:ascii="Times New Roman" w:hAnsi="Times New Roman" w:cs="Times New Roman"/>
          <w:color w:val="000000" w:themeColor="text1"/>
          <w:sz w:val="22"/>
          <w:szCs w:val="22"/>
        </w:rPr>
        <w:t xml:space="preserve"> Municipal de Saúde</w:t>
      </w:r>
    </w:p>
    <w:p w14:paraId="1310315C" w14:textId="77777777" w:rsidR="00F55C55" w:rsidRPr="00642DB0" w:rsidRDefault="00F55C55" w:rsidP="00F55C55">
      <w:pPr>
        <w:pStyle w:val="Ttulo1"/>
        <w:tabs>
          <w:tab w:val="left" w:pos="0"/>
        </w:tabs>
        <w:spacing w:line="360" w:lineRule="auto"/>
        <w:ind w:left="0" w:right="-423"/>
        <w:jc w:val="center"/>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lastRenderedPageBreak/>
        <w:t>ANEXO I</w:t>
      </w:r>
    </w:p>
    <w:p w14:paraId="6F424E17" w14:textId="77777777" w:rsidR="00F55C55" w:rsidRPr="00642DB0" w:rsidRDefault="00F55C55" w:rsidP="00F55C55">
      <w:pPr>
        <w:pStyle w:val="Ttulo1"/>
        <w:tabs>
          <w:tab w:val="left" w:pos="0"/>
        </w:tabs>
        <w:spacing w:line="360" w:lineRule="auto"/>
        <w:ind w:left="0" w:right="-423"/>
        <w:jc w:val="center"/>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MODELO DE</w:t>
      </w:r>
      <w:r w:rsidRPr="00642DB0">
        <w:rPr>
          <w:rFonts w:ascii="Times New Roman" w:hAnsi="Times New Roman" w:cs="Times New Roman"/>
          <w:color w:val="000000" w:themeColor="text1"/>
          <w:spacing w:val="3"/>
          <w:sz w:val="22"/>
          <w:szCs w:val="22"/>
        </w:rPr>
        <w:t xml:space="preserve"> </w:t>
      </w:r>
      <w:r w:rsidRPr="00642DB0">
        <w:rPr>
          <w:rFonts w:ascii="Times New Roman" w:hAnsi="Times New Roman" w:cs="Times New Roman"/>
          <w:color w:val="000000" w:themeColor="text1"/>
          <w:spacing w:val="-3"/>
          <w:sz w:val="22"/>
          <w:szCs w:val="22"/>
        </w:rPr>
        <w:t>DECLARAÇÃO</w:t>
      </w:r>
    </w:p>
    <w:p w14:paraId="5DBAC6FC" w14:textId="5D4E9838" w:rsidR="00F55C55" w:rsidRPr="00642DB0" w:rsidRDefault="00193004" w:rsidP="00F55C55">
      <w:pPr>
        <w:pStyle w:val="Corpodetexto"/>
        <w:tabs>
          <w:tab w:val="left" w:pos="0"/>
        </w:tabs>
        <w:spacing w:before="5"/>
        <w:ind w:left="0" w:right="-423"/>
        <w:jc w:val="left"/>
        <w:rPr>
          <w:rFonts w:ascii="Times New Roman" w:hAnsi="Times New Roman" w:cs="Times New Roman"/>
          <w:b/>
          <w:color w:val="000000" w:themeColor="text1"/>
          <w:sz w:val="22"/>
          <w:szCs w:val="22"/>
        </w:rPr>
      </w:pPr>
      <w:r w:rsidRPr="00642DB0">
        <w:rPr>
          <w:rFonts w:ascii="Times New Roman" w:hAnsi="Times New Roman" w:cs="Times New Roman"/>
          <w:noProof/>
          <w:color w:val="000000" w:themeColor="text1"/>
          <w:sz w:val="22"/>
          <w:szCs w:val="22"/>
          <w:lang w:val="pt-BR" w:eastAsia="pt-BR" w:bidi="ar-SA"/>
        </w:rPr>
        <mc:AlternateContent>
          <mc:Choice Requires="wps">
            <w:drawing>
              <wp:anchor distT="0" distB="0" distL="0" distR="0" simplePos="0" relativeHeight="251657728" behindDoc="1" locked="0" layoutInCell="1" allowOverlap="1" wp14:anchorId="1F7E12CB" wp14:editId="7A1A4824">
                <wp:simplePos x="0" y="0"/>
                <wp:positionH relativeFrom="page">
                  <wp:posOffset>988695</wp:posOffset>
                </wp:positionH>
                <wp:positionV relativeFrom="paragraph">
                  <wp:posOffset>255905</wp:posOffset>
                </wp:positionV>
                <wp:extent cx="5613400" cy="4010660"/>
                <wp:effectExtent l="19050" t="19050" r="6350" b="8890"/>
                <wp:wrapTopAndBottom/>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4010660"/>
                        </a:xfrm>
                        <a:prstGeom prst="rect">
                          <a:avLst/>
                        </a:prstGeom>
                        <a:noFill/>
                        <a:ln w="38100" cmpd="thickThin">
                          <a:solidFill>
                            <a:srgbClr val="000000"/>
                          </a:solidFill>
                          <a:prstDash val="solid"/>
                          <a:miter lim="800000"/>
                          <a:headEnd/>
                          <a:tailEnd/>
                        </a:ln>
                      </wps:spPr>
                      <wps:txbx>
                        <w:txbxContent>
                          <w:p w14:paraId="7EF20C88" w14:textId="77777777" w:rsidR="00684A14" w:rsidRDefault="00684A14" w:rsidP="00F55C55">
                            <w:pPr>
                              <w:pStyle w:val="Corpodetexto"/>
                              <w:ind w:left="0" w:right="269"/>
                              <w:jc w:val="left"/>
                              <w:rPr>
                                <w:b/>
                                <w:sz w:val="22"/>
                              </w:rPr>
                            </w:pPr>
                          </w:p>
                          <w:p w14:paraId="26D7B79E" w14:textId="77777777" w:rsidR="00684A14" w:rsidRDefault="00684A14" w:rsidP="00F55C55">
                            <w:pPr>
                              <w:pStyle w:val="Corpodetexto"/>
                              <w:ind w:left="0" w:right="269"/>
                              <w:jc w:val="left"/>
                              <w:rPr>
                                <w:b/>
                                <w:sz w:val="22"/>
                              </w:rPr>
                            </w:pPr>
                          </w:p>
                          <w:p w14:paraId="3CABE5C4" w14:textId="77777777" w:rsidR="00684A14" w:rsidRDefault="00684A14" w:rsidP="00F55C55">
                            <w:pPr>
                              <w:pStyle w:val="Corpodetexto"/>
                              <w:ind w:left="0" w:right="269"/>
                              <w:jc w:val="left"/>
                              <w:rPr>
                                <w:b/>
                                <w:sz w:val="22"/>
                              </w:rPr>
                            </w:pPr>
                          </w:p>
                          <w:p w14:paraId="299A60FA" w14:textId="77777777" w:rsidR="00684A14" w:rsidRPr="00642DB0" w:rsidRDefault="00684A14" w:rsidP="00F55C55">
                            <w:pPr>
                              <w:pStyle w:val="Corpodetexto"/>
                              <w:spacing w:before="7"/>
                              <w:ind w:left="0" w:right="269"/>
                              <w:jc w:val="left"/>
                              <w:rPr>
                                <w:rFonts w:ascii="Times New Roman" w:hAnsi="Times New Roman" w:cs="Times New Roman"/>
                                <w:b/>
                                <w:sz w:val="26"/>
                              </w:rPr>
                            </w:pPr>
                          </w:p>
                          <w:p w14:paraId="22872952" w14:textId="77777777" w:rsidR="00684A14" w:rsidRPr="00642DB0" w:rsidRDefault="00684A14" w:rsidP="00F55C55">
                            <w:pPr>
                              <w:spacing w:before="1"/>
                              <w:ind w:right="269"/>
                              <w:jc w:val="center"/>
                              <w:rPr>
                                <w:rFonts w:ascii="Times New Roman" w:hAnsi="Times New Roman" w:cs="Times New Roman"/>
                                <w:b/>
                                <w:sz w:val="20"/>
                              </w:rPr>
                            </w:pPr>
                            <w:r w:rsidRPr="00642DB0">
                              <w:rPr>
                                <w:rFonts w:ascii="Times New Roman" w:hAnsi="Times New Roman" w:cs="Times New Roman"/>
                                <w:b/>
                                <w:sz w:val="20"/>
                                <w:u w:val="thick"/>
                              </w:rPr>
                              <w:t>DECLARAÇÃO</w:t>
                            </w:r>
                          </w:p>
                          <w:p w14:paraId="3648E1BE" w14:textId="77777777" w:rsidR="00684A14" w:rsidRPr="00642DB0" w:rsidRDefault="00684A14" w:rsidP="00F55C55">
                            <w:pPr>
                              <w:pStyle w:val="Corpodetexto"/>
                              <w:ind w:left="0" w:right="269"/>
                              <w:jc w:val="left"/>
                              <w:rPr>
                                <w:rFonts w:ascii="Times New Roman" w:hAnsi="Times New Roman" w:cs="Times New Roman"/>
                                <w:b/>
                                <w:sz w:val="22"/>
                              </w:rPr>
                            </w:pPr>
                          </w:p>
                          <w:p w14:paraId="2508FD48" w14:textId="77777777" w:rsidR="00684A14" w:rsidRPr="00642DB0" w:rsidRDefault="00684A14" w:rsidP="00F55C55">
                            <w:pPr>
                              <w:pStyle w:val="Corpodetexto"/>
                              <w:ind w:left="0" w:right="269"/>
                              <w:jc w:val="left"/>
                              <w:rPr>
                                <w:rFonts w:ascii="Times New Roman" w:hAnsi="Times New Roman" w:cs="Times New Roman"/>
                                <w:b/>
                                <w:sz w:val="22"/>
                              </w:rPr>
                            </w:pPr>
                          </w:p>
                          <w:p w14:paraId="64E98307" w14:textId="77777777" w:rsidR="00684A14" w:rsidRPr="00642DB0" w:rsidRDefault="00684A14" w:rsidP="00F55C55">
                            <w:pPr>
                              <w:pStyle w:val="Corpodetexto"/>
                              <w:ind w:left="0" w:right="269"/>
                              <w:jc w:val="left"/>
                              <w:rPr>
                                <w:rFonts w:ascii="Times New Roman" w:hAnsi="Times New Roman" w:cs="Times New Roman"/>
                                <w:b/>
                                <w:sz w:val="22"/>
                              </w:rPr>
                            </w:pPr>
                          </w:p>
                          <w:p w14:paraId="6D549582" w14:textId="77777777" w:rsidR="00684A14" w:rsidRPr="00642DB0" w:rsidRDefault="00684A14" w:rsidP="00F55C55">
                            <w:pPr>
                              <w:pStyle w:val="Corpodetexto"/>
                              <w:ind w:left="0" w:right="269"/>
                              <w:jc w:val="left"/>
                              <w:rPr>
                                <w:rFonts w:ascii="Times New Roman" w:hAnsi="Times New Roman" w:cs="Times New Roman"/>
                                <w:b/>
                                <w:sz w:val="22"/>
                              </w:rPr>
                            </w:pPr>
                          </w:p>
                          <w:p w14:paraId="60F880A1" w14:textId="77777777" w:rsidR="00684A14" w:rsidRPr="00642DB0" w:rsidRDefault="00684A14" w:rsidP="00F55C55">
                            <w:pPr>
                              <w:pStyle w:val="Corpodetexto"/>
                              <w:tabs>
                                <w:tab w:val="left" w:pos="5445"/>
                                <w:tab w:val="left" w:pos="5874"/>
                                <w:tab w:val="left" w:pos="6878"/>
                                <w:tab w:val="left" w:pos="7473"/>
                                <w:tab w:val="left" w:pos="8823"/>
                              </w:tabs>
                              <w:spacing w:before="140"/>
                              <w:ind w:left="0" w:right="269"/>
                              <w:rPr>
                                <w:rFonts w:ascii="Times New Roman" w:hAnsi="Times New Roman" w:cs="Times New Roman"/>
                              </w:rPr>
                            </w:pPr>
                            <w:r w:rsidRPr="00642DB0">
                              <w:rPr>
                                <w:rFonts w:ascii="Times New Roman" w:hAnsi="Times New Roman" w:cs="Times New Roman"/>
                                <w:w w:val="99"/>
                                <w:u w:val="single"/>
                              </w:rPr>
                              <w:t xml:space="preserve"> </w:t>
                            </w:r>
                            <w:r w:rsidRPr="00642DB0">
                              <w:rPr>
                                <w:rFonts w:ascii="Times New Roman" w:hAnsi="Times New Roman" w:cs="Times New Roman"/>
                                <w:u w:val="single"/>
                              </w:rPr>
                              <w:tab/>
                              <w:t>_____</w:t>
                            </w:r>
                            <w:proofErr w:type="gramStart"/>
                            <w:r w:rsidRPr="00642DB0">
                              <w:rPr>
                                <w:rFonts w:ascii="Times New Roman" w:hAnsi="Times New Roman" w:cs="Times New Roman"/>
                              </w:rPr>
                              <w:t>,</w:t>
                            </w:r>
                            <w:proofErr w:type="gramEnd"/>
                            <w:r w:rsidRPr="00642DB0">
                              <w:rPr>
                                <w:rFonts w:ascii="Times New Roman" w:hAnsi="Times New Roman" w:cs="Times New Roman"/>
                              </w:rPr>
                              <w:t>inscrito</w:t>
                            </w:r>
                            <w:r w:rsidRPr="00642DB0">
                              <w:rPr>
                                <w:rFonts w:ascii="Times New Roman" w:hAnsi="Times New Roman" w:cs="Times New Roman"/>
                              </w:rPr>
                              <w:tab/>
                              <w:t>no CNPJ/CPF</w:t>
                            </w:r>
                            <w:r w:rsidRPr="00642DB0">
                              <w:rPr>
                                <w:rFonts w:ascii="Times New Roman" w:hAnsi="Times New Roman" w:cs="Times New Roman"/>
                              </w:rPr>
                              <w:tab/>
                              <w:t>n.º</w:t>
                            </w:r>
                          </w:p>
                          <w:p w14:paraId="386B899D" w14:textId="77777777" w:rsidR="00684A14" w:rsidRPr="00642DB0" w:rsidRDefault="00684A14" w:rsidP="00F55C55">
                            <w:pPr>
                              <w:pStyle w:val="Corpodetexto"/>
                              <w:tabs>
                                <w:tab w:val="left" w:pos="3677"/>
                              </w:tabs>
                              <w:spacing w:before="111" w:line="362" w:lineRule="auto"/>
                              <w:ind w:left="122" w:right="269"/>
                              <w:rPr>
                                <w:rFonts w:ascii="Times New Roman" w:hAnsi="Times New Roman" w:cs="Times New Roman"/>
                              </w:rPr>
                            </w:pPr>
                            <w:r w:rsidRPr="00642DB0">
                              <w:rPr>
                                <w:rFonts w:ascii="Times New Roman" w:hAnsi="Times New Roman" w:cs="Times New Roman"/>
                                <w:w w:val="99"/>
                                <w:u w:val="single"/>
                              </w:rPr>
                              <w:t xml:space="preserve"> </w:t>
                            </w:r>
                            <w:r w:rsidRPr="00642DB0">
                              <w:rPr>
                                <w:rFonts w:ascii="Times New Roman" w:hAnsi="Times New Roman" w:cs="Times New Roman"/>
                                <w:u w:val="single"/>
                              </w:rPr>
                              <w:tab/>
                            </w:r>
                            <w:r w:rsidRPr="00642DB0">
                              <w:rPr>
                                <w:rFonts w:ascii="Times New Roman" w:hAnsi="Times New Roman" w:cs="Times New Roman"/>
                              </w:rPr>
                              <w:t xml:space="preserve">, </w:t>
                            </w:r>
                            <w:r w:rsidRPr="00642DB0">
                              <w:rPr>
                                <w:rFonts w:ascii="Times New Roman" w:hAnsi="Times New Roman" w:cs="Times New Roman"/>
                                <w:b/>
                              </w:rPr>
                              <w:t xml:space="preserve">DECLARA, </w:t>
                            </w:r>
                            <w:r w:rsidRPr="00642DB0">
                              <w:rPr>
                                <w:rFonts w:ascii="Times New Roman" w:hAnsi="Times New Roman" w:cs="Times New Roman"/>
                              </w:rPr>
                              <w:t>para fins do disposto no inciso V do art. 27 da Lei n.º 8.666, de 21 de junho de 1993, acrescido pela Lei n.º 9.854, de 27 de outubro de 1999, que não emprega menor de dezoito anos em trabalho noturno, perigoso ou insalubre e não emprega menor de dezesseis</w:t>
                            </w:r>
                            <w:r w:rsidRPr="00642DB0">
                              <w:rPr>
                                <w:rFonts w:ascii="Times New Roman" w:hAnsi="Times New Roman" w:cs="Times New Roman"/>
                                <w:spacing w:val="-3"/>
                              </w:rPr>
                              <w:t xml:space="preserve"> </w:t>
                            </w:r>
                            <w:r w:rsidRPr="00642DB0">
                              <w:rPr>
                                <w:rFonts w:ascii="Times New Roman" w:hAnsi="Times New Roman" w:cs="Times New Roman"/>
                              </w:rPr>
                              <w:t>anos.</w:t>
                            </w:r>
                          </w:p>
                          <w:p w14:paraId="108B1FCF" w14:textId="77777777" w:rsidR="00684A14" w:rsidRPr="00642DB0" w:rsidRDefault="00684A14" w:rsidP="00F55C55">
                            <w:pPr>
                              <w:pStyle w:val="Corpodetexto"/>
                              <w:spacing w:before="6"/>
                              <w:ind w:left="0" w:right="269"/>
                              <w:rPr>
                                <w:rFonts w:ascii="Times New Roman" w:hAnsi="Times New Roman" w:cs="Times New Roman"/>
                                <w:b/>
                                <w:sz w:val="29"/>
                              </w:rPr>
                            </w:pPr>
                          </w:p>
                          <w:p w14:paraId="444FFE86" w14:textId="77777777" w:rsidR="00684A14" w:rsidRPr="00642DB0" w:rsidRDefault="00684A14" w:rsidP="00F55C55">
                            <w:pPr>
                              <w:pStyle w:val="Corpodetexto"/>
                              <w:ind w:left="122" w:right="269"/>
                              <w:rPr>
                                <w:rFonts w:ascii="Times New Roman" w:hAnsi="Times New Roman" w:cs="Times New Roman"/>
                              </w:rPr>
                            </w:pPr>
                            <w:r w:rsidRPr="00642DB0">
                              <w:rPr>
                                <w:rFonts w:ascii="Times New Roman" w:hAnsi="Times New Roman" w:cs="Times New Roman"/>
                              </w:rPr>
                              <w:t xml:space="preserve">Ressalva: emprega menor, a partir de quatorze anos, na condição de aprendiz </w:t>
                            </w:r>
                            <w:proofErr w:type="gramStart"/>
                            <w:r w:rsidRPr="00642DB0">
                              <w:rPr>
                                <w:rFonts w:ascii="Times New Roman" w:hAnsi="Times New Roman" w:cs="Times New Roman"/>
                              </w:rPr>
                              <w:t xml:space="preserve">( </w:t>
                            </w:r>
                            <w:proofErr w:type="gramEnd"/>
                            <w:r w:rsidRPr="00642DB0">
                              <w:rPr>
                                <w:rFonts w:ascii="Times New Roman" w:hAnsi="Times New Roman" w:cs="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77.85pt;margin-top:20.15pt;width:442pt;height:315.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" filled="f" strokeweight="3pt">
                <v:stroke linestyle="thickThin"/>
                <v:textbox inset="0,0,0,0">
                  <w:txbxContent>
                    <w:p w14:paraId="7EF20C88" w14:textId="77777777" w:rsidR="00684A14" w:rsidRDefault="00684A14" w:rsidP="00F55C55">
                      <w:pPr>
                        <w:pStyle w:val="Corpodetexto"/>
                        <w:ind w:left="0" w:right="269"/>
                        <w:jc w:val="left"/>
                        <w:rPr>
                          <w:b/>
                          <w:sz w:val="22"/>
                        </w:rPr>
                      </w:pPr>
                    </w:p>
                    <w:p w14:paraId="26D7B79E" w14:textId="77777777" w:rsidR="00684A14" w:rsidRDefault="00684A14" w:rsidP="00F55C55">
                      <w:pPr>
                        <w:pStyle w:val="Corpodetexto"/>
                        <w:ind w:left="0" w:right="269"/>
                        <w:jc w:val="left"/>
                        <w:rPr>
                          <w:b/>
                          <w:sz w:val="22"/>
                        </w:rPr>
                      </w:pPr>
                    </w:p>
                    <w:p w14:paraId="3CABE5C4" w14:textId="77777777" w:rsidR="00684A14" w:rsidRDefault="00684A14" w:rsidP="00F55C55">
                      <w:pPr>
                        <w:pStyle w:val="Corpodetexto"/>
                        <w:ind w:left="0" w:right="269"/>
                        <w:jc w:val="left"/>
                        <w:rPr>
                          <w:b/>
                          <w:sz w:val="22"/>
                        </w:rPr>
                      </w:pPr>
                    </w:p>
                    <w:p w14:paraId="299A60FA" w14:textId="77777777" w:rsidR="00684A14" w:rsidRPr="00642DB0" w:rsidRDefault="00684A14" w:rsidP="00F55C55">
                      <w:pPr>
                        <w:pStyle w:val="Corpodetexto"/>
                        <w:spacing w:before="7"/>
                        <w:ind w:left="0" w:right="269"/>
                        <w:jc w:val="left"/>
                        <w:rPr>
                          <w:rFonts w:ascii="Times New Roman" w:hAnsi="Times New Roman" w:cs="Times New Roman"/>
                          <w:b/>
                          <w:sz w:val="26"/>
                        </w:rPr>
                      </w:pPr>
                    </w:p>
                    <w:p w14:paraId="22872952" w14:textId="77777777" w:rsidR="00684A14" w:rsidRPr="00642DB0" w:rsidRDefault="00684A14" w:rsidP="00F55C55">
                      <w:pPr>
                        <w:spacing w:before="1"/>
                        <w:ind w:right="269"/>
                        <w:jc w:val="center"/>
                        <w:rPr>
                          <w:rFonts w:ascii="Times New Roman" w:hAnsi="Times New Roman" w:cs="Times New Roman"/>
                          <w:b/>
                          <w:sz w:val="20"/>
                        </w:rPr>
                      </w:pPr>
                      <w:r w:rsidRPr="00642DB0">
                        <w:rPr>
                          <w:rFonts w:ascii="Times New Roman" w:hAnsi="Times New Roman" w:cs="Times New Roman"/>
                          <w:b/>
                          <w:sz w:val="20"/>
                          <w:u w:val="thick"/>
                        </w:rPr>
                        <w:t>DECLARAÇÃO</w:t>
                      </w:r>
                    </w:p>
                    <w:p w14:paraId="3648E1BE" w14:textId="77777777" w:rsidR="00684A14" w:rsidRPr="00642DB0" w:rsidRDefault="00684A14" w:rsidP="00F55C55">
                      <w:pPr>
                        <w:pStyle w:val="Corpodetexto"/>
                        <w:ind w:left="0" w:right="269"/>
                        <w:jc w:val="left"/>
                        <w:rPr>
                          <w:rFonts w:ascii="Times New Roman" w:hAnsi="Times New Roman" w:cs="Times New Roman"/>
                          <w:b/>
                          <w:sz w:val="22"/>
                        </w:rPr>
                      </w:pPr>
                    </w:p>
                    <w:p w14:paraId="2508FD48" w14:textId="77777777" w:rsidR="00684A14" w:rsidRPr="00642DB0" w:rsidRDefault="00684A14" w:rsidP="00F55C55">
                      <w:pPr>
                        <w:pStyle w:val="Corpodetexto"/>
                        <w:ind w:left="0" w:right="269"/>
                        <w:jc w:val="left"/>
                        <w:rPr>
                          <w:rFonts w:ascii="Times New Roman" w:hAnsi="Times New Roman" w:cs="Times New Roman"/>
                          <w:b/>
                          <w:sz w:val="22"/>
                        </w:rPr>
                      </w:pPr>
                    </w:p>
                    <w:p w14:paraId="64E98307" w14:textId="77777777" w:rsidR="00684A14" w:rsidRPr="00642DB0" w:rsidRDefault="00684A14" w:rsidP="00F55C55">
                      <w:pPr>
                        <w:pStyle w:val="Corpodetexto"/>
                        <w:ind w:left="0" w:right="269"/>
                        <w:jc w:val="left"/>
                        <w:rPr>
                          <w:rFonts w:ascii="Times New Roman" w:hAnsi="Times New Roman" w:cs="Times New Roman"/>
                          <w:b/>
                          <w:sz w:val="22"/>
                        </w:rPr>
                      </w:pPr>
                    </w:p>
                    <w:p w14:paraId="6D549582" w14:textId="77777777" w:rsidR="00684A14" w:rsidRPr="00642DB0" w:rsidRDefault="00684A14" w:rsidP="00F55C55">
                      <w:pPr>
                        <w:pStyle w:val="Corpodetexto"/>
                        <w:ind w:left="0" w:right="269"/>
                        <w:jc w:val="left"/>
                        <w:rPr>
                          <w:rFonts w:ascii="Times New Roman" w:hAnsi="Times New Roman" w:cs="Times New Roman"/>
                          <w:b/>
                          <w:sz w:val="22"/>
                        </w:rPr>
                      </w:pPr>
                    </w:p>
                    <w:p w14:paraId="60F880A1" w14:textId="77777777" w:rsidR="00684A14" w:rsidRPr="00642DB0" w:rsidRDefault="00684A14" w:rsidP="00F55C55">
                      <w:pPr>
                        <w:pStyle w:val="Corpodetexto"/>
                        <w:tabs>
                          <w:tab w:val="left" w:pos="5445"/>
                          <w:tab w:val="left" w:pos="5874"/>
                          <w:tab w:val="left" w:pos="6878"/>
                          <w:tab w:val="left" w:pos="7473"/>
                          <w:tab w:val="left" w:pos="8823"/>
                        </w:tabs>
                        <w:spacing w:before="140"/>
                        <w:ind w:left="0" w:right="269"/>
                        <w:rPr>
                          <w:rFonts w:ascii="Times New Roman" w:hAnsi="Times New Roman" w:cs="Times New Roman"/>
                        </w:rPr>
                      </w:pPr>
                      <w:r w:rsidRPr="00642DB0">
                        <w:rPr>
                          <w:rFonts w:ascii="Times New Roman" w:hAnsi="Times New Roman" w:cs="Times New Roman"/>
                          <w:w w:val="99"/>
                          <w:u w:val="single"/>
                        </w:rPr>
                        <w:t xml:space="preserve"> </w:t>
                      </w:r>
                      <w:r w:rsidRPr="00642DB0">
                        <w:rPr>
                          <w:rFonts w:ascii="Times New Roman" w:hAnsi="Times New Roman" w:cs="Times New Roman"/>
                          <w:u w:val="single"/>
                        </w:rPr>
                        <w:tab/>
                        <w:t>_____</w:t>
                      </w:r>
                      <w:proofErr w:type="gramStart"/>
                      <w:r w:rsidRPr="00642DB0">
                        <w:rPr>
                          <w:rFonts w:ascii="Times New Roman" w:hAnsi="Times New Roman" w:cs="Times New Roman"/>
                        </w:rPr>
                        <w:t>,</w:t>
                      </w:r>
                      <w:proofErr w:type="gramEnd"/>
                      <w:r w:rsidRPr="00642DB0">
                        <w:rPr>
                          <w:rFonts w:ascii="Times New Roman" w:hAnsi="Times New Roman" w:cs="Times New Roman"/>
                        </w:rPr>
                        <w:t>inscrito</w:t>
                      </w:r>
                      <w:r w:rsidRPr="00642DB0">
                        <w:rPr>
                          <w:rFonts w:ascii="Times New Roman" w:hAnsi="Times New Roman" w:cs="Times New Roman"/>
                        </w:rPr>
                        <w:tab/>
                        <w:t>no CNPJ/CPF</w:t>
                      </w:r>
                      <w:r w:rsidRPr="00642DB0">
                        <w:rPr>
                          <w:rFonts w:ascii="Times New Roman" w:hAnsi="Times New Roman" w:cs="Times New Roman"/>
                        </w:rPr>
                        <w:tab/>
                        <w:t>n.º</w:t>
                      </w:r>
                    </w:p>
                    <w:p w14:paraId="386B899D" w14:textId="77777777" w:rsidR="00684A14" w:rsidRPr="00642DB0" w:rsidRDefault="00684A14" w:rsidP="00F55C55">
                      <w:pPr>
                        <w:pStyle w:val="Corpodetexto"/>
                        <w:tabs>
                          <w:tab w:val="left" w:pos="3677"/>
                        </w:tabs>
                        <w:spacing w:before="111" w:line="362" w:lineRule="auto"/>
                        <w:ind w:left="122" w:right="269"/>
                        <w:rPr>
                          <w:rFonts w:ascii="Times New Roman" w:hAnsi="Times New Roman" w:cs="Times New Roman"/>
                        </w:rPr>
                      </w:pPr>
                      <w:r w:rsidRPr="00642DB0">
                        <w:rPr>
                          <w:rFonts w:ascii="Times New Roman" w:hAnsi="Times New Roman" w:cs="Times New Roman"/>
                          <w:w w:val="99"/>
                          <w:u w:val="single"/>
                        </w:rPr>
                        <w:t xml:space="preserve"> </w:t>
                      </w:r>
                      <w:r w:rsidRPr="00642DB0">
                        <w:rPr>
                          <w:rFonts w:ascii="Times New Roman" w:hAnsi="Times New Roman" w:cs="Times New Roman"/>
                          <w:u w:val="single"/>
                        </w:rPr>
                        <w:tab/>
                      </w:r>
                      <w:r w:rsidRPr="00642DB0">
                        <w:rPr>
                          <w:rFonts w:ascii="Times New Roman" w:hAnsi="Times New Roman" w:cs="Times New Roman"/>
                        </w:rPr>
                        <w:t xml:space="preserve">, </w:t>
                      </w:r>
                      <w:r w:rsidRPr="00642DB0">
                        <w:rPr>
                          <w:rFonts w:ascii="Times New Roman" w:hAnsi="Times New Roman" w:cs="Times New Roman"/>
                          <w:b/>
                        </w:rPr>
                        <w:t xml:space="preserve">DECLARA, </w:t>
                      </w:r>
                      <w:r w:rsidRPr="00642DB0">
                        <w:rPr>
                          <w:rFonts w:ascii="Times New Roman" w:hAnsi="Times New Roman" w:cs="Times New Roman"/>
                        </w:rPr>
                        <w:t>para fins do disposto no inciso V do art. 27 da Lei n.º 8.666, de 21 de junho de 1993, acrescido pela Lei n.º 9.854, de 27 de outubro de 1999, que não emprega menor de dezoito anos em trabalho noturno, perigoso ou insalubre e não emprega menor de dezesseis</w:t>
                      </w:r>
                      <w:r w:rsidRPr="00642DB0">
                        <w:rPr>
                          <w:rFonts w:ascii="Times New Roman" w:hAnsi="Times New Roman" w:cs="Times New Roman"/>
                          <w:spacing w:val="-3"/>
                        </w:rPr>
                        <w:t xml:space="preserve"> </w:t>
                      </w:r>
                      <w:r w:rsidRPr="00642DB0">
                        <w:rPr>
                          <w:rFonts w:ascii="Times New Roman" w:hAnsi="Times New Roman" w:cs="Times New Roman"/>
                        </w:rPr>
                        <w:t>anos.</w:t>
                      </w:r>
                    </w:p>
                    <w:p w14:paraId="108B1FCF" w14:textId="77777777" w:rsidR="00684A14" w:rsidRPr="00642DB0" w:rsidRDefault="00684A14" w:rsidP="00F55C55">
                      <w:pPr>
                        <w:pStyle w:val="Corpodetexto"/>
                        <w:spacing w:before="6"/>
                        <w:ind w:left="0" w:right="269"/>
                        <w:rPr>
                          <w:rFonts w:ascii="Times New Roman" w:hAnsi="Times New Roman" w:cs="Times New Roman"/>
                          <w:b/>
                          <w:sz w:val="29"/>
                        </w:rPr>
                      </w:pPr>
                    </w:p>
                    <w:p w14:paraId="444FFE86" w14:textId="77777777" w:rsidR="00684A14" w:rsidRPr="00642DB0" w:rsidRDefault="00684A14" w:rsidP="00F55C55">
                      <w:pPr>
                        <w:pStyle w:val="Corpodetexto"/>
                        <w:ind w:left="122" w:right="269"/>
                        <w:rPr>
                          <w:rFonts w:ascii="Times New Roman" w:hAnsi="Times New Roman" w:cs="Times New Roman"/>
                        </w:rPr>
                      </w:pPr>
                      <w:r w:rsidRPr="00642DB0">
                        <w:rPr>
                          <w:rFonts w:ascii="Times New Roman" w:hAnsi="Times New Roman" w:cs="Times New Roman"/>
                        </w:rPr>
                        <w:t xml:space="preserve">Ressalva: emprega menor, a partir de quatorze anos, na condição de aprendiz </w:t>
                      </w:r>
                      <w:proofErr w:type="gramStart"/>
                      <w:r w:rsidRPr="00642DB0">
                        <w:rPr>
                          <w:rFonts w:ascii="Times New Roman" w:hAnsi="Times New Roman" w:cs="Times New Roman"/>
                        </w:rPr>
                        <w:t xml:space="preserve">( </w:t>
                      </w:r>
                      <w:proofErr w:type="gramEnd"/>
                      <w:r w:rsidRPr="00642DB0">
                        <w:rPr>
                          <w:rFonts w:ascii="Times New Roman" w:hAnsi="Times New Roman" w:cs="Times New Roman"/>
                        </w:rPr>
                        <w:t>).</w:t>
                      </w:r>
                    </w:p>
                  </w:txbxContent>
                </v:textbox>
                <w10:wrap type="topAndBottom" anchorx="page"/>
              </v:shape>
            </w:pict>
          </mc:Fallback>
        </mc:AlternateContent>
      </w:r>
    </w:p>
    <w:p w14:paraId="61708A7C" w14:textId="77777777" w:rsidR="00F55C55" w:rsidRPr="00642DB0" w:rsidRDefault="00F55C55" w:rsidP="00F55C55">
      <w:pPr>
        <w:tabs>
          <w:tab w:val="left" w:pos="0"/>
        </w:tabs>
        <w:ind w:right="3"/>
        <w:rPr>
          <w:rFonts w:ascii="Times New Roman" w:hAnsi="Times New Roman" w:cs="Times New Roman"/>
          <w:color w:val="000000" w:themeColor="text1"/>
        </w:rPr>
        <w:sectPr w:rsidR="00F55C55" w:rsidRPr="00642DB0" w:rsidSect="003C0047">
          <w:pgSz w:w="11910" w:h="16840"/>
          <w:pgMar w:top="1417" w:right="1278" w:bottom="1417" w:left="1701" w:header="720" w:footer="964" w:gutter="0"/>
          <w:cols w:space="720"/>
          <w:docGrid w:linePitch="299"/>
        </w:sectPr>
      </w:pPr>
    </w:p>
    <w:p w14:paraId="357DA831" w14:textId="77777777" w:rsidR="00F55C55" w:rsidRPr="00642DB0" w:rsidRDefault="00F55C55" w:rsidP="00F55C55">
      <w:pPr>
        <w:tabs>
          <w:tab w:val="left" w:pos="0"/>
          <w:tab w:val="left" w:pos="8364"/>
        </w:tabs>
        <w:spacing w:line="360" w:lineRule="auto"/>
        <w:ind w:right="-425"/>
        <w:jc w:val="center"/>
        <w:rPr>
          <w:rFonts w:ascii="Times New Roman" w:hAnsi="Times New Roman" w:cs="Times New Roman"/>
          <w:b/>
          <w:color w:val="000000" w:themeColor="text1"/>
        </w:rPr>
      </w:pPr>
      <w:r w:rsidRPr="00642DB0">
        <w:rPr>
          <w:rFonts w:ascii="Times New Roman" w:hAnsi="Times New Roman" w:cs="Times New Roman"/>
          <w:b/>
          <w:color w:val="000000" w:themeColor="text1"/>
        </w:rPr>
        <w:lastRenderedPageBreak/>
        <w:t xml:space="preserve">ANEXO II </w:t>
      </w:r>
    </w:p>
    <w:p w14:paraId="30AA1DEB" w14:textId="77777777" w:rsidR="00F55C55" w:rsidRPr="00642DB0" w:rsidRDefault="00F55C55" w:rsidP="00F55C55">
      <w:pPr>
        <w:tabs>
          <w:tab w:val="left" w:pos="0"/>
          <w:tab w:val="left" w:pos="8364"/>
        </w:tabs>
        <w:spacing w:line="360" w:lineRule="auto"/>
        <w:ind w:right="-425"/>
        <w:jc w:val="center"/>
        <w:rPr>
          <w:rFonts w:ascii="Times New Roman" w:hAnsi="Times New Roman" w:cs="Times New Roman"/>
          <w:b/>
          <w:color w:val="000000" w:themeColor="text1"/>
        </w:rPr>
      </w:pPr>
      <w:r w:rsidRPr="00642DB0">
        <w:rPr>
          <w:rFonts w:ascii="Times New Roman" w:hAnsi="Times New Roman" w:cs="Times New Roman"/>
          <w:b/>
          <w:color w:val="000000" w:themeColor="text1"/>
        </w:rPr>
        <w:t>DECLARAÇÃO DE CAPACIDADE</w:t>
      </w:r>
    </w:p>
    <w:p w14:paraId="094A8A1B" w14:textId="77777777" w:rsidR="00F55C55" w:rsidRPr="00642DB0" w:rsidRDefault="00F55C55" w:rsidP="00F55C55">
      <w:pPr>
        <w:pStyle w:val="Corpodetexto"/>
        <w:tabs>
          <w:tab w:val="left" w:pos="0"/>
        </w:tabs>
        <w:spacing w:before="6"/>
        <w:ind w:left="0" w:right="-423"/>
        <w:jc w:val="left"/>
        <w:rPr>
          <w:rFonts w:ascii="Times New Roman" w:hAnsi="Times New Roman" w:cs="Times New Roman"/>
          <w:b/>
          <w:color w:val="000000" w:themeColor="text1"/>
          <w:sz w:val="22"/>
          <w:szCs w:val="22"/>
        </w:rPr>
      </w:pPr>
    </w:p>
    <w:p w14:paraId="0BA0D719" w14:textId="0FA210F5" w:rsidR="00F55C55" w:rsidRPr="00642DB0" w:rsidRDefault="00F55C55" w:rsidP="00F55C55">
      <w:pPr>
        <w:pStyle w:val="Corpodetexto"/>
        <w:tabs>
          <w:tab w:val="left" w:pos="0"/>
        </w:tabs>
        <w:spacing w:line="360" w:lineRule="auto"/>
        <w:ind w:left="0" w:right="-423"/>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 xml:space="preserve">INTERESSADO, CNPJ, ENDEREÇO, DECLARO, para fins de obtenção de credenciamento no Edital nº </w:t>
      </w:r>
      <w:r w:rsidR="003A2E85">
        <w:rPr>
          <w:rFonts w:ascii="Times New Roman" w:hAnsi="Times New Roman" w:cs="Times New Roman"/>
          <w:color w:val="000000" w:themeColor="text1"/>
          <w:sz w:val="22"/>
          <w:szCs w:val="22"/>
        </w:rPr>
        <w:t>003/2022</w:t>
      </w:r>
      <w:r w:rsidRPr="00642DB0">
        <w:rPr>
          <w:rFonts w:ascii="Times New Roman" w:hAnsi="Times New Roman" w:cs="Times New Roman"/>
          <w:color w:val="000000" w:themeColor="text1"/>
          <w:sz w:val="22"/>
          <w:szCs w:val="22"/>
        </w:rPr>
        <w:t>-FMS, que o estabelecimento tem capacidade de realizar os seguintes procedimentos, nas seguintes quantidade</w:t>
      </w:r>
      <w:r w:rsidR="00D0235B" w:rsidRPr="00642DB0">
        <w:rPr>
          <w:rFonts w:ascii="Times New Roman" w:hAnsi="Times New Roman" w:cs="Times New Roman"/>
          <w:color w:val="000000" w:themeColor="text1"/>
          <w:sz w:val="22"/>
          <w:szCs w:val="22"/>
        </w:rPr>
        <w:t>s</w:t>
      </w:r>
      <w:r w:rsidRPr="00642DB0">
        <w:rPr>
          <w:rFonts w:ascii="Times New Roman" w:hAnsi="Times New Roman" w:cs="Times New Roman"/>
          <w:color w:val="000000" w:themeColor="text1"/>
          <w:sz w:val="22"/>
          <w:szCs w:val="22"/>
        </w:rPr>
        <w:t>:</w:t>
      </w:r>
    </w:p>
    <w:tbl>
      <w:tblPr>
        <w:tblW w:w="9371" w:type="dxa"/>
        <w:tblInd w:w="55" w:type="dxa"/>
        <w:tblCellMar>
          <w:left w:w="70" w:type="dxa"/>
          <w:right w:w="70" w:type="dxa"/>
        </w:tblCellMar>
        <w:tblLook w:val="04A0" w:firstRow="1" w:lastRow="0" w:firstColumn="1" w:lastColumn="0" w:noHBand="0" w:noVBand="1"/>
      </w:tblPr>
      <w:tblGrid>
        <w:gridCol w:w="8095"/>
        <w:gridCol w:w="1276"/>
      </w:tblGrid>
      <w:tr w:rsidR="008629E0" w:rsidRPr="00642DB0" w14:paraId="4D83197A" w14:textId="77777777" w:rsidTr="008629E0">
        <w:trPr>
          <w:trHeight w:val="480"/>
        </w:trPr>
        <w:tc>
          <w:tcPr>
            <w:tcW w:w="8095"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B710340" w14:textId="77777777" w:rsidR="008629E0" w:rsidRPr="00642DB0" w:rsidRDefault="008629E0" w:rsidP="008629E0">
            <w:pPr>
              <w:widowControl/>
              <w:autoSpaceDE/>
              <w:autoSpaceDN/>
              <w:jc w:val="center"/>
              <w:rPr>
                <w:rFonts w:ascii="Times New Roman" w:eastAsia="Times New Roman" w:hAnsi="Times New Roman" w:cs="Times New Roman"/>
                <w:b/>
                <w:bCs/>
                <w:color w:val="000000"/>
                <w:sz w:val="18"/>
                <w:szCs w:val="18"/>
                <w:lang w:val="pt-BR" w:eastAsia="pt-BR" w:bidi="ar-SA"/>
              </w:rPr>
            </w:pPr>
            <w:r w:rsidRPr="00642DB0">
              <w:rPr>
                <w:rFonts w:ascii="Times New Roman" w:eastAsia="Times New Roman" w:hAnsi="Times New Roman" w:cs="Times New Roman"/>
                <w:b/>
                <w:bCs/>
                <w:color w:val="000000"/>
                <w:sz w:val="18"/>
                <w:szCs w:val="18"/>
                <w:lang w:val="pt-BR" w:eastAsia="pt-BR" w:bidi="ar-SA"/>
              </w:rPr>
              <w:t>Exame</w:t>
            </w:r>
          </w:p>
        </w:tc>
        <w:tc>
          <w:tcPr>
            <w:tcW w:w="1276" w:type="dxa"/>
            <w:tcBorders>
              <w:top w:val="single" w:sz="4" w:space="0" w:color="auto"/>
              <w:left w:val="nil"/>
              <w:bottom w:val="single" w:sz="4" w:space="0" w:color="auto"/>
              <w:right w:val="single" w:sz="4" w:space="0" w:color="auto"/>
            </w:tcBorders>
            <w:shd w:val="clear" w:color="000000" w:fill="A6A6A6"/>
            <w:vAlign w:val="center"/>
            <w:hideMark/>
          </w:tcPr>
          <w:p w14:paraId="6996974C" w14:textId="1BEFAAE1" w:rsidR="008629E0" w:rsidRPr="00642DB0" w:rsidRDefault="008629E0" w:rsidP="008629E0">
            <w:pPr>
              <w:widowControl/>
              <w:autoSpaceDE/>
              <w:autoSpaceDN/>
              <w:jc w:val="center"/>
              <w:rPr>
                <w:rFonts w:ascii="Times New Roman" w:eastAsia="Times New Roman" w:hAnsi="Times New Roman" w:cs="Times New Roman"/>
                <w:b/>
                <w:bCs/>
                <w:color w:val="000000"/>
                <w:sz w:val="18"/>
                <w:szCs w:val="18"/>
                <w:lang w:val="pt-BR" w:eastAsia="pt-BR" w:bidi="ar-SA"/>
              </w:rPr>
            </w:pPr>
            <w:r w:rsidRPr="00642DB0">
              <w:rPr>
                <w:rFonts w:ascii="Times New Roman" w:eastAsia="Times New Roman" w:hAnsi="Times New Roman" w:cs="Times New Roman"/>
                <w:b/>
                <w:bCs/>
                <w:color w:val="000000"/>
                <w:sz w:val="18"/>
                <w:szCs w:val="18"/>
                <w:lang w:val="pt-BR" w:eastAsia="pt-BR" w:bidi="ar-SA"/>
              </w:rPr>
              <w:t>Quantidade</w:t>
            </w:r>
            <w:r w:rsidR="002671A5">
              <w:rPr>
                <w:rFonts w:ascii="Times New Roman" w:eastAsia="Times New Roman" w:hAnsi="Times New Roman" w:cs="Times New Roman"/>
                <w:b/>
                <w:bCs/>
                <w:color w:val="000000"/>
                <w:sz w:val="18"/>
                <w:szCs w:val="18"/>
                <w:lang w:val="pt-BR" w:eastAsia="pt-BR" w:bidi="ar-SA"/>
              </w:rPr>
              <w:t>*</w:t>
            </w:r>
            <w:r w:rsidRPr="00642DB0">
              <w:rPr>
                <w:rFonts w:ascii="Times New Roman" w:eastAsia="Times New Roman" w:hAnsi="Times New Roman" w:cs="Times New Roman"/>
                <w:b/>
                <w:bCs/>
                <w:color w:val="000000"/>
                <w:sz w:val="18"/>
                <w:szCs w:val="18"/>
                <w:lang w:val="pt-BR" w:eastAsia="pt-BR" w:bidi="ar-SA"/>
              </w:rPr>
              <w:t xml:space="preserve"> </w:t>
            </w:r>
          </w:p>
        </w:tc>
      </w:tr>
      <w:tr w:rsidR="008629E0" w:rsidRPr="00642DB0" w14:paraId="1F8528C4" w14:textId="77777777" w:rsidTr="00D715C4">
        <w:trPr>
          <w:trHeight w:val="464"/>
        </w:trPr>
        <w:tc>
          <w:tcPr>
            <w:tcW w:w="8095" w:type="dxa"/>
            <w:tcBorders>
              <w:top w:val="nil"/>
              <w:left w:val="single" w:sz="4" w:space="0" w:color="auto"/>
              <w:bottom w:val="single" w:sz="4" w:space="0" w:color="auto"/>
              <w:right w:val="single" w:sz="4" w:space="0" w:color="auto"/>
            </w:tcBorders>
            <w:shd w:val="clear" w:color="auto" w:fill="auto"/>
            <w:hideMark/>
          </w:tcPr>
          <w:p w14:paraId="2D601025" w14:textId="0516D542" w:rsidR="008629E0" w:rsidRPr="00D715C4" w:rsidRDefault="00AA2C8B" w:rsidP="008629E0">
            <w:pPr>
              <w:widowControl/>
              <w:autoSpaceDE/>
              <w:autoSpaceDN/>
              <w:jc w:val="both"/>
              <w:rPr>
                <w:rFonts w:ascii="Times New Roman" w:eastAsia="Times New Roman" w:hAnsi="Times New Roman" w:cs="Times New Roman"/>
                <w:lang w:val="pt-BR" w:eastAsia="pt-BR" w:bidi="ar-SA"/>
              </w:rPr>
            </w:pPr>
            <w:r w:rsidRPr="00D715C4">
              <w:rPr>
                <w:rFonts w:ascii="Times New Roman" w:eastAsia="Times New Roman" w:hAnsi="Times New Roman" w:cs="Times New Roman"/>
                <w:lang w:val="pt-BR" w:eastAsia="pt-BR" w:bidi="ar-SA"/>
              </w:rPr>
              <w:t xml:space="preserve">Diária de internação psiquiátrica </w:t>
            </w:r>
            <w:proofErr w:type="gramStart"/>
            <w:r w:rsidRPr="00D715C4">
              <w:rPr>
                <w:rFonts w:ascii="Times New Roman" w:eastAsia="Times New Roman" w:hAnsi="Times New Roman" w:cs="Times New Roman"/>
                <w:lang w:val="pt-BR" w:eastAsia="pt-BR" w:bidi="ar-SA"/>
              </w:rPr>
              <w:t>(incluso atendimento de equipe multidisciplinar, alimentação, medicação e hospedaria.</w:t>
            </w:r>
            <w:proofErr w:type="gramEnd"/>
          </w:p>
        </w:tc>
        <w:tc>
          <w:tcPr>
            <w:tcW w:w="1276" w:type="dxa"/>
            <w:tcBorders>
              <w:top w:val="nil"/>
              <w:left w:val="nil"/>
              <w:bottom w:val="single" w:sz="4" w:space="0" w:color="auto"/>
              <w:right w:val="single" w:sz="4" w:space="0" w:color="auto"/>
            </w:tcBorders>
            <w:shd w:val="clear" w:color="auto" w:fill="auto"/>
            <w:noWrap/>
            <w:vAlign w:val="bottom"/>
          </w:tcPr>
          <w:p w14:paraId="59581582" w14:textId="0F2745FB" w:rsidR="008629E0" w:rsidRPr="00642DB0" w:rsidRDefault="008629E0" w:rsidP="008629E0">
            <w:pPr>
              <w:widowControl/>
              <w:autoSpaceDE/>
              <w:autoSpaceDN/>
              <w:jc w:val="right"/>
              <w:rPr>
                <w:rFonts w:ascii="Times New Roman" w:eastAsia="Times New Roman" w:hAnsi="Times New Roman" w:cs="Times New Roman"/>
                <w:color w:val="000000"/>
                <w:sz w:val="18"/>
                <w:szCs w:val="18"/>
                <w:lang w:val="pt-BR" w:eastAsia="pt-BR" w:bidi="ar-SA"/>
              </w:rPr>
            </w:pPr>
          </w:p>
        </w:tc>
      </w:tr>
      <w:tr w:rsidR="00D715C4" w:rsidRPr="00642DB0" w14:paraId="5305927A" w14:textId="77777777" w:rsidTr="00D715C4">
        <w:trPr>
          <w:trHeight w:val="328"/>
        </w:trPr>
        <w:tc>
          <w:tcPr>
            <w:tcW w:w="8095" w:type="dxa"/>
            <w:tcBorders>
              <w:top w:val="single" w:sz="4" w:space="0" w:color="auto"/>
              <w:left w:val="single" w:sz="4" w:space="0" w:color="auto"/>
              <w:bottom w:val="single" w:sz="4" w:space="0" w:color="auto"/>
              <w:right w:val="single" w:sz="4" w:space="0" w:color="auto"/>
            </w:tcBorders>
            <w:shd w:val="clear" w:color="auto" w:fill="auto"/>
          </w:tcPr>
          <w:p w14:paraId="38CE5EDA" w14:textId="4F0AED65" w:rsidR="00D715C4" w:rsidRDefault="00D715C4" w:rsidP="008629E0">
            <w:pPr>
              <w:widowControl/>
              <w:autoSpaceDE/>
              <w:autoSpaceDN/>
              <w:jc w:val="both"/>
              <w:rPr>
                <w:rFonts w:ascii="Times New Roman" w:eastAsia="Times New Roman" w:hAnsi="Times New Roman" w:cs="Times New Roman"/>
                <w:sz w:val="18"/>
                <w:szCs w:val="18"/>
                <w:lang w:val="pt-BR" w:eastAsia="pt-BR" w:bidi="ar-SA"/>
              </w:rPr>
            </w:pPr>
            <w:r w:rsidRPr="000A66B9">
              <w:rPr>
                <w:rFonts w:ascii="Times New Roman" w:eastAsia="Times New Roman" w:hAnsi="Times New Roman" w:cs="Times New Roman"/>
                <w:lang w:val="pt-BR" w:eastAsia="pt-BR" w:bidi="ar-SA"/>
              </w:rPr>
              <w:t xml:space="preserve">Consulta Inicial (Avaliação Inicial </w:t>
            </w:r>
            <w:proofErr w:type="spellStart"/>
            <w:r w:rsidRPr="000A66B9">
              <w:rPr>
                <w:rFonts w:ascii="Times New Roman" w:eastAsia="Times New Roman" w:hAnsi="Times New Roman" w:cs="Times New Roman"/>
                <w:lang w:val="pt-BR" w:eastAsia="pt-BR" w:bidi="ar-SA"/>
              </w:rPr>
              <w:t>pré</w:t>
            </w:r>
            <w:proofErr w:type="spellEnd"/>
            <w:r w:rsidRPr="000A66B9">
              <w:rPr>
                <w:rFonts w:ascii="Times New Roman" w:eastAsia="Times New Roman" w:hAnsi="Times New Roman" w:cs="Times New Roman"/>
                <w:lang w:val="pt-BR" w:eastAsia="pt-BR" w:bidi="ar-SA"/>
              </w:rPr>
              <w:t>- internação)</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019A616" w14:textId="77777777" w:rsidR="00D715C4" w:rsidRPr="00642DB0" w:rsidRDefault="00D715C4" w:rsidP="008629E0">
            <w:pPr>
              <w:widowControl/>
              <w:autoSpaceDE/>
              <w:autoSpaceDN/>
              <w:jc w:val="right"/>
              <w:rPr>
                <w:rFonts w:ascii="Times New Roman" w:eastAsia="Times New Roman" w:hAnsi="Times New Roman" w:cs="Times New Roman"/>
                <w:color w:val="000000"/>
                <w:sz w:val="18"/>
                <w:szCs w:val="18"/>
                <w:lang w:val="pt-BR" w:eastAsia="pt-BR" w:bidi="ar-SA"/>
              </w:rPr>
            </w:pPr>
          </w:p>
        </w:tc>
      </w:tr>
    </w:tbl>
    <w:p w14:paraId="52CAFD03" w14:textId="77777777" w:rsidR="00F55C55" w:rsidRDefault="00F55C55" w:rsidP="00F55C55">
      <w:pPr>
        <w:pStyle w:val="Corpodetexto"/>
        <w:tabs>
          <w:tab w:val="left" w:pos="0"/>
        </w:tabs>
        <w:spacing w:before="10"/>
        <w:ind w:left="0" w:right="-423"/>
        <w:jc w:val="left"/>
        <w:rPr>
          <w:rFonts w:ascii="Times New Roman" w:hAnsi="Times New Roman" w:cs="Times New Roman"/>
          <w:color w:val="000000" w:themeColor="text1"/>
          <w:sz w:val="22"/>
          <w:szCs w:val="22"/>
        </w:rPr>
      </w:pPr>
    </w:p>
    <w:p w14:paraId="58000650" w14:textId="547B45B7" w:rsidR="00AA2C8B" w:rsidRDefault="002671A5" w:rsidP="00F55C55">
      <w:pPr>
        <w:pStyle w:val="Corpodetexto"/>
        <w:tabs>
          <w:tab w:val="left" w:pos="0"/>
        </w:tabs>
        <w:spacing w:before="10"/>
        <w:ind w:left="0" w:right="-423"/>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*Deverá ser indicado pelo interessado se a quantidade disponibilizada será mensal ou anual.</w:t>
      </w:r>
    </w:p>
    <w:p w14:paraId="059F0A20" w14:textId="77777777" w:rsidR="00D715C4" w:rsidRDefault="00D715C4" w:rsidP="00F55C55">
      <w:pPr>
        <w:pStyle w:val="Corpodetexto"/>
        <w:tabs>
          <w:tab w:val="left" w:pos="0"/>
        </w:tabs>
        <w:spacing w:before="10"/>
        <w:ind w:left="0" w:right="-423"/>
        <w:jc w:val="left"/>
        <w:rPr>
          <w:rFonts w:ascii="Times New Roman" w:hAnsi="Times New Roman" w:cs="Times New Roman"/>
          <w:color w:val="000000" w:themeColor="text1"/>
          <w:sz w:val="22"/>
          <w:szCs w:val="22"/>
        </w:rPr>
      </w:pPr>
    </w:p>
    <w:p w14:paraId="76BF95AE" w14:textId="77777777" w:rsidR="002671A5" w:rsidRPr="00642DB0" w:rsidRDefault="002671A5" w:rsidP="00F55C55">
      <w:pPr>
        <w:pStyle w:val="Corpodetexto"/>
        <w:tabs>
          <w:tab w:val="left" w:pos="0"/>
        </w:tabs>
        <w:spacing w:before="10"/>
        <w:ind w:left="0" w:right="-423"/>
        <w:jc w:val="left"/>
        <w:rPr>
          <w:rFonts w:ascii="Times New Roman" w:hAnsi="Times New Roman" w:cs="Times New Roman"/>
          <w:color w:val="000000" w:themeColor="text1"/>
          <w:sz w:val="22"/>
          <w:szCs w:val="22"/>
        </w:rPr>
      </w:pPr>
    </w:p>
    <w:p w14:paraId="50592E49" w14:textId="77777777" w:rsidR="00F55C55" w:rsidRDefault="00F55C55" w:rsidP="00F55C55">
      <w:pPr>
        <w:pStyle w:val="Corpodetexto"/>
        <w:tabs>
          <w:tab w:val="left" w:pos="0"/>
        </w:tabs>
        <w:spacing w:line="360" w:lineRule="auto"/>
        <w:ind w:left="0" w:right="-423"/>
        <w:jc w:val="center"/>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ab/>
      </w:r>
      <w:r w:rsidRPr="00642DB0">
        <w:rPr>
          <w:rFonts w:ascii="Times New Roman" w:hAnsi="Times New Roman" w:cs="Times New Roman"/>
          <w:color w:val="000000" w:themeColor="text1"/>
          <w:sz w:val="22"/>
          <w:szCs w:val="22"/>
        </w:rPr>
        <w:tab/>
      </w:r>
      <w:r w:rsidRPr="00642DB0">
        <w:rPr>
          <w:rFonts w:ascii="Times New Roman" w:hAnsi="Times New Roman" w:cs="Times New Roman"/>
          <w:color w:val="000000" w:themeColor="text1"/>
          <w:sz w:val="22"/>
          <w:szCs w:val="22"/>
        </w:rPr>
        <w:tab/>
      </w:r>
      <w:r w:rsidRPr="00642DB0">
        <w:rPr>
          <w:rFonts w:ascii="Times New Roman" w:hAnsi="Times New Roman" w:cs="Times New Roman"/>
          <w:color w:val="000000" w:themeColor="text1"/>
          <w:sz w:val="22"/>
          <w:szCs w:val="22"/>
        </w:rPr>
        <w:tab/>
      </w:r>
      <w:r w:rsidRPr="00642DB0">
        <w:rPr>
          <w:rFonts w:ascii="Times New Roman" w:hAnsi="Times New Roman" w:cs="Times New Roman"/>
          <w:color w:val="000000" w:themeColor="text1"/>
          <w:sz w:val="22"/>
          <w:szCs w:val="22"/>
        </w:rPr>
        <w:tab/>
      </w:r>
      <w:r w:rsidRPr="00642DB0">
        <w:rPr>
          <w:rFonts w:ascii="Times New Roman" w:hAnsi="Times New Roman" w:cs="Times New Roman"/>
          <w:color w:val="000000" w:themeColor="text1"/>
          <w:sz w:val="22"/>
          <w:szCs w:val="22"/>
        </w:rPr>
        <w:tab/>
      </w:r>
      <w:r w:rsidRPr="00642DB0">
        <w:rPr>
          <w:rFonts w:ascii="Times New Roman" w:hAnsi="Times New Roman" w:cs="Times New Roman"/>
          <w:color w:val="000000" w:themeColor="text1"/>
          <w:sz w:val="22"/>
          <w:szCs w:val="22"/>
        </w:rPr>
        <w:tab/>
      </w:r>
      <w:r w:rsidRPr="00642DB0">
        <w:rPr>
          <w:rFonts w:ascii="Times New Roman" w:hAnsi="Times New Roman" w:cs="Times New Roman"/>
          <w:color w:val="000000" w:themeColor="text1"/>
          <w:sz w:val="22"/>
          <w:szCs w:val="22"/>
        </w:rPr>
        <w:tab/>
      </w:r>
      <w:r w:rsidRPr="00642DB0">
        <w:rPr>
          <w:rFonts w:ascii="Times New Roman" w:hAnsi="Times New Roman" w:cs="Times New Roman"/>
          <w:color w:val="000000" w:themeColor="text1"/>
          <w:sz w:val="22"/>
          <w:szCs w:val="22"/>
        </w:rPr>
        <w:tab/>
      </w:r>
      <w:r w:rsidRPr="00642DB0">
        <w:rPr>
          <w:rFonts w:ascii="Times New Roman" w:hAnsi="Times New Roman" w:cs="Times New Roman"/>
          <w:color w:val="000000" w:themeColor="text1"/>
          <w:sz w:val="22"/>
          <w:szCs w:val="22"/>
        </w:rPr>
        <w:tab/>
        <w:t>Local e data.</w:t>
      </w:r>
    </w:p>
    <w:p w14:paraId="13FF13E4" w14:textId="77777777" w:rsidR="00AA2C8B" w:rsidRPr="00642DB0" w:rsidRDefault="00AA2C8B" w:rsidP="00F55C55">
      <w:pPr>
        <w:pStyle w:val="Corpodetexto"/>
        <w:tabs>
          <w:tab w:val="left" w:pos="0"/>
        </w:tabs>
        <w:spacing w:line="360" w:lineRule="auto"/>
        <w:ind w:left="0" w:right="-423"/>
        <w:jc w:val="center"/>
        <w:rPr>
          <w:rFonts w:ascii="Times New Roman" w:hAnsi="Times New Roman" w:cs="Times New Roman"/>
          <w:color w:val="000000" w:themeColor="text1"/>
          <w:sz w:val="22"/>
          <w:szCs w:val="22"/>
        </w:rPr>
      </w:pPr>
    </w:p>
    <w:p w14:paraId="08518A54" w14:textId="77777777" w:rsidR="00F55C55" w:rsidRPr="00642DB0" w:rsidRDefault="00F55C55" w:rsidP="00F55C55">
      <w:pPr>
        <w:pStyle w:val="Corpodetexto"/>
        <w:tabs>
          <w:tab w:val="left" w:pos="0"/>
        </w:tabs>
        <w:spacing w:line="360" w:lineRule="auto"/>
        <w:ind w:left="0" w:right="-423"/>
        <w:jc w:val="center"/>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_______________________________</w:t>
      </w:r>
    </w:p>
    <w:p w14:paraId="3B3469E5" w14:textId="77777777" w:rsidR="00F55C55" w:rsidRPr="00642DB0" w:rsidRDefault="00F55C55" w:rsidP="00F55C55">
      <w:pPr>
        <w:pStyle w:val="Corpodetexto"/>
        <w:tabs>
          <w:tab w:val="left" w:pos="0"/>
        </w:tabs>
        <w:spacing w:line="360" w:lineRule="auto"/>
        <w:ind w:left="0" w:right="-423"/>
        <w:jc w:val="center"/>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Assinatura</w:t>
      </w:r>
    </w:p>
    <w:p w14:paraId="64CF4491" w14:textId="77777777" w:rsidR="00F55C55" w:rsidRPr="00642DB0" w:rsidRDefault="00F55C55" w:rsidP="00F55C55">
      <w:pPr>
        <w:tabs>
          <w:tab w:val="left" w:pos="0"/>
        </w:tabs>
        <w:spacing w:line="360" w:lineRule="auto"/>
        <w:ind w:right="-423"/>
        <w:jc w:val="center"/>
        <w:rPr>
          <w:rFonts w:ascii="Times New Roman" w:hAnsi="Times New Roman" w:cs="Times New Roman"/>
          <w:color w:val="000000" w:themeColor="text1"/>
        </w:rPr>
        <w:sectPr w:rsidR="00F55C55" w:rsidRPr="00642DB0" w:rsidSect="003C0047">
          <w:pgSz w:w="11910" w:h="16840"/>
          <w:pgMar w:top="1417" w:right="1278" w:bottom="1417" w:left="1701" w:header="720" w:footer="964" w:gutter="0"/>
          <w:cols w:space="720"/>
          <w:docGrid w:linePitch="299"/>
        </w:sectPr>
      </w:pPr>
    </w:p>
    <w:p w14:paraId="7E86485D" w14:textId="77777777" w:rsidR="00F55C55" w:rsidRPr="00642DB0" w:rsidRDefault="00F55C55" w:rsidP="00F55C55">
      <w:pPr>
        <w:pStyle w:val="Ttulo1"/>
        <w:tabs>
          <w:tab w:val="left" w:pos="0"/>
        </w:tabs>
        <w:spacing w:line="360" w:lineRule="auto"/>
        <w:ind w:left="0"/>
        <w:jc w:val="center"/>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lastRenderedPageBreak/>
        <w:t>ANEXO III</w:t>
      </w:r>
    </w:p>
    <w:p w14:paraId="009301E3" w14:textId="77777777" w:rsidR="00F55C55" w:rsidRPr="00642DB0" w:rsidRDefault="00F55C55" w:rsidP="00F55C55">
      <w:pPr>
        <w:pStyle w:val="Ttulo1"/>
        <w:tabs>
          <w:tab w:val="left" w:pos="0"/>
          <w:tab w:val="left" w:pos="4962"/>
        </w:tabs>
        <w:spacing w:line="360" w:lineRule="auto"/>
        <w:ind w:left="0"/>
        <w:jc w:val="center"/>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 xml:space="preserve">      MINUTA DO CONTRATO</w:t>
      </w:r>
    </w:p>
    <w:p w14:paraId="22BC1CBC" w14:textId="77777777" w:rsidR="00F55C55" w:rsidRPr="00642DB0" w:rsidRDefault="00F55C55" w:rsidP="00F55C55">
      <w:pPr>
        <w:pStyle w:val="Corpodetexto"/>
        <w:tabs>
          <w:tab w:val="left" w:pos="0"/>
        </w:tabs>
        <w:spacing w:before="6"/>
        <w:ind w:left="0" w:right="-423"/>
        <w:jc w:val="left"/>
        <w:rPr>
          <w:rFonts w:ascii="Times New Roman" w:hAnsi="Times New Roman" w:cs="Times New Roman"/>
          <w:b/>
          <w:color w:val="000000" w:themeColor="text1"/>
          <w:sz w:val="22"/>
          <w:szCs w:val="22"/>
        </w:rPr>
      </w:pPr>
    </w:p>
    <w:p w14:paraId="25A725C7" w14:textId="060E9247" w:rsidR="00F55C55" w:rsidRPr="00642DB0" w:rsidRDefault="00F55C55" w:rsidP="00F55C55">
      <w:pPr>
        <w:pStyle w:val="Corpodetexto"/>
        <w:tabs>
          <w:tab w:val="left" w:pos="0"/>
        </w:tabs>
        <w:spacing w:line="360" w:lineRule="auto"/>
        <w:ind w:left="0"/>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O Município de Chapecó, Estado de Santa Catarina, através do Fundo Municipal de Saúde, com sede na</w:t>
      </w:r>
      <w:r w:rsidRPr="00642DB0">
        <w:rPr>
          <w:rFonts w:ascii="Times New Roman" w:hAnsi="Times New Roman" w:cs="Times New Roman"/>
          <w:b/>
          <w:color w:val="000000" w:themeColor="text1"/>
          <w:sz w:val="22"/>
          <w:szCs w:val="22"/>
        </w:rPr>
        <w:t xml:space="preserve"> </w:t>
      </w:r>
      <w:r w:rsidRPr="00642DB0">
        <w:rPr>
          <w:rFonts w:ascii="Times New Roman" w:hAnsi="Times New Roman" w:cs="Times New Roman"/>
          <w:color w:val="000000" w:themeColor="text1"/>
          <w:sz w:val="22"/>
          <w:szCs w:val="22"/>
        </w:rPr>
        <w:t xml:space="preserve">Rua Mal. Floriano Peixoto, </w:t>
      </w:r>
      <w:proofErr w:type="gramStart"/>
      <w:r w:rsidRPr="00642DB0">
        <w:rPr>
          <w:rFonts w:ascii="Times New Roman" w:hAnsi="Times New Roman" w:cs="Times New Roman"/>
          <w:color w:val="000000" w:themeColor="text1"/>
          <w:sz w:val="22"/>
          <w:szCs w:val="22"/>
        </w:rPr>
        <w:t>718 L</w:t>
      </w:r>
      <w:proofErr w:type="gramEnd"/>
      <w:r w:rsidRPr="00642DB0">
        <w:rPr>
          <w:rFonts w:ascii="Times New Roman" w:hAnsi="Times New Roman" w:cs="Times New Roman"/>
          <w:color w:val="000000" w:themeColor="text1"/>
          <w:sz w:val="22"/>
          <w:szCs w:val="22"/>
        </w:rPr>
        <w:t>. Centro, Chapecó - SC, inscrito no CNPJ sob o n° 80.636.475/0001</w:t>
      </w:r>
      <w:r w:rsidR="005E5922" w:rsidRPr="00642DB0">
        <w:rPr>
          <w:rFonts w:ascii="Times New Roman" w:hAnsi="Times New Roman" w:cs="Times New Roman"/>
          <w:color w:val="000000" w:themeColor="text1"/>
          <w:sz w:val="22"/>
          <w:szCs w:val="22"/>
        </w:rPr>
        <w:t>-08, neste ato representado pelo</w:t>
      </w:r>
      <w:r w:rsidRPr="00642DB0">
        <w:rPr>
          <w:rFonts w:ascii="Times New Roman" w:hAnsi="Times New Roman" w:cs="Times New Roman"/>
          <w:color w:val="000000" w:themeColor="text1"/>
          <w:sz w:val="22"/>
          <w:szCs w:val="22"/>
        </w:rPr>
        <w:t xml:space="preserve"> Secretári</w:t>
      </w:r>
      <w:r w:rsidR="005E5922" w:rsidRPr="00642DB0">
        <w:rPr>
          <w:rFonts w:ascii="Times New Roman" w:hAnsi="Times New Roman" w:cs="Times New Roman"/>
          <w:color w:val="000000" w:themeColor="text1"/>
          <w:sz w:val="22"/>
          <w:szCs w:val="22"/>
        </w:rPr>
        <w:t>o</w:t>
      </w:r>
      <w:r w:rsidRPr="00642DB0">
        <w:rPr>
          <w:rFonts w:ascii="Times New Roman" w:hAnsi="Times New Roman" w:cs="Times New Roman"/>
          <w:color w:val="000000" w:themeColor="text1"/>
          <w:sz w:val="22"/>
          <w:szCs w:val="22"/>
        </w:rPr>
        <w:t xml:space="preserve"> Municipal d</w:t>
      </w:r>
      <w:r w:rsidR="005E5922" w:rsidRPr="00642DB0">
        <w:rPr>
          <w:rFonts w:ascii="Times New Roman" w:hAnsi="Times New Roman" w:cs="Times New Roman"/>
          <w:color w:val="000000" w:themeColor="text1"/>
          <w:sz w:val="22"/>
          <w:szCs w:val="22"/>
        </w:rPr>
        <w:t>e</w:t>
      </w:r>
      <w:r w:rsidRPr="00642DB0">
        <w:rPr>
          <w:rFonts w:ascii="Times New Roman" w:hAnsi="Times New Roman" w:cs="Times New Roman"/>
          <w:color w:val="000000" w:themeColor="text1"/>
          <w:sz w:val="22"/>
          <w:szCs w:val="22"/>
        </w:rPr>
        <w:t xml:space="preserve"> Saúde, Sr., CPF/MF sob o n°, doravante denominado </w:t>
      </w:r>
      <w:r w:rsidRPr="00642DB0">
        <w:rPr>
          <w:rFonts w:ascii="Times New Roman" w:hAnsi="Times New Roman" w:cs="Times New Roman"/>
          <w:b/>
          <w:color w:val="000000" w:themeColor="text1"/>
          <w:sz w:val="22"/>
          <w:szCs w:val="22"/>
        </w:rPr>
        <w:t xml:space="preserve">CONTRATANTE </w:t>
      </w:r>
      <w:r w:rsidRPr="00642DB0">
        <w:rPr>
          <w:rFonts w:ascii="Times New Roman" w:hAnsi="Times New Roman" w:cs="Times New Roman"/>
          <w:color w:val="000000" w:themeColor="text1"/>
          <w:sz w:val="22"/>
          <w:szCs w:val="22"/>
        </w:rPr>
        <w:t xml:space="preserve">e inscrita no CNPJ/MF sob o </w:t>
      </w:r>
      <w:r w:rsidRPr="00642DB0">
        <w:rPr>
          <w:rFonts w:ascii="Times New Roman" w:hAnsi="Times New Roman" w:cs="Times New Roman"/>
          <w:i/>
          <w:color w:val="000000" w:themeColor="text1"/>
          <w:sz w:val="22"/>
          <w:szCs w:val="22"/>
        </w:rPr>
        <w:t xml:space="preserve">n°, </w:t>
      </w:r>
      <w:r w:rsidRPr="00642DB0">
        <w:rPr>
          <w:rFonts w:ascii="Times New Roman" w:hAnsi="Times New Roman" w:cs="Times New Roman"/>
          <w:color w:val="000000" w:themeColor="text1"/>
          <w:sz w:val="22"/>
          <w:szCs w:val="22"/>
        </w:rPr>
        <w:t xml:space="preserve">estabelecida na Rua, n° , Bairro, Chapecó - SC, neste ato representada por, inscrita no CPF/MF sob o n°, doravante denominada </w:t>
      </w:r>
      <w:r w:rsidRPr="00642DB0">
        <w:rPr>
          <w:rFonts w:ascii="Times New Roman" w:hAnsi="Times New Roman" w:cs="Times New Roman"/>
          <w:b/>
          <w:color w:val="000000" w:themeColor="text1"/>
          <w:sz w:val="22"/>
          <w:szCs w:val="22"/>
        </w:rPr>
        <w:t xml:space="preserve">CONTRATADA </w:t>
      </w:r>
      <w:r w:rsidRPr="00642DB0">
        <w:rPr>
          <w:rFonts w:ascii="Times New Roman" w:hAnsi="Times New Roman" w:cs="Times New Roman"/>
          <w:color w:val="000000" w:themeColor="text1"/>
          <w:sz w:val="22"/>
          <w:szCs w:val="22"/>
        </w:rPr>
        <w:t>de comum de acordo, em decorrência da Inexigibilidade de Licitação n° e com amparo legal na Lei n° 8.666/93, celebram o presente Contrato, mediante as seguintes cláusulas:</w:t>
      </w:r>
    </w:p>
    <w:p w14:paraId="1860FB3B" w14:textId="77777777" w:rsidR="00F55C55" w:rsidRPr="00642DB0" w:rsidRDefault="00F55C55" w:rsidP="00F55C55">
      <w:pPr>
        <w:pStyle w:val="Corpodetexto"/>
        <w:tabs>
          <w:tab w:val="left" w:pos="0"/>
        </w:tabs>
        <w:spacing w:before="8"/>
        <w:ind w:left="0"/>
        <w:jc w:val="left"/>
        <w:rPr>
          <w:rFonts w:ascii="Times New Roman" w:hAnsi="Times New Roman" w:cs="Times New Roman"/>
          <w:color w:val="000000" w:themeColor="text1"/>
          <w:sz w:val="22"/>
          <w:szCs w:val="22"/>
        </w:rPr>
      </w:pPr>
    </w:p>
    <w:p w14:paraId="5B92BD8B" w14:textId="77777777" w:rsidR="00F55C55" w:rsidRPr="00642DB0" w:rsidRDefault="00F55C55" w:rsidP="00F55C55">
      <w:pPr>
        <w:pStyle w:val="Ttulo1"/>
        <w:tabs>
          <w:tab w:val="left" w:pos="0"/>
        </w:tabs>
        <w:ind w:left="0"/>
        <w:jc w:val="left"/>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Cláusula Primeira — Do Objeto:</w:t>
      </w:r>
    </w:p>
    <w:p w14:paraId="277E5B0C" w14:textId="3771E661" w:rsidR="00F55C55" w:rsidRPr="00642DB0" w:rsidRDefault="00F55C55" w:rsidP="002C39AF">
      <w:pPr>
        <w:tabs>
          <w:tab w:val="left" w:pos="709"/>
        </w:tabs>
        <w:spacing w:line="360" w:lineRule="auto"/>
        <w:jc w:val="both"/>
        <w:rPr>
          <w:rFonts w:ascii="Times New Roman" w:hAnsi="Times New Roman" w:cs="Times New Roman"/>
          <w:color w:val="000000" w:themeColor="text1"/>
        </w:rPr>
      </w:pPr>
      <w:r w:rsidRPr="00642DB0">
        <w:rPr>
          <w:rFonts w:ascii="Times New Roman" w:hAnsi="Times New Roman" w:cs="Times New Roman"/>
          <w:color w:val="000000" w:themeColor="text1"/>
        </w:rPr>
        <w:t>Tem como objeto o presente Contrato</w:t>
      </w:r>
      <w:r w:rsidR="00D0235B" w:rsidRPr="00642DB0">
        <w:rPr>
          <w:rFonts w:ascii="Times New Roman" w:hAnsi="Times New Roman" w:cs="Times New Roman"/>
          <w:color w:val="000000" w:themeColor="text1"/>
        </w:rPr>
        <w:t xml:space="preserve"> a</w:t>
      </w:r>
      <w:r w:rsidRPr="00642DB0">
        <w:rPr>
          <w:rFonts w:ascii="Times New Roman" w:hAnsi="Times New Roman" w:cs="Times New Roman"/>
          <w:color w:val="000000" w:themeColor="text1"/>
        </w:rPr>
        <w:t xml:space="preserve"> </w:t>
      </w:r>
      <w:r w:rsidR="00847D70" w:rsidRPr="00642DB0">
        <w:rPr>
          <w:rFonts w:ascii="Times New Roman" w:hAnsi="Times New Roman" w:cs="Times New Roman"/>
          <w:color w:val="000000" w:themeColor="text1"/>
          <w:spacing w:val="5"/>
        </w:rPr>
        <w:t xml:space="preserve">CONTRATAÇÃO DE </w:t>
      </w:r>
      <w:r w:rsidR="00847D70">
        <w:rPr>
          <w:rFonts w:ascii="Times New Roman" w:hAnsi="Times New Roman" w:cs="Times New Roman"/>
          <w:color w:val="000000" w:themeColor="text1"/>
          <w:spacing w:val="5"/>
        </w:rPr>
        <w:t>DIÁRIAS TEMPORÁRIAS DE INTERNAÇÃO HOSPITALAR PARA PACIENTES COM QUADRO DE USO NOCIVO DE SUBSTÂNCIAS PSICOATIVAS.</w:t>
      </w:r>
    </w:p>
    <w:p w14:paraId="3577998D" w14:textId="77777777" w:rsidR="00F55C55" w:rsidRPr="00642DB0" w:rsidRDefault="00F55C55" w:rsidP="00F55C55">
      <w:pPr>
        <w:pStyle w:val="Corpodetexto"/>
        <w:tabs>
          <w:tab w:val="left" w:pos="0"/>
        </w:tabs>
        <w:spacing w:before="10"/>
        <w:ind w:left="0"/>
        <w:jc w:val="left"/>
        <w:rPr>
          <w:rFonts w:ascii="Times New Roman" w:hAnsi="Times New Roman" w:cs="Times New Roman"/>
          <w:color w:val="000000" w:themeColor="text1"/>
          <w:sz w:val="22"/>
          <w:szCs w:val="22"/>
        </w:rPr>
      </w:pPr>
    </w:p>
    <w:p w14:paraId="484A86EC" w14:textId="77777777" w:rsidR="00F55C55" w:rsidRPr="00642DB0" w:rsidRDefault="00F55C55" w:rsidP="00F55C55">
      <w:pPr>
        <w:pStyle w:val="Ttulo1"/>
        <w:tabs>
          <w:tab w:val="left" w:pos="0"/>
        </w:tabs>
        <w:ind w:left="0"/>
        <w:jc w:val="left"/>
        <w:rPr>
          <w:rFonts w:ascii="Times New Roman" w:hAnsi="Times New Roman" w:cs="Times New Roman"/>
          <w:color w:val="000000" w:themeColor="text1"/>
          <w:sz w:val="22"/>
          <w:szCs w:val="22"/>
        </w:rPr>
      </w:pPr>
      <w:r w:rsidRPr="00642DB0">
        <w:rPr>
          <w:rFonts w:ascii="Times New Roman" w:hAnsi="Times New Roman" w:cs="Times New Roman"/>
          <w:color w:val="000000" w:themeColor="text1"/>
          <w:sz w:val="22"/>
          <w:szCs w:val="22"/>
        </w:rPr>
        <w:t>Cláusula Segunda – Do Valor dos Serviços e do Contrato:</w:t>
      </w:r>
    </w:p>
    <w:p w14:paraId="6E26D742" w14:textId="77777777" w:rsidR="00F55C55" w:rsidRPr="00642DB0" w:rsidRDefault="00F55C55" w:rsidP="00F55C55">
      <w:pPr>
        <w:pStyle w:val="PargrafodaLista"/>
        <w:numPr>
          <w:ilvl w:val="1"/>
          <w:numId w:val="5"/>
        </w:numPr>
        <w:tabs>
          <w:tab w:val="left" w:pos="0"/>
          <w:tab w:val="left" w:pos="651"/>
        </w:tabs>
        <w:spacing w:before="118"/>
        <w:ind w:left="0" w:right="-423" w:firstLine="0"/>
        <w:rPr>
          <w:rFonts w:ascii="Times New Roman" w:hAnsi="Times New Roman" w:cs="Times New Roman"/>
          <w:color w:val="000000" w:themeColor="text1"/>
        </w:rPr>
      </w:pPr>
      <w:r w:rsidRPr="00642DB0">
        <w:rPr>
          <w:rFonts w:ascii="Times New Roman" w:hAnsi="Times New Roman" w:cs="Times New Roman"/>
          <w:color w:val="000000" w:themeColor="text1"/>
        </w:rPr>
        <w:t>A CONTRATANTE pagará a CONTRATADA os seguintes valores:</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9"/>
        <w:gridCol w:w="1417"/>
        <w:gridCol w:w="2126"/>
      </w:tblGrid>
      <w:tr w:rsidR="00F55C55" w:rsidRPr="00642DB0" w14:paraId="43E696E9" w14:textId="77777777" w:rsidTr="008629E0">
        <w:trPr>
          <w:trHeight w:val="345"/>
        </w:trPr>
        <w:tc>
          <w:tcPr>
            <w:tcW w:w="5529" w:type="dxa"/>
          </w:tcPr>
          <w:p w14:paraId="6B00533F" w14:textId="7C38DDB5" w:rsidR="00F55C55" w:rsidRPr="00642DB0" w:rsidRDefault="008629E0" w:rsidP="003C0047">
            <w:pPr>
              <w:pStyle w:val="TableParagraph"/>
              <w:tabs>
                <w:tab w:val="left" w:pos="0"/>
              </w:tabs>
              <w:ind w:left="0" w:right="-423"/>
              <w:rPr>
                <w:rFonts w:ascii="Times New Roman" w:hAnsi="Times New Roman" w:cs="Times New Roman"/>
                <w:b/>
                <w:color w:val="000000" w:themeColor="text1"/>
              </w:rPr>
            </w:pPr>
            <w:proofErr w:type="gramStart"/>
            <w:r w:rsidRPr="00642DB0">
              <w:rPr>
                <w:rFonts w:ascii="Times New Roman" w:hAnsi="Times New Roman" w:cs="Times New Roman"/>
                <w:b/>
                <w:color w:val="000000" w:themeColor="text1"/>
              </w:rPr>
              <w:t>exame</w:t>
            </w:r>
            <w:proofErr w:type="gramEnd"/>
          </w:p>
        </w:tc>
        <w:tc>
          <w:tcPr>
            <w:tcW w:w="1417" w:type="dxa"/>
          </w:tcPr>
          <w:p w14:paraId="0686989E" w14:textId="53333BED" w:rsidR="00F55C55" w:rsidRPr="00642DB0" w:rsidRDefault="008629E0" w:rsidP="003C0047">
            <w:pPr>
              <w:pStyle w:val="TableParagraph"/>
              <w:tabs>
                <w:tab w:val="left" w:pos="0"/>
              </w:tabs>
              <w:ind w:left="0" w:right="-423"/>
              <w:rPr>
                <w:rFonts w:ascii="Times New Roman" w:hAnsi="Times New Roman" w:cs="Times New Roman"/>
                <w:b/>
                <w:color w:val="000000" w:themeColor="text1"/>
              </w:rPr>
            </w:pPr>
            <w:r w:rsidRPr="00642DB0">
              <w:rPr>
                <w:rFonts w:ascii="Times New Roman" w:hAnsi="Times New Roman" w:cs="Times New Roman"/>
                <w:b/>
                <w:color w:val="000000" w:themeColor="text1"/>
              </w:rPr>
              <w:t>Quantidade</w:t>
            </w:r>
          </w:p>
        </w:tc>
        <w:tc>
          <w:tcPr>
            <w:tcW w:w="2126" w:type="dxa"/>
          </w:tcPr>
          <w:p w14:paraId="74999B45" w14:textId="77777777" w:rsidR="00F55C55" w:rsidRPr="00642DB0" w:rsidRDefault="00F55C55" w:rsidP="003C0047">
            <w:pPr>
              <w:pStyle w:val="TableParagraph"/>
              <w:tabs>
                <w:tab w:val="left" w:pos="0"/>
              </w:tabs>
              <w:ind w:left="0" w:right="-423"/>
              <w:rPr>
                <w:rFonts w:ascii="Times New Roman" w:hAnsi="Times New Roman" w:cs="Times New Roman"/>
                <w:b/>
                <w:color w:val="000000" w:themeColor="text1"/>
              </w:rPr>
            </w:pPr>
            <w:r w:rsidRPr="00642DB0">
              <w:rPr>
                <w:rFonts w:ascii="Times New Roman" w:hAnsi="Times New Roman" w:cs="Times New Roman"/>
                <w:b/>
                <w:color w:val="000000" w:themeColor="text1"/>
              </w:rPr>
              <w:t>Valor</w:t>
            </w:r>
          </w:p>
        </w:tc>
      </w:tr>
      <w:tr w:rsidR="00F55C55" w:rsidRPr="00642DB0" w14:paraId="7774082A" w14:textId="77777777" w:rsidTr="008629E0">
        <w:trPr>
          <w:trHeight w:val="345"/>
        </w:trPr>
        <w:tc>
          <w:tcPr>
            <w:tcW w:w="5529" w:type="dxa"/>
          </w:tcPr>
          <w:p w14:paraId="00383167" w14:textId="77777777" w:rsidR="00F55C55" w:rsidRPr="00642DB0" w:rsidRDefault="00F55C55" w:rsidP="003C0047">
            <w:pPr>
              <w:pStyle w:val="TableParagraph"/>
              <w:tabs>
                <w:tab w:val="left" w:pos="0"/>
              </w:tabs>
              <w:spacing w:line="240" w:lineRule="auto"/>
              <w:ind w:left="0" w:right="-423"/>
              <w:rPr>
                <w:rFonts w:ascii="Times New Roman" w:hAnsi="Times New Roman" w:cs="Times New Roman"/>
                <w:color w:val="000000" w:themeColor="text1"/>
              </w:rPr>
            </w:pPr>
          </w:p>
        </w:tc>
        <w:tc>
          <w:tcPr>
            <w:tcW w:w="1417" w:type="dxa"/>
          </w:tcPr>
          <w:p w14:paraId="06CBFE35" w14:textId="77777777" w:rsidR="00F55C55" w:rsidRPr="00642DB0" w:rsidRDefault="00F55C55" w:rsidP="003C0047">
            <w:pPr>
              <w:pStyle w:val="TableParagraph"/>
              <w:tabs>
                <w:tab w:val="left" w:pos="0"/>
              </w:tabs>
              <w:spacing w:line="240" w:lineRule="auto"/>
              <w:ind w:left="0" w:right="-423"/>
              <w:rPr>
                <w:rFonts w:ascii="Times New Roman" w:hAnsi="Times New Roman" w:cs="Times New Roman"/>
                <w:color w:val="000000" w:themeColor="text1"/>
              </w:rPr>
            </w:pPr>
          </w:p>
        </w:tc>
        <w:tc>
          <w:tcPr>
            <w:tcW w:w="2126" w:type="dxa"/>
          </w:tcPr>
          <w:p w14:paraId="5AE3FD2A" w14:textId="77777777" w:rsidR="00F55C55" w:rsidRPr="00642DB0" w:rsidRDefault="00F55C55" w:rsidP="003C0047">
            <w:pPr>
              <w:pStyle w:val="TableParagraph"/>
              <w:tabs>
                <w:tab w:val="left" w:pos="0"/>
              </w:tabs>
              <w:ind w:left="0" w:right="-423"/>
              <w:rPr>
                <w:rFonts w:ascii="Times New Roman" w:hAnsi="Times New Roman" w:cs="Times New Roman"/>
                <w:color w:val="000000" w:themeColor="text1"/>
              </w:rPr>
            </w:pPr>
            <w:r w:rsidRPr="00642DB0">
              <w:rPr>
                <w:rFonts w:ascii="Times New Roman" w:hAnsi="Times New Roman" w:cs="Times New Roman"/>
                <w:color w:val="000000" w:themeColor="text1"/>
              </w:rPr>
              <w:t>R$</w:t>
            </w:r>
          </w:p>
        </w:tc>
      </w:tr>
    </w:tbl>
    <w:p w14:paraId="3A7E8507" w14:textId="4E3F4C0E" w:rsidR="00F55C55" w:rsidRPr="00323181" w:rsidRDefault="00C919BE" w:rsidP="00323181">
      <w:pPr>
        <w:pStyle w:val="Corpodetexto"/>
        <w:tabs>
          <w:tab w:val="left" w:pos="0"/>
        </w:tabs>
        <w:spacing w:line="360" w:lineRule="auto"/>
        <w:ind w:left="0" w:right="-423"/>
        <w:jc w:val="left"/>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 xml:space="preserve">2.1 A quantidade de </w:t>
      </w:r>
      <w:r w:rsidR="002B0F3F">
        <w:rPr>
          <w:rFonts w:ascii="Times New Roman" w:hAnsi="Times New Roman" w:cs="Times New Roman"/>
          <w:color w:val="000000" w:themeColor="text1"/>
          <w:sz w:val="22"/>
          <w:szCs w:val="22"/>
        </w:rPr>
        <w:t>diárias e consultas</w:t>
      </w:r>
      <w:r w:rsidRPr="00323181">
        <w:rPr>
          <w:rFonts w:ascii="Times New Roman" w:hAnsi="Times New Roman" w:cs="Times New Roman"/>
          <w:color w:val="000000" w:themeColor="text1"/>
          <w:sz w:val="22"/>
          <w:szCs w:val="22"/>
        </w:rPr>
        <w:t xml:space="preserve"> será autorizada em virtude da demanda registrada pela Contratante, sendo a quantidade estimada e, portanto, podendo ou não ser contratada na sua integralidade;</w:t>
      </w:r>
    </w:p>
    <w:p w14:paraId="7F7F0A41" w14:textId="1B49745B" w:rsidR="00753C3D" w:rsidRPr="00323181" w:rsidRDefault="00753C3D" w:rsidP="00323181">
      <w:pPr>
        <w:tabs>
          <w:tab w:val="left" w:pos="0"/>
          <w:tab w:val="left" w:pos="711"/>
          <w:tab w:val="left" w:pos="8789"/>
        </w:tabs>
        <w:spacing w:line="360" w:lineRule="auto"/>
        <w:ind w:right="-142"/>
        <w:jc w:val="both"/>
        <w:rPr>
          <w:rFonts w:ascii="Times New Roman" w:hAnsi="Times New Roman" w:cs="Times New Roman"/>
          <w:color w:val="000000" w:themeColor="text1"/>
        </w:rPr>
      </w:pPr>
      <w:r w:rsidRPr="00323181">
        <w:rPr>
          <w:rFonts w:ascii="Times New Roman" w:hAnsi="Times New Roman" w:cs="Times New Roman"/>
          <w:color w:val="000000" w:themeColor="text1"/>
        </w:rPr>
        <w:t>2.</w:t>
      </w:r>
      <w:r w:rsidR="00C919BE" w:rsidRPr="00323181">
        <w:rPr>
          <w:rFonts w:ascii="Times New Roman" w:hAnsi="Times New Roman" w:cs="Times New Roman"/>
          <w:color w:val="000000" w:themeColor="text1"/>
        </w:rPr>
        <w:t>2</w:t>
      </w:r>
      <w:r w:rsidRPr="00323181">
        <w:rPr>
          <w:rFonts w:ascii="Times New Roman" w:hAnsi="Times New Roman" w:cs="Times New Roman"/>
          <w:color w:val="000000" w:themeColor="text1"/>
        </w:rPr>
        <w:t xml:space="preserve"> Nos valores unitários previstos estão incluídos todos os custos diretos e indiretos para a realização dos atendimentos, configurando a única remuneração</w:t>
      </w:r>
      <w:r w:rsidRPr="00323181">
        <w:rPr>
          <w:rFonts w:ascii="Times New Roman" w:hAnsi="Times New Roman" w:cs="Times New Roman"/>
          <w:color w:val="000000" w:themeColor="text1"/>
          <w:spacing w:val="-6"/>
        </w:rPr>
        <w:t xml:space="preserve"> </w:t>
      </w:r>
      <w:r w:rsidRPr="00323181">
        <w:rPr>
          <w:rFonts w:ascii="Times New Roman" w:hAnsi="Times New Roman" w:cs="Times New Roman"/>
          <w:color w:val="000000" w:themeColor="text1"/>
        </w:rPr>
        <w:t>devida.</w:t>
      </w:r>
    </w:p>
    <w:p w14:paraId="454FD1EF" w14:textId="3B415CD9" w:rsidR="00753C3D" w:rsidRPr="00323181" w:rsidRDefault="00753C3D" w:rsidP="00323181">
      <w:pPr>
        <w:tabs>
          <w:tab w:val="left" w:pos="0"/>
          <w:tab w:val="left" w:pos="711"/>
          <w:tab w:val="left" w:pos="8789"/>
        </w:tabs>
        <w:spacing w:line="360" w:lineRule="auto"/>
        <w:ind w:right="-142"/>
        <w:jc w:val="both"/>
        <w:rPr>
          <w:rFonts w:ascii="Times New Roman" w:hAnsi="Times New Roman" w:cs="Times New Roman"/>
          <w:color w:val="000000" w:themeColor="text1"/>
        </w:rPr>
      </w:pPr>
      <w:r w:rsidRPr="00323181">
        <w:rPr>
          <w:rFonts w:ascii="Times New Roman" w:hAnsi="Times New Roman" w:cs="Times New Roman"/>
          <w:color w:val="000000" w:themeColor="text1"/>
        </w:rPr>
        <w:t>2.</w:t>
      </w:r>
      <w:r w:rsidR="00C919BE" w:rsidRPr="00323181">
        <w:rPr>
          <w:rFonts w:ascii="Times New Roman" w:hAnsi="Times New Roman" w:cs="Times New Roman"/>
          <w:color w:val="000000" w:themeColor="text1"/>
        </w:rPr>
        <w:t>3</w:t>
      </w:r>
      <w:r w:rsidRPr="00323181">
        <w:rPr>
          <w:rFonts w:ascii="Times New Roman" w:hAnsi="Times New Roman" w:cs="Times New Roman"/>
          <w:color w:val="000000" w:themeColor="text1"/>
        </w:rPr>
        <w:t xml:space="preserve"> </w:t>
      </w:r>
      <w:proofErr w:type="gramStart"/>
      <w:r w:rsidR="00847D70">
        <w:rPr>
          <w:rFonts w:ascii="Times New Roman" w:hAnsi="Times New Roman" w:cs="Times New Roman"/>
          <w:color w:val="000000" w:themeColor="text1"/>
        </w:rPr>
        <w:t>D</w:t>
      </w:r>
      <w:r w:rsidR="005E5922" w:rsidRPr="00323181">
        <w:rPr>
          <w:rFonts w:ascii="Times New Roman" w:hAnsi="Times New Roman" w:cs="Times New Roman"/>
          <w:color w:val="000000" w:themeColor="text1"/>
        </w:rPr>
        <w:t>á-se</w:t>
      </w:r>
      <w:proofErr w:type="gramEnd"/>
      <w:r w:rsidR="005E5922" w:rsidRPr="00323181">
        <w:rPr>
          <w:rFonts w:ascii="Times New Roman" w:hAnsi="Times New Roman" w:cs="Times New Roman"/>
          <w:color w:val="000000" w:themeColor="text1"/>
        </w:rPr>
        <w:t xml:space="preserve"> ao presente Contrato o valor de R$</w:t>
      </w:r>
      <w:r w:rsidRPr="00323181">
        <w:rPr>
          <w:rFonts w:ascii="Times New Roman" w:hAnsi="Times New Roman" w:cs="Times New Roman"/>
          <w:color w:val="000000" w:themeColor="text1"/>
        </w:rPr>
        <w:t xml:space="preserve">. </w:t>
      </w:r>
    </w:p>
    <w:p w14:paraId="4A670D1B" w14:textId="77777777" w:rsidR="005E5922" w:rsidRPr="00323181" w:rsidRDefault="005E5922" w:rsidP="00323181">
      <w:pPr>
        <w:pStyle w:val="Ttulo1"/>
        <w:tabs>
          <w:tab w:val="left" w:pos="0"/>
        </w:tabs>
        <w:spacing w:line="360" w:lineRule="auto"/>
        <w:ind w:left="0"/>
        <w:jc w:val="left"/>
        <w:rPr>
          <w:rFonts w:ascii="Times New Roman" w:hAnsi="Times New Roman" w:cs="Times New Roman"/>
          <w:color w:val="000000" w:themeColor="text1"/>
          <w:sz w:val="22"/>
          <w:szCs w:val="22"/>
        </w:rPr>
      </w:pPr>
    </w:p>
    <w:p w14:paraId="73DEBC67" w14:textId="77777777" w:rsidR="00F55C55" w:rsidRPr="00323181" w:rsidRDefault="00F55C55" w:rsidP="00323181">
      <w:pPr>
        <w:pStyle w:val="Ttulo1"/>
        <w:tabs>
          <w:tab w:val="left" w:pos="0"/>
        </w:tabs>
        <w:spacing w:line="360" w:lineRule="auto"/>
        <w:ind w:left="0"/>
        <w:jc w:val="left"/>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Cláusula Terceira — Do reajuste:</w:t>
      </w:r>
    </w:p>
    <w:p w14:paraId="198F8F9C" w14:textId="303E1AD6" w:rsidR="005E5922" w:rsidRPr="00323181" w:rsidRDefault="00F55C55" w:rsidP="00323181">
      <w:pPr>
        <w:pStyle w:val="Corpodetexto"/>
        <w:tabs>
          <w:tab w:val="left" w:pos="0"/>
        </w:tabs>
        <w:spacing w:before="116"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 xml:space="preserve">3.1. </w:t>
      </w:r>
      <w:r w:rsidR="005E5922" w:rsidRPr="00323181">
        <w:rPr>
          <w:rFonts w:ascii="Times New Roman" w:hAnsi="Times New Roman" w:cs="Times New Roman"/>
          <w:sz w:val="22"/>
          <w:szCs w:val="22"/>
        </w:rPr>
        <w:t>Os valores serão reajustados respeitando-se, para tanto, o interstício mínimo de 12 (doze) me</w:t>
      </w:r>
      <w:r w:rsidR="00847D70">
        <w:rPr>
          <w:rFonts w:ascii="Times New Roman" w:hAnsi="Times New Roman" w:cs="Times New Roman"/>
          <w:sz w:val="22"/>
          <w:szCs w:val="22"/>
        </w:rPr>
        <w:t>ses, pela variação do INPC/IBGE</w:t>
      </w:r>
      <w:r w:rsidR="005E5922" w:rsidRPr="00323181">
        <w:rPr>
          <w:rFonts w:ascii="Times New Roman" w:hAnsi="Times New Roman" w:cs="Times New Roman"/>
          <w:sz w:val="22"/>
          <w:szCs w:val="22"/>
        </w:rPr>
        <w:t>.</w:t>
      </w:r>
    </w:p>
    <w:p w14:paraId="5A9B0033" w14:textId="77777777" w:rsidR="00F55C55" w:rsidRPr="00323181" w:rsidRDefault="00F55C55" w:rsidP="00323181">
      <w:pPr>
        <w:pStyle w:val="Corpodetexto"/>
        <w:tabs>
          <w:tab w:val="left" w:pos="0"/>
        </w:tabs>
        <w:spacing w:before="8" w:line="360" w:lineRule="auto"/>
        <w:ind w:left="0"/>
        <w:jc w:val="left"/>
        <w:rPr>
          <w:rFonts w:ascii="Times New Roman" w:hAnsi="Times New Roman" w:cs="Times New Roman"/>
          <w:color w:val="000000" w:themeColor="text1"/>
          <w:sz w:val="22"/>
          <w:szCs w:val="22"/>
        </w:rPr>
      </w:pPr>
    </w:p>
    <w:p w14:paraId="07639BAB" w14:textId="77777777" w:rsidR="00F55C55" w:rsidRPr="00323181" w:rsidRDefault="00F55C55" w:rsidP="00323181">
      <w:pPr>
        <w:pStyle w:val="Ttulo1"/>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Cláusula Quarta — Da Vigência:</w:t>
      </w:r>
    </w:p>
    <w:p w14:paraId="13579B42" w14:textId="77777777" w:rsidR="00F55C55" w:rsidRPr="00323181" w:rsidRDefault="00F55C55" w:rsidP="00323181">
      <w:pPr>
        <w:pStyle w:val="Corpodetexto"/>
        <w:tabs>
          <w:tab w:val="left" w:pos="0"/>
        </w:tabs>
        <w:spacing w:before="118"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4.1. O presente contrato terá vigência de 12 (doze) meses contados da data da assinatura do presente, podendo ser renovado mediante a assinatura de termos aditivos, de acordo com o Art. 57, II, da Lei n° 8</w:t>
      </w:r>
      <w:r w:rsidRPr="00323181">
        <w:rPr>
          <w:rFonts w:ascii="Times New Roman" w:hAnsi="Times New Roman" w:cs="Times New Roman"/>
          <w:color w:val="000000" w:themeColor="text1"/>
          <w:spacing w:val="-3"/>
          <w:sz w:val="22"/>
          <w:szCs w:val="22"/>
        </w:rPr>
        <w:t xml:space="preserve"> </w:t>
      </w:r>
      <w:r w:rsidRPr="00323181">
        <w:rPr>
          <w:rFonts w:ascii="Times New Roman" w:hAnsi="Times New Roman" w:cs="Times New Roman"/>
          <w:color w:val="000000" w:themeColor="text1"/>
          <w:sz w:val="22"/>
          <w:szCs w:val="22"/>
        </w:rPr>
        <w:t>666/93.</w:t>
      </w:r>
    </w:p>
    <w:p w14:paraId="22EBE5EE" w14:textId="77777777" w:rsidR="00192BF1" w:rsidRPr="00323181" w:rsidRDefault="00192BF1" w:rsidP="00323181">
      <w:pPr>
        <w:pStyle w:val="Ttulo1"/>
        <w:tabs>
          <w:tab w:val="left" w:pos="0"/>
        </w:tabs>
        <w:spacing w:line="360" w:lineRule="auto"/>
        <w:ind w:left="0"/>
        <w:rPr>
          <w:rFonts w:ascii="Times New Roman" w:hAnsi="Times New Roman" w:cs="Times New Roman"/>
          <w:color w:val="000000" w:themeColor="text1"/>
          <w:sz w:val="22"/>
          <w:szCs w:val="22"/>
        </w:rPr>
      </w:pPr>
    </w:p>
    <w:p w14:paraId="4EE0A2B8" w14:textId="77777777" w:rsidR="00F55C55" w:rsidRPr="00323181" w:rsidRDefault="00F55C55" w:rsidP="00323181">
      <w:pPr>
        <w:pStyle w:val="Ttulo1"/>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Cláusula Quinta — Do Pagamento pelos serviços prestados:</w:t>
      </w:r>
    </w:p>
    <w:p w14:paraId="1ACF3CB8" w14:textId="7BB19219" w:rsidR="00F55C55" w:rsidRPr="00323181" w:rsidRDefault="00F55C55" w:rsidP="00323181">
      <w:pPr>
        <w:pStyle w:val="PargrafodaLista"/>
        <w:tabs>
          <w:tab w:val="left" w:pos="0"/>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5.1 Os pagamentos serão efetuados até o trigésimo dia após o recebimento da Nota</w:t>
      </w:r>
      <w:r w:rsidRPr="00323181">
        <w:rPr>
          <w:rFonts w:ascii="Times New Roman" w:hAnsi="Times New Roman" w:cs="Times New Roman"/>
          <w:color w:val="000000" w:themeColor="text1"/>
          <w:spacing w:val="-2"/>
        </w:rPr>
        <w:t xml:space="preserve"> </w:t>
      </w:r>
      <w:r w:rsidRPr="00323181">
        <w:rPr>
          <w:rFonts w:ascii="Times New Roman" w:hAnsi="Times New Roman" w:cs="Times New Roman"/>
          <w:color w:val="000000" w:themeColor="text1"/>
        </w:rPr>
        <w:t>Fiscal</w:t>
      </w:r>
      <w:r w:rsidR="00B20DFB" w:rsidRPr="00323181">
        <w:rPr>
          <w:rFonts w:ascii="Times New Roman" w:hAnsi="Times New Roman" w:cs="Times New Roman"/>
          <w:color w:val="000000" w:themeColor="text1"/>
        </w:rPr>
        <w:t>, desde que a mesma seja entregue sem erros</w:t>
      </w:r>
      <w:r w:rsidRPr="00323181">
        <w:rPr>
          <w:rFonts w:ascii="Times New Roman" w:hAnsi="Times New Roman" w:cs="Times New Roman"/>
          <w:color w:val="000000" w:themeColor="text1"/>
        </w:rPr>
        <w:t>;</w:t>
      </w:r>
    </w:p>
    <w:p w14:paraId="1B592A73" w14:textId="77777777" w:rsidR="00F55C55" w:rsidRPr="00323181" w:rsidRDefault="00F55C55" w:rsidP="00323181">
      <w:pPr>
        <w:pStyle w:val="PargrafodaLista"/>
        <w:tabs>
          <w:tab w:val="left" w:pos="0"/>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5.2 A mora ocorrida entre a data fixada para o pagamento (vencimento da obrigação) até o efetivo pagamento, será calculada tomando-se por base a variação do INPC/IBGE ou outro índice que venha a</w:t>
      </w:r>
      <w:r w:rsidRPr="00323181">
        <w:rPr>
          <w:rFonts w:ascii="Times New Roman" w:hAnsi="Times New Roman" w:cs="Times New Roman"/>
          <w:color w:val="000000" w:themeColor="text1"/>
          <w:spacing w:val="1"/>
        </w:rPr>
        <w:t xml:space="preserve"> </w:t>
      </w:r>
      <w:r w:rsidRPr="00323181">
        <w:rPr>
          <w:rFonts w:ascii="Times New Roman" w:hAnsi="Times New Roman" w:cs="Times New Roman"/>
          <w:color w:val="000000" w:themeColor="text1"/>
        </w:rPr>
        <w:t>substitui-lo;</w:t>
      </w:r>
    </w:p>
    <w:p w14:paraId="46BE3BD1" w14:textId="74661F46" w:rsidR="00F55C55" w:rsidRPr="00323181" w:rsidRDefault="00F55C55" w:rsidP="00323181">
      <w:pPr>
        <w:pStyle w:val="PargrafodaLista"/>
        <w:tabs>
          <w:tab w:val="left" w:pos="0"/>
        </w:tabs>
        <w:spacing w:before="1" w:line="360" w:lineRule="auto"/>
        <w:ind w:left="0"/>
        <w:rPr>
          <w:rFonts w:ascii="Times New Roman" w:hAnsi="Times New Roman" w:cs="Times New Roman"/>
        </w:rPr>
      </w:pPr>
      <w:r w:rsidRPr="00323181">
        <w:rPr>
          <w:rFonts w:ascii="Times New Roman" w:hAnsi="Times New Roman" w:cs="Times New Roman"/>
        </w:rPr>
        <w:t xml:space="preserve">5.3 Somente serão pagos </w:t>
      </w:r>
      <w:r w:rsidR="00D715C4">
        <w:rPr>
          <w:rFonts w:ascii="Times New Roman" w:hAnsi="Times New Roman" w:cs="Times New Roman"/>
        </w:rPr>
        <w:t>a</w:t>
      </w:r>
      <w:r w:rsidR="005A5A3C">
        <w:rPr>
          <w:rFonts w:ascii="Times New Roman" w:hAnsi="Times New Roman" w:cs="Times New Roman"/>
        </w:rPr>
        <w:t xml:space="preserve"> internações e consultas</w:t>
      </w:r>
      <w:r w:rsidRPr="00323181">
        <w:rPr>
          <w:rFonts w:ascii="Times New Roman" w:hAnsi="Times New Roman" w:cs="Times New Roman"/>
        </w:rPr>
        <w:t xml:space="preserve"> autorizad</w:t>
      </w:r>
      <w:r w:rsidR="005A5A3C">
        <w:rPr>
          <w:rFonts w:ascii="Times New Roman" w:hAnsi="Times New Roman" w:cs="Times New Roman"/>
        </w:rPr>
        <w:t>a</w:t>
      </w:r>
      <w:r w:rsidRPr="00323181">
        <w:rPr>
          <w:rFonts w:ascii="Times New Roman" w:hAnsi="Times New Roman" w:cs="Times New Roman"/>
        </w:rPr>
        <w:t xml:space="preserve">s pela Secretaria Municipal de Saúde, no quantativo efetivamente realizado. Não serão pagos </w:t>
      </w:r>
      <w:r w:rsidR="005A5A3C">
        <w:rPr>
          <w:rFonts w:ascii="Times New Roman" w:hAnsi="Times New Roman" w:cs="Times New Roman"/>
        </w:rPr>
        <w:t>consultas ou interações</w:t>
      </w:r>
      <w:r w:rsidRPr="00323181">
        <w:rPr>
          <w:rFonts w:ascii="Times New Roman" w:hAnsi="Times New Roman" w:cs="Times New Roman"/>
        </w:rPr>
        <w:t xml:space="preserve"> não realizad</w:t>
      </w:r>
      <w:r w:rsidR="005A5A3C">
        <w:rPr>
          <w:rFonts w:ascii="Times New Roman" w:hAnsi="Times New Roman" w:cs="Times New Roman"/>
        </w:rPr>
        <w:t>a</w:t>
      </w:r>
      <w:r w:rsidRPr="00323181">
        <w:rPr>
          <w:rFonts w:ascii="Times New Roman" w:hAnsi="Times New Roman" w:cs="Times New Roman"/>
        </w:rPr>
        <w:t>s devido à ausência do paciente;</w:t>
      </w:r>
    </w:p>
    <w:p w14:paraId="0B09AA0E" w14:textId="77777777" w:rsidR="00F55C55" w:rsidRPr="00323181" w:rsidRDefault="00F55C55" w:rsidP="00323181">
      <w:pPr>
        <w:pStyle w:val="Corpodetexto"/>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5.4 A CONTRATANTE efetuará o pagamento pelos serviços prestados via depósito bancário, até trinta dias após o recebimento da Nota Fiscal, devidamente aceita pela Diretoria de Regulação, Controle, Avaliação e</w:t>
      </w:r>
      <w:r w:rsidRPr="00323181">
        <w:rPr>
          <w:rFonts w:ascii="Times New Roman" w:hAnsi="Times New Roman" w:cs="Times New Roman"/>
          <w:color w:val="000000" w:themeColor="text1"/>
          <w:spacing w:val="2"/>
          <w:sz w:val="22"/>
          <w:szCs w:val="22"/>
        </w:rPr>
        <w:t xml:space="preserve"> </w:t>
      </w:r>
      <w:r w:rsidRPr="00323181">
        <w:rPr>
          <w:rFonts w:ascii="Times New Roman" w:hAnsi="Times New Roman" w:cs="Times New Roman"/>
          <w:color w:val="000000" w:themeColor="text1"/>
          <w:sz w:val="22"/>
          <w:szCs w:val="22"/>
        </w:rPr>
        <w:t>Auditoria.</w:t>
      </w:r>
    </w:p>
    <w:p w14:paraId="499D7D72" w14:textId="77777777" w:rsidR="00F55C55" w:rsidRPr="00323181" w:rsidRDefault="00F55C55" w:rsidP="00323181">
      <w:pPr>
        <w:pStyle w:val="Ttulo1"/>
        <w:tabs>
          <w:tab w:val="left" w:pos="0"/>
        </w:tabs>
        <w:spacing w:line="360" w:lineRule="auto"/>
        <w:ind w:left="0"/>
        <w:rPr>
          <w:rFonts w:ascii="Times New Roman" w:hAnsi="Times New Roman" w:cs="Times New Roman"/>
          <w:color w:val="000000" w:themeColor="text1"/>
          <w:sz w:val="22"/>
          <w:szCs w:val="22"/>
        </w:rPr>
      </w:pPr>
    </w:p>
    <w:p w14:paraId="39E264C4" w14:textId="77777777" w:rsidR="00F55C55" w:rsidRPr="00323181" w:rsidRDefault="00F55C55" w:rsidP="00323181">
      <w:pPr>
        <w:pStyle w:val="Ttulo1"/>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Cláusula Sexta Da Forma e do Local da Realização dos</w:t>
      </w:r>
      <w:r w:rsidRPr="00323181">
        <w:rPr>
          <w:rFonts w:ascii="Times New Roman" w:hAnsi="Times New Roman" w:cs="Times New Roman"/>
          <w:color w:val="000000" w:themeColor="text1"/>
          <w:spacing w:val="-2"/>
          <w:sz w:val="22"/>
          <w:szCs w:val="22"/>
        </w:rPr>
        <w:t xml:space="preserve"> </w:t>
      </w:r>
      <w:r w:rsidRPr="00323181">
        <w:rPr>
          <w:rFonts w:ascii="Times New Roman" w:hAnsi="Times New Roman" w:cs="Times New Roman"/>
          <w:color w:val="000000" w:themeColor="text1"/>
          <w:sz w:val="22"/>
          <w:szCs w:val="22"/>
        </w:rPr>
        <w:t>Serviços:</w:t>
      </w:r>
    </w:p>
    <w:p w14:paraId="0C0F8953" w14:textId="628DF12E" w:rsidR="00974555" w:rsidRDefault="00974555" w:rsidP="00974555">
      <w:pPr>
        <w:pStyle w:val="Corpodetexto"/>
        <w:tabs>
          <w:tab w:val="left" w:pos="0"/>
        </w:tabs>
        <w:spacing w:line="360" w:lineRule="auto"/>
        <w:ind w:left="0" w:right="-142"/>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6.1 </w:t>
      </w:r>
      <w:r w:rsidRPr="00642DB0">
        <w:rPr>
          <w:rFonts w:ascii="Times New Roman" w:hAnsi="Times New Roman" w:cs="Times New Roman"/>
          <w:color w:val="000000" w:themeColor="text1"/>
          <w:sz w:val="22"/>
          <w:szCs w:val="22"/>
        </w:rPr>
        <w:t xml:space="preserve">Os pacientes deverão receber atendimento nas dependências da contratada, </w:t>
      </w:r>
      <w:r>
        <w:rPr>
          <w:rFonts w:ascii="Times New Roman" w:hAnsi="Times New Roman" w:cs="Times New Roman"/>
          <w:color w:val="000000" w:themeColor="text1"/>
          <w:sz w:val="22"/>
          <w:szCs w:val="22"/>
        </w:rPr>
        <w:t>sendo que os mesmos permanecerão até que haja a liberação de vaga pelo Sistema Único de Saúde</w:t>
      </w:r>
      <w:r w:rsidRPr="00642DB0">
        <w:rPr>
          <w:rFonts w:ascii="Times New Roman" w:hAnsi="Times New Roman" w:cs="Times New Roman"/>
          <w:color w:val="000000" w:themeColor="text1"/>
          <w:sz w:val="22"/>
          <w:szCs w:val="22"/>
        </w:rPr>
        <w:t xml:space="preserve"> através do sistema de regulação - SISREG.</w:t>
      </w:r>
    </w:p>
    <w:p w14:paraId="4B13EE53" w14:textId="5F959BB5" w:rsidR="00974555" w:rsidRDefault="00974555" w:rsidP="00974555">
      <w:pPr>
        <w:pStyle w:val="Corpodetexto"/>
        <w:tabs>
          <w:tab w:val="left" w:pos="0"/>
        </w:tabs>
        <w:spacing w:line="360" w:lineRule="auto"/>
        <w:ind w:left="0" w:right="-142"/>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6.2 O atendimento deverá ser realizado através de equipe multidisciplinar composta, no mínimo de: médico psiquiatra, psicólogo, assistente social, terapeuta ocupacional, fisioterapeuta, nutricionista, equipe de enfermagem (auxiliar, técnico de enfermagem e enfermeiro) e cuidadores.</w:t>
      </w:r>
    </w:p>
    <w:p w14:paraId="56AAB055" w14:textId="5516E905" w:rsidR="00974555" w:rsidRDefault="00974555" w:rsidP="00974555">
      <w:pPr>
        <w:pStyle w:val="Corpodetexto"/>
        <w:tabs>
          <w:tab w:val="left" w:pos="0"/>
        </w:tabs>
        <w:spacing w:line="360" w:lineRule="auto"/>
        <w:ind w:left="0" w:right="-142"/>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6.3 Além dos cuidados da equipe multidisciplinar a Unidade deverá fornecer alimentação (no mínimo quatro refeições diárias), medicação indicada pelos profi</w:t>
      </w:r>
      <w:r w:rsidR="005A5A3C">
        <w:rPr>
          <w:rFonts w:ascii="Times New Roman" w:hAnsi="Times New Roman" w:cs="Times New Roman"/>
          <w:color w:val="000000" w:themeColor="text1"/>
          <w:sz w:val="22"/>
          <w:szCs w:val="22"/>
        </w:rPr>
        <w:t>ssi</w:t>
      </w:r>
      <w:r>
        <w:rPr>
          <w:rFonts w:ascii="Times New Roman" w:hAnsi="Times New Roman" w:cs="Times New Roman"/>
          <w:color w:val="000000" w:themeColor="text1"/>
          <w:sz w:val="22"/>
          <w:szCs w:val="22"/>
        </w:rPr>
        <w:t>onais médicos</w:t>
      </w:r>
      <w:r w:rsidR="005A5A3C">
        <w:rPr>
          <w:rFonts w:ascii="Times New Roman" w:hAnsi="Times New Roman" w:cs="Times New Roman"/>
          <w:color w:val="000000" w:themeColor="text1"/>
          <w:sz w:val="22"/>
          <w:szCs w:val="22"/>
        </w:rPr>
        <w:t xml:space="preserve"> do estabelecimento</w:t>
      </w:r>
      <w:r>
        <w:rPr>
          <w:rFonts w:ascii="Times New Roman" w:hAnsi="Times New Roman" w:cs="Times New Roman"/>
          <w:color w:val="000000" w:themeColor="text1"/>
          <w:sz w:val="22"/>
          <w:szCs w:val="22"/>
        </w:rPr>
        <w:t xml:space="preserve">, itens de higiene pessoal, rouparia de cama, mesa e banho, talheres, pratos, </w:t>
      </w:r>
      <w:proofErr w:type="gramStart"/>
      <w:r>
        <w:rPr>
          <w:rFonts w:ascii="Times New Roman" w:hAnsi="Times New Roman" w:cs="Times New Roman"/>
          <w:color w:val="000000" w:themeColor="text1"/>
          <w:sz w:val="22"/>
          <w:szCs w:val="22"/>
        </w:rPr>
        <w:t>chícaras ...</w:t>
      </w:r>
      <w:proofErr w:type="gramEnd"/>
    </w:p>
    <w:p w14:paraId="0FA8E4B3" w14:textId="7D3F11D5" w:rsidR="002C39AF" w:rsidRDefault="002C39AF" w:rsidP="00974555">
      <w:pPr>
        <w:pStyle w:val="Corpodetexto"/>
        <w:tabs>
          <w:tab w:val="left" w:pos="0"/>
        </w:tabs>
        <w:spacing w:line="360" w:lineRule="auto"/>
        <w:ind w:left="0" w:right="-142"/>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6.3.1 As medicações necessárias para o tratamento de doenças já existentes antes da internação serão </w:t>
      </w:r>
      <w:proofErr w:type="gramStart"/>
      <w:r>
        <w:rPr>
          <w:rFonts w:ascii="Times New Roman" w:hAnsi="Times New Roman" w:cs="Times New Roman"/>
          <w:color w:val="000000" w:themeColor="text1"/>
          <w:sz w:val="22"/>
          <w:szCs w:val="22"/>
        </w:rPr>
        <w:t>custeados</w:t>
      </w:r>
      <w:proofErr w:type="gramEnd"/>
      <w:r>
        <w:rPr>
          <w:rFonts w:ascii="Times New Roman" w:hAnsi="Times New Roman" w:cs="Times New Roman"/>
          <w:color w:val="000000" w:themeColor="text1"/>
          <w:sz w:val="22"/>
          <w:szCs w:val="22"/>
        </w:rPr>
        <w:t xml:space="preserve"> pela Contratante, desde que observado o constante no subitem 7.7.1 do presente.</w:t>
      </w:r>
    </w:p>
    <w:p w14:paraId="6D3B7FF9" w14:textId="6AC1448A" w:rsidR="00974555" w:rsidRPr="00642DB0" w:rsidRDefault="00974555" w:rsidP="00974555">
      <w:pPr>
        <w:pStyle w:val="Corpodetexto"/>
        <w:tabs>
          <w:tab w:val="left" w:pos="0"/>
        </w:tabs>
        <w:spacing w:line="360" w:lineRule="auto"/>
        <w:ind w:left="0" w:right="-142"/>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6.4 Os pacientes deverão ficar alojados em quartos separados por sexo e faixa etária (adolescentes e adultos), bem como os sanitários deverão individualizados para pacientes do sexo masculino e feminino.</w:t>
      </w:r>
    </w:p>
    <w:p w14:paraId="3CE70EBB" w14:textId="77777777" w:rsidR="00F55C55" w:rsidRPr="00323181" w:rsidRDefault="00F55C55" w:rsidP="00323181">
      <w:pPr>
        <w:pStyle w:val="Ttulo1"/>
        <w:tabs>
          <w:tab w:val="left" w:pos="0"/>
        </w:tabs>
        <w:spacing w:line="360" w:lineRule="auto"/>
        <w:ind w:left="0"/>
        <w:rPr>
          <w:rFonts w:ascii="Times New Roman" w:hAnsi="Times New Roman" w:cs="Times New Roman"/>
          <w:color w:val="000000" w:themeColor="text1"/>
          <w:sz w:val="22"/>
          <w:szCs w:val="22"/>
        </w:rPr>
      </w:pPr>
    </w:p>
    <w:p w14:paraId="072D0177" w14:textId="77777777" w:rsidR="00F55C55" w:rsidRPr="00323181" w:rsidRDefault="00F55C55" w:rsidP="00323181">
      <w:pPr>
        <w:pStyle w:val="Ttulo1"/>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Cláusula Sétima — Das Responsabilidades da Contratante:</w:t>
      </w:r>
    </w:p>
    <w:p w14:paraId="649DEA6D" w14:textId="77777777" w:rsidR="00F55C55" w:rsidRPr="00323181" w:rsidRDefault="00F55C55" w:rsidP="00323181">
      <w:pPr>
        <w:pStyle w:val="Corpodetexto"/>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7.1. Efetuar o pagamento conforme estipulado na Cláusula Quinta;</w:t>
      </w:r>
    </w:p>
    <w:p w14:paraId="19373A48" w14:textId="77777777" w:rsidR="00F55C55" w:rsidRPr="00323181" w:rsidRDefault="00F55C55" w:rsidP="00323181">
      <w:pPr>
        <w:pStyle w:val="Corpodetexto"/>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 xml:space="preserve">7.2. Fiscalização da prestação de serviços, acompanhando inclusive o grau de satisfação dos usuários, em consonância e obediência ao prescrito nas Leis Federais n° 8.080/90 e 8.142/90 e no </w:t>
      </w:r>
      <w:r w:rsidRPr="00323181">
        <w:rPr>
          <w:rFonts w:ascii="Times New Roman" w:hAnsi="Times New Roman" w:cs="Times New Roman"/>
          <w:color w:val="000000" w:themeColor="text1"/>
          <w:sz w:val="22"/>
          <w:szCs w:val="22"/>
        </w:rPr>
        <w:lastRenderedPageBreak/>
        <w:t>Decreto Federal no 1.651/95, porém, a Fiscalização do Contrato não exime o Contratado de suas responsabilidades na execução do mesmo;</w:t>
      </w:r>
    </w:p>
    <w:p w14:paraId="136F511B" w14:textId="30872CA9" w:rsidR="00974555" w:rsidRPr="00323181" w:rsidRDefault="00F55C55" w:rsidP="00323181">
      <w:pPr>
        <w:pStyle w:val="Corpodetexto"/>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7.3. Publicar o extrato do presente</w:t>
      </w:r>
      <w:r w:rsidR="00B20DFB" w:rsidRPr="00323181">
        <w:rPr>
          <w:rFonts w:ascii="Times New Roman" w:hAnsi="Times New Roman" w:cs="Times New Roman"/>
          <w:color w:val="000000" w:themeColor="text1"/>
          <w:sz w:val="22"/>
          <w:szCs w:val="22"/>
        </w:rPr>
        <w:t>;</w:t>
      </w:r>
    </w:p>
    <w:p w14:paraId="6AC32EEC" w14:textId="258EE098" w:rsidR="00B20DFB" w:rsidRPr="00323181" w:rsidRDefault="00B20DFB" w:rsidP="00323181">
      <w:pPr>
        <w:pStyle w:val="Corpodetexto"/>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7.4. Esclarecer dúvidas dec</w:t>
      </w:r>
      <w:r w:rsidR="00974555">
        <w:rPr>
          <w:rFonts w:ascii="Times New Roman" w:hAnsi="Times New Roman" w:cs="Times New Roman"/>
          <w:color w:val="000000" w:themeColor="text1"/>
          <w:sz w:val="22"/>
          <w:szCs w:val="22"/>
        </w:rPr>
        <w:t>orrentes da execução contratual;</w:t>
      </w:r>
    </w:p>
    <w:p w14:paraId="48AEDCE9" w14:textId="6971736F" w:rsidR="00F55C55" w:rsidRDefault="00974555" w:rsidP="00974555">
      <w:pPr>
        <w:pStyle w:val="Corpodetexto"/>
        <w:tabs>
          <w:tab w:val="left" w:pos="0"/>
        </w:tabs>
        <w:spacing w:before="9" w:line="360" w:lineRule="auto"/>
        <w:ind w:left="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7.5. Fornecer o transporte dos pacientes de Chapecó até as dependências da Contratada e o retorno quando o mesmo receber alta ou for transferido para Instituição que atenda Sistema Único de Saúde;</w:t>
      </w:r>
    </w:p>
    <w:p w14:paraId="185AAB7C" w14:textId="12EDA90D" w:rsidR="00974555" w:rsidRDefault="00974555" w:rsidP="00974555">
      <w:pPr>
        <w:pStyle w:val="Corpodetexto"/>
        <w:tabs>
          <w:tab w:val="left" w:pos="0"/>
        </w:tabs>
        <w:spacing w:before="9" w:line="360" w:lineRule="auto"/>
        <w:ind w:left="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7.6. Translado dos pacientes que por ventura entrarem em óbito durante o período da internação;</w:t>
      </w:r>
    </w:p>
    <w:p w14:paraId="6AF64911" w14:textId="154CA314" w:rsidR="005A5A3C" w:rsidRDefault="005A5A3C" w:rsidP="00974555">
      <w:pPr>
        <w:pStyle w:val="Corpodetexto"/>
        <w:tabs>
          <w:tab w:val="left" w:pos="0"/>
        </w:tabs>
        <w:spacing w:before="9" w:line="360" w:lineRule="auto"/>
        <w:ind w:left="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7.7. Realização ou pagamento </w:t>
      </w:r>
      <w:r w:rsidR="00E62DAE">
        <w:rPr>
          <w:rFonts w:ascii="Times New Roman" w:hAnsi="Times New Roman" w:cs="Times New Roman"/>
          <w:color w:val="000000" w:themeColor="text1"/>
          <w:sz w:val="22"/>
          <w:szCs w:val="22"/>
        </w:rPr>
        <w:t xml:space="preserve">para a Contratada ou a terceiros </w:t>
      </w:r>
      <w:r>
        <w:rPr>
          <w:rFonts w:ascii="Times New Roman" w:hAnsi="Times New Roman" w:cs="Times New Roman"/>
          <w:color w:val="000000" w:themeColor="text1"/>
          <w:sz w:val="22"/>
          <w:szCs w:val="22"/>
        </w:rPr>
        <w:t>de exames e</w:t>
      </w:r>
      <w:r w:rsidR="00E62DAE">
        <w:rPr>
          <w:rFonts w:ascii="Times New Roman" w:hAnsi="Times New Roman" w:cs="Times New Roman"/>
          <w:color w:val="000000" w:themeColor="text1"/>
          <w:sz w:val="22"/>
          <w:szCs w:val="22"/>
        </w:rPr>
        <w:t>/ou</w:t>
      </w:r>
      <w:r>
        <w:rPr>
          <w:rFonts w:ascii="Times New Roman" w:hAnsi="Times New Roman" w:cs="Times New Roman"/>
          <w:color w:val="000000" w:themeColor="text1"/>
          <w:sz w:val="22"/>
          <w:szCs w:val="22"/>
        </w:rPr>
        <w:t xml:space="preserve"> medicamentos que</w:t>
      </w:r>
      <w:r w:rsidR="00E62DAE">
        <w:rPr>
          <w:rFonts w:ascii="Times New Roman" w:hAnsi="Times New Roman" w:cs="Times New Roman"/>
          <w:color w:val="000000" w:themeColor="text1"/>
          <w:sz w:val="22"/>
          <w:szCs w:val="22"/>
        </w:rPr>
        <w:t xml:space="preserve"> sejam necessários para o tratamento do paciente e que</w:t>
      </w:r>
      <w:r>
        <w:rPr>
          <w:rFonts w:ascii="Times New Roman" w:hAnsi="Times New Roman" w:cs="Times New Roman"/>
          <w:color w:val="000000" w:themeColor="text1"/>
          <w:sz w:val="22"/>
          <w:szCs w:val="22"/>
        </w:rPr>
        <w:t xml:space="preserve"> não sejam </w:t>
      </w:r>
      <w:r w:rsidR="00E62DAE">
        <w:rPr>
          <w:rFonts w:ascii="Times New Roman" w:hAnsi="Times New Roman" w:cs="Times New Roman"/>
          <w:color w:val="000000" w:themeColor="text1"/>
          <w:sz w:val="22"/>
          <w:szCs w:val="22"/>
        </w:rPr>
        <w:t>decorrentes</w:t>
      </w:r>
      <w:r>
        <w:rPr>
          <w:rFonts w:ascii="Times New Roman" w:hAnsi="Times New Roman" w:cs="Times New Roman"/>
          <w:color w:val="000000" w:themeColor="text1"/>
          <w:sz w:val="22"/>
          <w:szCs w:val="22"/>
        </w:rPr>
        <w:t xml:space="preserve"> </w:t>
      </w:r>
      <w:r w:rsidR="00E62DAE">
        <w:rPr>
          <w:rFonts w:ascii="Times New Roman" w:hAnsi="Times New Roman" w:cs="Times New Roman"/>
          <w:color w:val="000000" w:themeColor="text1"/>
          <w:sz w:val="22"/>
          <w:szCs w:val="22"/>
        </w:rPr>
        <w:t>d</w:t>
      </w:r>
      <w:r>
        <w:rPr>
          <w:rFonts w:ascii="Times New Roman" w:hAnsi="Times New Roman" w:cs="Times New Roman"/>
          <w:color w:val="000000" w:themeColor="text1"/>
          <w:sz w:val="22"/>
          <w:szCs w:val="22"/>
        </w:rPr>
        <w:t xml:space="preserve">o tratamento </w:t>
      </w:r>
      <w:r w:rsidR="00E62DAE">
        <w:rPr>
          <w:rFonts w:ascii="Times New Roman" w:hAnsi="Times New Roman" w:cs="Times New Roman"/>
          <w:color w:val="000000" w:themeColor="text1"/>
          <w:sz w:val="22"/>
          <w:szCs w:val="22"/>
        </w:rPr>
        <w:t xml:space="preserve">médico </w:t>
      </w:r>
      <w:r>
        <w:rPr>
          <w:rFonts w:ascii="Times New Roman" w:hAnsi="Times New Roman" w:cs="Times New Roman"/>
          <w:color w:val="000000" w:themeColor="text1"/>
          <w:sz w:val="22"/>
          <w:szCs w:val="22"/>
        </w:rPr>
        <w:t>do objeto do presente Contrato.</w:t>
      </w:r>
    </w:p>
    <w:p w14:paraId="772E6808" w14:textId="066FEABD" w:rsidR="005A5A3C" w:rsidRDefault="005A5A3C" w:rsidP="00974555">
      <w:pPr>
        <w:pStyle w:val="Corpodetexto"/>
        <w:tabs>
          <w:tab w:val="left" w:pos="0"/>
        </w:tabs>
        <w:spacing w:before="9" w:line="360" w:lineRule="auto"/>
        <w:ind w:left="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7.7.1. Para o recebimento dos exames ou medicamentos a Contratada deverá obter autorização prévia a sua realização ou </w:t>
      </w:r>
      <w:r w:rsidR="00D64EEA">
        <w:rPr>
          <w:rFonts w:ascii="Times New Roman" w:hAnsi="Times New Roman" w:cs="Times New Roman"/>
          <w:color w:val="000000" w:themeColor="text1"/>
          <w:sz w:val="22"/>
          <w:szCs w:val="22"/>
        </w:rPr>
        <w:t>prescrição, a não ser nos casos em que a realização do exame ou a</w:t>
      </w:r>
      <w:proofErr w:type="gramStart"/>
      <w:r w:rsidR="00D64EEA">
        <w:rPr>
          <w:rFonts w:ascii="Times New Roman" w:hAnsi="Times New Roman" w:cs="Times New Roman"/>
          <w:color w:val="000000" w:themeColor="text1"/>
          <w:sz w:val="22"/>
          <w:szCs w:val="22"/>
        </w:rPr>
        <w:t xml:space="preserve">  </w:t>
      </w:r>
      <w:proofErr w:type="gramEnd"/>
      <w:r w:rsidR="00D64EEA">
        <w:rPr>
          <w:rFonts w:ascii="Times New Roman" w:hAnsi="Times New Roman" w:cs="Times New Roman"/>
          <w:color w:val="000000" w:themeColor="text1"/>
          <w:sz w:val="22"/>
          <w:szCs w:val="22"/>
        </w:rPr>
        <w:t>prescrição d</w:t>
      </w:r>
      <w:r w:rsidR="002B0F3F">
        <w:rPr>
          <w:rFonts w:ascii="Times New Roman" w:hAnsi="Times New Roman" w:cs="Times New Roman"/>
          <w:color w:val="000000" w:themeColor="text1"/>
          <w:sz w:val="22"/>
          <w:szCs w:val="22"/>
        </w:rPr>
        <w:t>o</w:t>
      </w:r>
      <w:r w:rsidR="00D64EEA">
        <w:rPr>
          <w:rFonts w:ascii="Times New Roman" w:hAnsi="Times New Roman" w:cs="Times New Roman"/>
          <w:color w:val="000000" w:themeColor="text1"/>
          <w:sz w:val="22"/>
          <w:szCs w:val="22"/>
        </w:rPr>
        <w:t xml:space="preserve"> medicamento precisem ser de forma imediata para não por em risco a vida do paciente.</w:t>
      </w:r>
    </w:p>
    <w:p w14:paraId="40665CCA" w14:textId="77777777" w:rsidR="00974555" w:rsidRPr="00323181" w:rsidRDefault="00974555" w:rsidP="00974555">
      <w:pPr>
        <w:pStyle w:val="Corpodetexto"/>
        <w:tabs>
          <w:tab w:val="left" w:pos="0"/>
        </w:tabs>
        <w:spacing w:before="9" w:line="360" w:lineRule="auto"/>
        <w:ind w:left="0"/>
        <w:rPr>
          <w:rFonts w:ascii="Times New Roman" w:hAnsi="Times New Roman" w:cs="Times New Roman"/>
          <w:color w:val="000000" w:themeColor="text1"/>
          <w:sz w:val="22"/>
          <w:szCs w:val="22"/>
        </w:rPr>
      </w:pPr>
    </w:p>
    <w:p w14:paraId="775DAAC9" w14:textId="77777777" w:rsidR="00F55C55" w:rsidRPr="00323181" w:rsidRDefault="00F55C55" w:rsidP="00323181">
      <w:pPr>
        <w:pStyle w:val="Ttulo1"/>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Cláusula Oitava — Das Obrigações da Contratada:</w:t>
      </w:r>
    </w:p>
    <w:p w14:paraId="5F6DE08C" w14:textId="77777777" w:rsidR="00F55C55" w:rsidRPr="00323181" w:rsidRDefault="00F55C55" w:rsidP="00323181">
      <w:pPr>
        <w:pStyle w:val="PargrafodaLista"/>
        <w:tabs>
          <w:tab w:val="left" w:pos="0"/>
          <w:tab w:val="left" w:pos="654"/>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8.1 Desenvolver as atividades descritas na Cláusula Segunda, mediante critérios e qualidade técnica exigida para a realização dos</w:t>
      </w:r>
      <w:r w:rsidRPr="00323181">
        <w:rPr>
          <w:rFonts w:ascii="Times New Roman" w:hAnsi="Times New Roman" w:cs="Times New Roman"/>
          <w:color w:val="000000" w:themeColor="text1"/>
          <w:spacing w:val="2"/>
        </w:rPr>
        <w:t xml:space="preserve"> </w:t>
      </w:r>
      <w:r w:rsidRPr="00323181">
        <w:rPr>
          <w:rFonts w:ascii="Times New Roman" w:hAnsi="Times New Roman" w:cs="Times New Roman"/>
          <w:color w:val="000000" w:themeColor="text1"/>
        </w:rPr>
        <w:t>procedimentos;</w:t>
      </w:r>
    </w:p>
    <w:p w14:paraId="154C3AB2" w14:textId="77777777" w:rsidR="00F55C55" w:rsidRPr="00323181" w:rsidRDefault="00F55C55" w:rsidP="00323181">
      <w:pPr>
        <w:pStyle w:val="PargrafodaLista"/>
        <w:tabs>
          <w:tab w:val="left" w:pos="0"/>
          <w:tab w:val="left" w:pos="745"/>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8.2 Assumir todas as obrigações salariais e todos os encargos de natureza trabalhista e previdenciários decorrentes da utilização de recursos humanos na execução das atividades previstas presente Contrato;</w:t>
      </w:r>
    </w:p>
    <w:p w14:paraId="28747E5B" w14:textId="77777777" w:rsidR="00F55C55" w:rsidRPr="00323181" w:rsidRDefault="00F55C55" w:rsidP="00323181">
      <w:pPr>
        <w:pStyle w:val="PargrafodaLista"/>
        <w:tabs>
          <w:tab w:val="left" w:pos="0"/>
          <w:tab w:val="left" w:pos="651"/>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8.3. Manter sempre atualizado o prontuário dos</w:t>
      </w:r>
      <w:r w:rsidRPr="00323181">
        <w:rPr>
          <w:rFonts w:ascii="Times New Roman" w:hAnsi="Times New Roman" w:cs="Times New Roman"/>
          <w:color w:val="000000" w:themeColor="text1"/>
          <w:spacing w:val="-4"/>
        </w:rPr>
        <w:t xml:space="preserve"> </w:t>
      </w:r>
      <w:r w:rsidRPr="00323181">
        <w:rPr>
          <w:rFonts w:ascii="Times New Roman" w:hAnsi="Times New Roman" w:cs="Times New Roman"/>
          <w:color w:val="000000" w:themeColor="text1"/>
        </w:rPr>
        <w:t>pacientes;</w:t>
      </w:r>
    </w:p>
    <w:p w14:paraId="18202BAC" w14:textId="77777777" w:rsidR="00F55C55" w:rsidRPr="00323181" w:rsidRDefault="00F55C55" w:rsidP="00323181">
      <w:pPr>
        <w:pStyle w:val="PargrafodaLista"/>
        <w:tabs>
          <w:tab w:val="left" w:pos="0"/>
          <w:tab w:val="left" w:pos="651"/>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8.4. Manter atualizados os documentos, alvarás e licenças para o funcionamento da empresa;</w:t>
      </w:r>
    </w:p>
    <w:p w14:paraId="25382B52" w14:textId="08553BC5" w:rsidR="00F55C55" w:rsidRPr="00323181" w:rsidRDefault="00F55C55" w:rsidP="00323181">
      <w:pPr>
        <w:pStyle w:val="PargrafodaLista"/>
        <w:tabs>
          <w:tab w:val="left" w:pos="0"/>
          <w:tab w:val="left" w:pos="651"/>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8.5. Manter o registro atualizado no Cadastro Nacional de Estabelecimentos de Saúde- CNES, inclusive quanto aos profissionais pertencentes ao quadro funcional da CONTRATADA</w:t>
      </w:r>
      <w:r w:rsidR="00B20DFB" w:rsidRPr="00323181">
        <w:rPr>
          <w:rFonts w:ascii="Times New Roman" w:hAnsi="Times New Roman" w:cs="Times New Roman"/>
          <w:color w:val="000000" w:themeColor="text1"/>
        </w:rPr>
        <w:t>, principalmente daqueles relacionados com a execução do presente Contrato</w:t>
      </w:r>
      <w:r w:rsidRPr="00323181">
        <w:rPr>
          <w:rFonts w:ascii="Times New Roman" w:hAnsi="Times New Roman" w:cs="Times New Roman"/>
          <w:color w:val="000000" w:themeColor="text1"/>
        </w:rPr>
        <w:t>;</w:t>
      </w:r>
    </w:p>
    <w:p w14:paraId="76E2A75A" w14:textId="6DC20A6C" w:rsidR="00F55C55" w:rsidRPr="00323181" w:rsidRDefault="00F55C55" w:rsidP="00323181">
      <w:pPr>
        <w:pStyle w:val="PargrafodaLista"/>
        <w:tabs>
          <w:tab w:val="left" w:pos="0"/>
          <w:tab w:val="left" w:pos="651"/>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 xml:space="preserve">8.6. </w:t>
      </w:r>
      <w:r w:rsidR="00B20DFB" w:rsidRPr="00323181">
        <w:rPr>
          <w:rFonts w:ascii="Times New Roman" w:hAnsi="Times New Roman" w:cs="Times New Roman"/>
          <w:color w:val="000000" w:themeColor="text1"/>
        </w:rPr>
        <w:t>S</w:t>
      </w:r>
      <w:r w:rsidRPr="00323181">
        <w:rPr>
          <w:rFonts w:ascii="Times New Roman" w:hAnsi="Times New Roman" w:cs="Times New Roman"/>
          <w:color w:val="000000" w:themeColor="text1"/>
        </w:rPr>
        <w:t>ubmeter-se à regulação instituída pel</w:t>
      </w:r>
      <w:r w:rsidR="00E010FB" w:rsidRPr="00323181">
        <w:rPr>
          <w:rFonts w:ascii="Times New Roman" w:hAnsi="Times New Roman" w:cs="Times New Roman"/>
          <w:color w:val="000000" w:themeColor="text1"/>
        </w:rPr>
        <w:t>a</w:t>
      </w:r>
      <w:r w:rsidRPr="00323181">
        <w:rPr>
          <w:rFonts w:ascii="Times New Roman" w:hAnsi="Times New Roman" w:cs="Times New Roman"/>
          <w:color w:val="000000" w:themeColor="text1"/>
        </w:rPr>
        <w:t xml:space="preserve"> </w:t>
      </w:r>
      <w:r w:rsidR="00E010FB" w:rsidRPr="00323181">
        <w:rPr>
          <w:rFonts w:ascii="Times New Roman" w:hAnsi="Times New Roman" w:cs="Times New Roman"/>
          <w:color w:val="000000" w:themeColor="text1"/>
        </w:rPr>
        <w:t>Contratante, atuando</w:t>
      </w:r>
      <w:r w:rsidRPr="00323181">
        <w:rPr>
          <w:rFonts w:ascii="Times New Roman" w:hAnsi="Times New Roman" w:cs="Times New Roman"/>
          <w:color w:val="000000" w:themeColor="text1"/>
        </w:rPr>
        <w:t xml:space="preserve"> como operador executante </w:t>
      </w:r>
      <w:r w:rsidR="00E010FB" w:rsidRPr="00323181">
        <w:rPr>
          <w:rFonts w:ascii="Times New Roman" w:hAnsi="Times New Roman" w:cs="Times New Roman"/>
          <w:color w:val="000000" w:themeColor="text1"/>
        </w:rPr>
        <w:t>do SISREG, onde</w:t>
      </w:r>
      <w:r w:rsidR="00C445D6" w:rsidRPr="00323181">
        <w:rPr>
          <w:rFonts w:ascii="Times New Roman" w:hAnsi="Times New Roman" w:cs="Times New Roman"/>
          <w:color w:val="000000" w:themeColor="text1"/>
        </w:rPr>
        <w:t xml:space="preserve"> deverão</w:t>
      </w:r>
      <w:r w:rsidRPr="00323181">
        <w:rPr>
          <w:rFonts w:ascii="Times New Roman" w:hAnsi="Times New Roman" w:cs="Times New Roman"/>
          <w:color w:val="000000" w:themeColor="text1"/>
        </w:rPr>
        <w:t xml:space="preserve"> </w:t>
      </w:r>
      <w:r w:rsidR="00E010FB" w:rsidRPr="00323181">
        <w:rPr>
          <w:rFonts w:ascii="Times New Roman" w:hAnsi="Times New Roman" w:cs="Times New Roman"/>
          <w:color w:val="000000" w:themeColor="text1"/>
        </w:rPr>
        <w:t xml:space="preserve">ser </w:t>
      </w:r>
      <w:r w:rsidRPr="00323181">
        <w:rPr>
          <w:rFonts w:ascii="Times New Roman" w:hAnsi="Times New Roman" w:cs="Times New Roman"/>
          <w:color w:val="000000" w:themeColor="text1"/>
        </w:rPr>
        <w:t>confirma</w:t>
      </w:r>
      <w:r w:rsidR="00E010FB" w:rsidRPr="00323181">
        <w:rPr>
          <w:rFonts w:ascii="Times New Roman" w:hAnsi="Times New Roman" w:cs="Times New Roman"/>
          <w:color w:val="000000" w:themeColor="text1"/>
        </w:rPr>
        <w:t>do</w:t>
      </w:r>
      <w:r w:rsidR="00C445D6" w:rsidRPr="00323181">
        <w:rPr>
          <w:rFonts w:ascii="Times New Roman" w:hAnsi="Times New Roman" w:cs="Times New Roman"/>
          <w:color w:val="000000" w:themeColor="text1"/>
        </w:rPr>
        <w:t>s</w:t>
      </w:r>
      <w:r w:rsidRPr="00323181">
        <w:rPr>
          <w:rFonts w:ascii="Times New Roman" w:hAnsi="Times New Roman" w:cs="Times New Roman"/>
          <w:color w:val="000000" w:themeColor="text1"/>
        </w:rPr>
        <w:t xml:space="preserve"> os aten</w:t>
      </w:r>
      <w:r w:rsidR="00E010FB" w:rsidRPr="00323181">
        <w:rPr>
          <w:rFonts w:ascii="Times New Roman" w:hAnsi="Times New Roman" w:cs="Times New Roman"/>
          <w:color w:val="000000" w:themeColor="text1"/>
        </w:rPr>
        <w:t>dimentos efetivamente realizado</w:t>
      </w:r>
      <w:r w:rsidR="00C445D6" w:rsidRPr="00323181">
        <w:rPr>
          <w:rFonts w:ascii="Times New Roman" w:hAnsi="Times New Roman" w:cs="Times New Roman"/>
          <w:color w:val="000000" w:themeColor="text1"/>
        </w:rPr>
        <w:t>s</w:t>
      </w:r>
      <w:r w:rsidR="00E010FB" w:rsidRPr="00323181">
        <w:rPr>
          <w:rFonts w:ascii="Times New Roman" w:hAnsi="Times New Roman" w:cs="Times New Roman"/>
          <w:color w:val="000000" w:themeColor="text1"/>
        </w:rPr>
        <w:t>, sendo que o</w:t>
      </w:r>
      <w:r w:rsidRPr="00323181">
        <w:rPr>
          <w:rFonts w:ascii="Times New Roman" w:hAnsi="Times New Roman" w:cs="Times New Roman"/>
          <w:color w:val="000000" w:themeColor="text1"/>
        </w:rPr>
        <w:t xml:space="preserve"> login e senha para acesso ao sistema serão criados </w:t>
      </w:r>
      <w:r w:rsidR="00E010FB" w:rsidRPr="00323181">
        <w:rPr>
          <w:rFonts w:ascii="Times New Roman" w:hAnsi="Times New Roman" w:cs="Times New Roman"/>
          <w:color w:val="000000" w:themeColor="text1"/>
        </w:rPr>
        <w:t>por esse</w:t>
      </w:r>
      <w:r w:rsidRPr="00323181">
        <w:rPr>
          <w:rFonts w:ascii="Times New Roman" w:hAnsi="Times New Roman" w:cs="Times New Roman"/>
          <w:color w:val="000000" w:themeColor="text1"/>
        </w:rPr>
        <w:t>.</w:t>
      </w:r>
    </w:p>
    <w:p w14:paraId="2690AA3C" w14:textId="19DE609D" w:rsidR="00F55C55" w:rsidRPr="00323181" w:rsidRDefault="00F55C55" w:rsidP="00323181">
      <w:pPr>
        <w:pStyle w:val="PargrafodaLista"/>
        <w:tabs>
          <w:tab w:val="left" w:pos="0"/>
          <w:tab w:val="left" w:pos="651"/>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8.</w:t>
      </w:r>
      <w:r w:rsidR="00974555">
        <w:rPr>
          <w:rFonts w:ascii="Times New Roman" w:hAnsi="Times New Roman" w:cs="Times New Roman"/>
          <w:color w:val="000000" w:themeColor="text1"/>
        </w:rPr>
        <w:t>7</w:t>
      </w:r>
      <w:r w:rsidRPr="00323181">
        <w:rPr>
          <w:rFonts w:ascii="Times New Roman" w:hAnsi="Times New Roman" w:cs="Times New Roman"/>
          <w:color w:val="000000" w:themeColor="text1"/>
        </w:rPr>
        <w:t>. Apresentar, sempre que solicitado, relatórios de atividades que demonstrem quantitativa e qualitivamente o atendimento do objeto deste contrato;</w:t>
      </w:r>
    </w:p>
    <w:p w14:paraId="16DF86C2" w14:textId="7855979B" w:rsidR="00F55C55" w:rsidRPr="00323181" w:rsidRDefault="00F55C55" w:rsidP="00323181">
      <w:pPr>
        <w:pStyle w:val="PargrafodaLista"/>
        <w:tabs>
          <w:tab w:val="left" w:pos="0"/>
          <w:tab w:val="left" w:pos="651"/>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8.</w:t>
      </w:r>
      <w:r w:rsidR="00974555">
        <w:rPr>
          <w:rFonts w:ascii="Times New Roman" w:hAnsi="Times New Roman" w:cs="Times New Roman"/>
          <w:color w:val="000000" w:themeColor="text1"/>
        </w:rPr>
        <w:t>8</w:t>
      </w:r>
      <w:r w:rsidRPr="00323181">
        <w:rPr>
          <w:rFonts w:ascii="Times New Roman" w:hAnsi="Times New Roman" w:cs="Times New Roman"/>
          <w:color w:val="000000" w:themeColor="text1"/>
        </w:rPr>
        <w:t>. Atender os pacientes com dignidade, respeito, de modo universal e igualitário, sem estabelecer discriminações ordem política, social, econônima, cultural, étnico-racial, religiosa, identidade de gênero ou de qualquer natureza;</w:t>
      </w:r>
    </w:p>
    <w:p w14:paraId="7ECCA0AF" w14:textId="37595C95" w:rsidR="00F55C55" w:rsidRPr="00323181" w:rsidRDefault="00974555" w:rsidP="00323181">
      <w:pPr>
        <w:pStyle w:val="PargrafodaLista"/>
        <w:tabs>
          <w:tab w:val="left" w:pos="0"/>
          <w:tab w:val="left" w:pos="651"/>
        </w:tabs>
        <w:spacing w:line="360" w:lineRule="auto"/>
        <w:ind w:left="0"/>
        <w:rPr>
          <w:rFonts w:ascii="Times New Roman" w:hAnsi="Times New Roman" w:cs="Times New Roman"/>
          <w:color w:val="000000" w:themeColor="text1"/>
        </w:rPr>
      </w:pPr>
      <w:r>
        <w:rPr>
          <w:rFonts w:ascii="Times New Roman" w:hAnsi="Times New Roman" w:cs="Times New Roman"/>
          <w:color w:val="000000" w:themeColor="text1"/>
        </w:rPr>
        <w:t>8.9</w:t>
      </w:r>
      <w:r w:rsidR="00F55C55" w:rsidRPr="00323181">
        <w:rPr>
          <w:rFonts w:ascii="Times New Roman" w:hAnsi="Times New Roman" w:cs="Times New Roman"/>
          <w:color w:val="000000" w:themeColor="text1"/>
        </w:rPr>
        <w:t xml:space="preserve">. Manter o ambiente de atendimento dos pacientes em perfeito estado de conservação, higiene e </w:t>
      </w:r>
      <w:r w:rsidR="00F55C55" w:rsidRPr="00323181">
        <w:rPr>
          <w:rFonts w:ascii="Times New Roman" w:hAnsi="Times New Roman" w:cs="Times New Roman"/>
          <w:color w:val="000000" w:themeColor="text1"/>
        </w:rPr>
        <w:lastRenderedPageBreak/>
        <w:t>funcionamento;</w:t>
      </w:r>
    </w:p>
    <w:p w14:paraId="0B3D50CA" w14:textId="3B16DD19" w:rsidR="00F55C55" w:rsidRPr="00323181" w:rsidRDefault="00F55C55" w:rsidP="00323181">
      <w:pPr>
        <w:pStyle w:val="PargrafodaLista"/>
        <w:tabs>
          <w:tab w:val="left" w:pos="0"/>
          <w:tab w:val="left" w:pos="651"/>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8.1</w:t>
      </w:r>
      <w:r w:rsidR="00974555">
        <w:rPr>
          <w:rFonts w:ascii="Times New Roman" w:hAnsi="Times New Roman" w:cs="Times New Roman"/>
          <w:color w:val="000000" w:themeColor="text1"/>
        </w:rPr>
        <w:t>0</w:t>
      </w:r>
      <w:r w:rsidRPr="00323181">
        <w:rPr>
          <w:rFonts w:ascii="Times New Roman" w:hAnsi="Times New Roman" w:cs="Times New Roman"/>
          <w:color w:val="000000" w:themeColor="text1"/>
        </w:rPr>
        <w:t>. Justificar ao CONTRATANTE, ao paciente ou seu responsável, sempre que solicitado e por escrito, as razões técnic</w:t>
      </w:r>
      <w:r w:rsidR="00C919BE" w:rsidRPr="00323181">
        <w:rPr>
          <w:rFonts w:ascii="Times New Roman" w:hAnsi="Times New Roman" w:cs="Times New Roman"/>
          <w:color w:val="000000" w:themeColor="text1"/>
        </w:rPr>
        <w:t xml:space="preserve">as alegadas quando da decisão </w:t>
      </w:r>
      <w:r w:rsidR="00D64EEA">
        <w:rPr>
          <w:rFonts w:ascii="Times New Roman" w:hAnsi="Times New Roman" w:cs="Times New Roman"/>
          <w:color w:val="000000" w:themeColor="text1"/>
        </w:rPr>
        <w:t>de não realizar determinado procedimento realtivo ao objeto do presente Contrato</w:t>
      </w:r>
      <w:r w:rsidRPr="00323181">
        <w:rPr>
          <w:rFonts w:ascii="Times New Roman" w:hAnsi="Times New Roman" w:cs="Times New Roman"/>
          <w:color w:val="000000" w:themeColor="text1"/>
        </w:rPr>
        <w:t>;</w:t>
      </w:r>
    </w:p>
    <w:p w14:paraId="4A51088F" w14:textId="3AD211E8" w:rsidR="00F55C55" w:rsidRPr="00323181" w:rsidRDefault="00162C08" w:rsidP="00323181">
      <w:pPr>
        <w:pStyle w:val="PargrafodaLista"/>
        <w:tabs>
          <w:tab w:val="left" w:pos="0"/>
          <w:tab w:val="left" w:pos="651"/>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8.1</w:t>
      </w:r>
      <w:r w:rsidR="00974555">
        <w:rPr>
          <w:rFonts w:ascii="Times New Roman" w:hAnsi="Times New Roman" w:cs="Times New Roman"/>
          <w:color w:val="000000" w:themeColor="text1"/>
        </w:rPr>
        <w:t>1</w:t>
      </w:r>
      <w:r w:rsidR="00F55C55" w:rsidRPr="00323181">
        <w:rPr>
          <w:rFonts w:ascii="Times New Roman" w:hAnsi="Times New Roman" w:cs="Times New Roman"/>
          <w:color w:val="000000" w:themeColor="text1"/>
        </w:rPr>
        <w:t xml:space="preserve">. </w:t>
      </w:r>
      <w:r w:rsidR="00C919BE" w:rsidRPr="00323181">
        <w:rPr>
          <w:rFonts w:ascii="Times New Roman" w:hAnsi="Times New Roman" w:cs="Times New Roman"/>
          <w:color w:val="000000" w:themeColor="text1"/>
        </w:rPr>
        <w:t xml:space="preserve">Agendar o quantitativo total </w:t>
      </w:r>
      <w:r w:rsidR="00F55C55" w:rsidRPr="00323181">
        <w:rPr>
          <w:rFonts w:ascii="Times New Roman" w:hAnsi="Times New Roman" w:cs="Times New Roman"/>
          <w:color w:val="000000" w:themeColor="text1"/>
        </w:rPr>
        <w:t>das cotas ofertadas neste contrato no decorrer do mês, não podendo alegar agenda insuficiente;</w:t>
      </w:r>
    </w:p>
    <w:p w14:paraId="28D10716" w14:textId="7DFB5C36" w:rsidR="00F55C55" w:rsidRPr="00323181" w:rsidRDefault="00F55C55" w:rsidP="00323181">
      <w:pPr>
        <w:pStyle w:val="PargrafodaLista"/>
        <w:tabs>
          <w:tab w:val="left" w:pos="0"/>
          <w:tab w:val="left" w:pos="651"/>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8.1</w:t>
      </w:r>
      <w:r w:rsidR="00974555">
        <w:rPr>
          <w:rFonts w:ascii="Times New Roman" w:hAnsi="Times New Roman" w:cs="Times New Roman"/>
          <w:color w:val="000000" w:themeColor="text1"/>
        </w:rPr>
        <w:t>2</w:t>
      </w:r>
      <w:r w:rsidRPr="00323181">
        <w:rPr>
          <w:rFonts w:ascii="Times New Roman" w:hAnsi="Times New Roman" w:cs="Times New Roman"/>
          <w:color w:val="000000" w:themeColor="text1"/>
        </w:rPr>
        <w:t xml:space="preserve">. </w:t>
      </w:r>
      <w:r w:rsidR="00E92671" w:rsidRPr="00323181">
        <w:rPr>
          <w:rFonts w:ascii="Times New Roman" w:hAnsi="Times New Roman" w:cs="Times New Roman"/>
          <w:color w:val="000000" w:themeColor="text1"/>
        </w:rPr>
        <w:t>Atender os pacientes</w:t>
      </w:r>
      <w:r w:rsidRPr="00323181">
        <w:rPr>
          <w:rFonts w:ascii="Times New Roman" w:hAnsi="Times New Roman" w:cs="Times New Roman"/>
          <w:color w:val="000000" w:themeColor="text1"/>
        </w:rPr>
        <w:t xml:space="preserve"> </w:t>
      </w:r>
      <w:r w:rsidR="00E92671" w:rsidRPr="00323181">
        <w:rPr>
          <w:rFonts w:ascii="Times New Roman" w:hAnsi="Times New Roman" w:cs="Times New Roman"/>
          <w:color w:val="000000" w:themeColor="text1"/>
        </w:rPr>
        <w:t>pautando-se</w:t>
      </w:r>
      <w:r w:rsidRPr="00323181">
        <w:rPr>
          <w:rFonts w:ascii="Times New Roman" w:hAnsi="Times New Roman" w:cs="Times New Roman"/>
          <w:color w:val="000000" w:themeColor="text1"/>
        </w:rPr>
        <w:t xml:space="preserve"> em protocolos clínicos assistências, baseados em evidências científicas em saúde e pelas diretrizes estabelecidas pelo Ministério da Saúde e demais gestores do SUS, quando houver.</w:t>
      </w:r>
    </w:p>
    <w:p w14:paraId="3DAF1BBB" w14:textId="334AAF43" w:rsidR="00F55C55" w:rsidRPr="00323181" w:rsidRDefault="00E92671" w:rsidP="00323181">
      <w:pPr>
        <w:pStyle w:val="PargrafodaLista"/>
        <w:tabs>
          <w:tab w:val="left" w:pos="0"/>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8.1</w:t>
      </w:r>
      <w:r w:rsidR="00974555">
        <w:rPr>
          <w:rFonts w:ascii="Times New Roman" w:hAnsi="Times New Roman" w:cs="Times New Roman"/>
          <w:color w:val="000000" w:themeColor="text1"/>
        </w:rPr>
        <w:t>3</w:t>
      </w:r>
      <w:r w:rsidR="00F55C55" w:rsidRPr="00323181">
        <w:rPr>
          <w:rFonts w:ascii="Times New Roman" w:hAnsi="Times New Roman" w:cs="Times New Roman"/>
          <w:color w:val="000000" w:themeColor="text1"/>
        </w:rPr>
        <w:t>. Assegurar a veracidade das informações prestadas ao</w:t>
      </w:r>
      <w:r w:rsidR="00F55C55" w:rsidRPr="00323181">
        <w:rPr>
          <w:rFonts w:ascii="Times New Roman" w:hAnsi="Times New Roman" w:cs="Times New Roman"/>
          <w:color w:val="000000" w:themeColor="text1"/>
          <w:spacing w:val="1"/>
        </w:rPr>
        <w:t xml:space="preserve"> </w:t>
      </w:r>
      <w:r w:rsidR="00F55C55" w:rsidRPr="00323181">
        <w:rPr>
          <w:rFonts w:ascii="Times New Roman" w:hAnsi="Times New Roman" w:cs="Times New Roman"/>
          <w:color w:val="000000" w:themeColor="text1"/>
        </w:rPr>
        <w:t>SUS;</w:t>
      </w:r>
    </w:p>
    <w:p w14:paraId="01C79AFF" w14:textId="51FED24A" w:rsidR="00F55C55" w:rsidRPr="00323181" w:rsidRDefault="00E92671" w:rsidP="00323181">
      <w:pPr>
        <w:pStyle w:val="PargrafodaLista"/>
        <w:tabs>
          <w:tab w:val="left" w:pos="0"/>
          <w:tab w:val="left" w:pos="762"/>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8.1</w:t>
      </w:r>
      <w:r w:rsidR="00974555">
        <w:rPr>
          <w:rFonts w:ascii="Times New Roman" w:hAnsi="Times New Roman" w:cs="Times New Roman"/>
          <w:color w:val="000000" w:themeColor="text1"/>
        </w:rPr>
        <w:t>4</w:t>
      </w:r>
      <w:r w:rsidR="00F55C55" w:rsidRPr="00323181">
        <w:rPr>
          <w:rFonts w:ascii="Times New Roman" w:hAnsi="Times New Roman" w:cs="Times New Roman"/>
          <w:color w:val="000000" w:themeColor="text1"/>
        </w:rPr>
        <w:t>. Cumprir todas as normas relativas à preservação do meio</w:t>
      </w:r>
      <w:r w:rsidR="00F55C55" w:rsidRPr="00323181">
        <w:rPr>
          <w:rFonts w:ascii="Times New Roman" w:hAnsi="Times New Roman" w:cs="Times New Roman"/>
          <w:color w:val="000000" w:themeColor="text1"/>
          <w:spacing w:val="-6"/>
        </w:rPr>
        <w:t xml:space="preserve"> </w:t>
      </w:r>
      <w:r w:rsidR="00F55C55" w:rsidRPr="00323181">
        <w:rPr>
          <w:rFonts w:ascii="Times New Roman" w:hAnsi="Times New Roman" w:cs="Times New Roman"/>
          <w:color w:val="000000" w:themeColor="text1"/>
        </w:rPr>
        <w:t>ambiente</w:t>
      </w:r>
    </w:p>
    <w:p w14:paraId="4E1DB6F0" w14:textId="27123E3F" w:rsidR="00F55C55" w:rsidRPr="00323181" w:rsidRDefault="00974555" w:rsidP="00323181">
      <w:pPr>
        <w:pStyle w:val="PargrafodaLista"/>
        <w:tabs>
          <w:tab w:val="left" w:pos="0"/>
          <w:tab w:val="left" w:pos="766"/>
        </w:tabs>
        <w:spacing w:line="360" w:lineRule="auto"/>
        <w:ind w:left="0"/>
        <w:rPr>
          <w:rFonts w:ascii="Times New Roman" w:hAnsi="Times New Roman" w:cs="Times New Roman"/>
          <w:color w:val="000000" w:themeColor="text1"/>
        </w:rPr>
      </w:pPr>
      <w:r>
        <w:rPr>
          <w:rFonts w:ascii="Times New Roman" w:hAnsi="Times New Roman" w:cs="Times New Roman"/>
          <w:color w:val="000000" w:themeColor="text1"/>
        </w:rPr>
        <w:t>8.15</w:t>
      </w:r>
      <w:r w:rsidR="00F55C55" w:rsidRPr="00323181">
        <w:rPr>
          <w:rFonts w:ascii="Times New Roman" w:hAnsi="Times New Roman" w:cs="Times New Roman"/>
          <w:color w:val="000000" w:themeColor="text1"/>
        </w:rPr>
        <w:t>. Estar sempre adequada com as normas de saúde pública incidentes sobre o objeto do presente contrato;</w:t>
      </w:r>
    </w:p>
    <w:p w14:paraId="6500073A" w14:textId="1A10A9AA" w:rsidR="00F55C55" w:rsidRPr="00323181" w:rsidRDefault="00F55C55" w:rsidP="00323181">
      <w:pPr>
        <w:pStyle w:val="PargrafodaLista"/>
        <w:tabs>
          <w:tab w:val="left" w:pos="0"/>
          <w:tab w:val="left" w:pos="762"/>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8.</w:t>
      </w:r>
      <w:r w:rsidR="00974555">
        <w:rPr>
          <w:rFonts w:ascii="Times New Roman" w:hAnsi="Times New Roman" w:cs="Times New Roman"/>
          <w:color w:val="000000" w:themeColor="text1"/>
        </w:rPr>
        <w:t>16</w:t>
      </w:r>
      <w:r w:rsidRPr="00323181">
        <w:rPr>
          <w:rFonts w:ascii="Times New Roman" w:hAnsi="Times New Roman" w:cs="Times New Roman"/>
          <w:color w:val="000000" w:themeColor="text1"/>
        </w:rPr>
        <w:t>. Cumprir com todas as determinações legais que envolvam a prestação dos</w:t>
      </w:r>
      <w:r w:rsidRPr="00323181">
        <w:rPr>
          <w:rFonts w:ascii="Times New Roman" w:hAnsi="Times New Roman" w:cs="Times New Roman"/>
          <w:color w:val="000000" w:themeColor="text1"/>
          <w:spacing w:val="4"/>
        </w:rPr>
        <w:t xml:space="preserve"> </w:t>
      </w:r>
      <w:r w:rsidRPr="00323181">
        <w:rPr>
          <w:rFonts w:ascii="Times New Roman" w:hAnsi="Times New Roman" w:cs="Times New Roman"/>
          <w:color w:val="000000" w:themeColor="text1"/>
        </w:rPr>
        <w:t>serviços;</w:t>
      </w:r>
    </w:p>
    <w:p w14:paraId="58A12762" w14:textId="447A8227" w:rsidR="00C445D6" w:rsidRPr="00323181" w:rsidRDefault="00974555" w:rsidP="00323181">
      <w:pPr>
        <w:pStyle w:val="PargrafodaLista"/>
        <w:tabs>
          <w:tab w:val="left" w:pos="0"/>
          <w:tab w:val="left" w:pos="762"/>
        </w:tabs>
        <w:spacing w:line="360" w:lineRule="auto"/>
        <w:ind w:left="0"/>
        <w:rPr>
          <w:rFonts w:ascii="Times New Roman" w:hAnsi="Times New Roman" w:cs="Times New Roman"/>
          <w:color w:val="000000" w:themeColor="text1"/>
        </w:rPr>
      </w:pPr>
      <w:r>
        <w:rPr>
          <w:rFonts w:ascii="Times New Roman" w:hAnsi="Times New Roman" w:cs="Times New Roman"/>
          <w:color w:val="000000" w:themeColor="text1"/>
        </w:rPr>
        <w:t>8.17</w:t>
      </w:r>
      <w:r w:rsidR="00C445D6" w:rsidRPr="00323181">
        <w:rPr>
          <w:rFonts w:ascii="Times New Roman" w:hAnsi="Times New Roman" w:cs="Times New Roman"/>
          <w:color w:val="000000" w:themeColor="text1"/>
        </w:rPr>
        <w:t xml:space="preserve"> Realizar, as suas expensas, a correta desinfecção e esterilização dos materiais necessários para a </w:t>
      </w:r>
      <w:r>
        <w:rPr>
          <w:rFonts w:ascii="Times New Roman" w:hAnsi="Times New Roman" w:cs="Times New Roman"/>
          <w:color w:val="000000" w:themeColor="text1"/>
        </w:rPr>
        <w:t>prestação dos serviços</w:t>
      </w:r>
      <w:r w:rsidR="00C445D6" w:rsidRPr="00323181">
        <w:rPr>
          <w:rFonts w:ascii="Times New Roman" w:hAnsi="Times New Roman" w:cs="Times New Roman"/>
          <w:color w:val="000000" w:themeColor="text1"/>
        </w:rPr>
        <w:t>;</w:t>
      </w:r>
    </w:p>
    <w:p w14:paraId="4DA5F649" w14:textId="7099DAC6" w:rsidR="00C445D6" w:rsidRPr="00323181" w:rsidRDefault="00974555" w:rsidP="00323181">
      <w:pPr>
        <w:pStyle w:val="PargrafodaLista"/>
        <w:tabs>
          <w:tab w:val="left" w:pos="0"/>
          <w:tab w:val="left" w:pos="762"/>
        </w:tabs>
        <w:spacing w:line="360" w:lineRule="auto"/>
        <w:ind w:left="0"/>
        <w:rPr>
          <w:rFonts w:ascii="Times New Roman" w:hAnsi="Times New Roman" w:cs="Times New Roman"/>
          <w:color w:val="000000" w:themeColor="text1"/>
        </w:rPr>
      </w:pPr>
      <w:r>
        <w:rPr>
          <w:rFonts w:ascii="Times New Roman" w:hAnsi="Times New Roman" w:cs="Times New Roman"/>
          <w:color w:val="000000" w:themeColor="text1"/>
        </w:rPr>
        <w:t>8.18</w:t>
      </w:r>
      <w:r w:rsidR="00C445D6" w:rsidRPr="00323181">
        <w:rPr>
          <w:rFonts w:ascii="Times New Roman" w:hAnsi="Times New Roman" w:cs="Times New Roman"/>
          <w:color w:val="000000" w:themeColor="text1"/>
        </w:rPr>
        <w:t xml:space="preserve"> Fornecer e exigir a utilização pelos profissionais envolvidos na prestação dos serviços dos adequados EPI’s, bem como fornecer ao paciente, quando a legislação ou critérios de ordem técnica </w:t>
      </w:r>
      <w:proofErr w:type="gramStart"/>
      <w:r w:rsidR="00C445D6" w:rsidRPr="00323181">
        <w:rPr>
          <w:rFonts w:ascii="Times New Roman" w:hAnsi="Times New Roman" w:cs="Times New Roman"/>
          <w:color w:val="000000" w:themeColor="text1"/>
        </w:rPr>
        <w:t>exigirem</w:t>
      </w:r>
      <w:proofErr w:type="gramEnd"/>
      <w:r w:rsidR="00C445D6" w:rsidRPr="00323181">
        <w:rPr>
          <w:rFonts w:ascii="Times New Roman" w:hAnsi="Times New Roman" w:cs="Times New Roman"/>
          <w:color w:val="000000" w:themeColor="text1"/>
        </w:rPr>
        <w:t xml:space="preserve">; </w:t>
      </w:r>
    </w:p>
    <w:p w14:paraId="4D222771" w14:textId="23B0DCED" w:rsidR="00F55C55" w:rsidRPr="00323181" w:rsidRDefault="00F55C55" w:rsidP="00323181">
      <w:pPr>
        <w:pStyle w:val="PargrafodaLista"/>
        <w:tabs>
          <w:tab w:val="left" w:pos="0"/>
          <w:tab w:val="left" w:pos="797"/>
          <w:tab w:val="left" w:pos="8931"/>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8.</w:t>
      </w:r>
      <w:r w:rsidR="00974555">
        <w:rPr>
          <w:rFonts w:ascii="Times New Roman" w:hAnsi="Times New Roman" w:cs="Times New Roman"/>
          <w:color w:val="000000" w:themeColor="text1"/>
        </w:rPr>
        <w:t>19</w:t>
      </w:r>
      <w:r w:rsidRPr="00323181">
        <w:rPr>
          <w:rFonts w:ascii="Times New Roman" w:hAnsi="Times New Roman" w:cs="Times New Roman"/>
          <w:color w:val="000000" w:themeColor="text1"/>
        </w:rPr>
        <w:t>. Permitir a instalação dos programas de agendamento de consultas utilizados pelos serviços públicos de saúde, tais como SISREG, SIA, CNESS, dentre outros, ficando responsável pelas configurações necessárias dos computadores e pelo acesso a internet, sendo que os técnicos para a instalação, manutenção (apenas dos programas instalados) e atualizações serão disponibilizados pelo</w:t>
      </w:r>
      <w:r w:rsidRPr="00323181">
        <w:rPr>
          <w:rFonts w:ascii="Times New Roman" w:hAnsi="Times New Roman" w:cs="Times New Roman"/>
          <w:color w:val="000000" w:themeColor="text1"/>
          <w:spacing w:val="-2"/>
        </w:rPr>
        <w:t xml:space="preserve"> </w:t>
      </w:r>
      <w:r w:rsidRPr="00323181">
        <w:rPr>
          <w:rFonts w:ascii="Times New Roman" w:hAnsi="Times New Roman" w:cs="Times New Roman"/>
          <w:color w:val="000000" w:themeColor="text1"/>
        </w:rPr>
        <w:t>MUNICÍPIO;</w:t>
      </w:r>
    </w:p>
    <w:p w14:paraId="41F8903B" w14:textId="08AEFCA1" w:rsidR="00F55C55" w:rsidRPr="00323181" w:rsidRDefault="00974555" w:rsidP="00323181">
      <w:pPr>
        <w:pStyle w:val="PargrafodaLista"/>
        <w:tabs>
          <w:tab w:val="left" w:pos="0"/>
          <w:tab w:val="left" w:pos="853"/>
          <w:tab w:val="left" w:pos="8931"/>
        </w:tabs>
        <w:spacing w:line="360" w:lineRule="auto"/>
        <w:ind w:left="0"/>
        <w:rPr>
          <w:rFonts w:ascii="Times New Roman" w:hAnsi="Times New Roman" w:cs="Times New Roman"/>
          <w:color w:val="000000" w:themeColor="text1"/>
        </w:rPr>
      </w:pPr>
      <w:r>
        <w:rPr>
          <w:rFonts w:ascii="Times New Roman" w:hAnsi="Times New Roman" w:cs="Times New Roman"/>
          <w:color w:val="000000" w:themeColor="text1"/>
        </w:rPr>
        <w:t>8.20</w:t>
      </w:r>
      <w:r w:rsidR="00F55C55" w:rsidRPr="00323181">
        <w:rPr>
          <w:rFonts w:ascii="Times New Roman" w:hAnsi="Times New Roman" w:cs="Times New Roman"/>
          <w:color w:val="000000" w:themeColor="text1"/>
        </w:rPr>
        <w:t xml:space="preserve">. </w:t>
      </w:r>
      <w:r w:rsidR="00E92671" w:rsidRPr="00323181">
        <w:rPr>
          <w:rFonts w:ascii="Times New Roman" w:hAnsi="Times New Roman" w:cs="Times New Roman"/>
          <w:color w:val="000000" w:themeColor="text1"/>
        </w:rPr>
        <w:t>S</w:t>
      </w:r>
      <w:r w:rsidR="00F55C55" w:rsidRPr="00323181">
        <w:rPr>
          <w:rFonts w:ascii="Times New Roman" w:hAnsi="Times New Roman" w:cs="Times New Roman"/>
          <w:color w:val="000000" w:themeColor="text1"/>
        </w:rPr>
        <w:t>ubstituir os profissionais que não desempenharem adequadamente (dentro dos parâmetros técnicos exigidos) os serviços objeto do presente contrato, ou, ainda, deixarem de tratar os pacientes com respeito e urbanidade, tendo o prazo de 30 (trinta) dias, após ser notificada para</w:t>
      </w:r>
      <w:r w:rsidR="00F55C55" w:rsidRPr="00323181">
        <w:rPr>
          <w:rFonts w:ascii="Times New Roman" w:hAnsi="Times New Roman" w:cs="Times New Roman"/>
          <w:color w:val="000000" w:themeColor="text1"/>
          <w:spacing w:val="3"/>
        </w:rPr>
        <w:t xml:space="preserve"> </w:t>
      </w:r>
      <w:r w:rsidR="00F55C55" w:rsidRPr="00323181">
        <w:rPr>
          <w:rFonts w:ascii="Times New Roman" w:hAnsi="Times New Roman" w:cs="Times New Roman"/>
          <w:color w:val="000000" w:themeColor="text1"/>
        </w:rPr>
        <w:t>tal;</w:t>
      </w:r>
    </w:p>
    <w:p w14:paraId="77C20098" w14:textId="4B811B9D" w:rsidR="00F55C55" w:rsidRPr="00323181" w:rsidRDefault="00974555" w:rsidP="00323181">
      <w:pPr>
        <w:pStyle w:val="PargrafodaLista"/>
        <w:tabs>
          <w:tab w:val="left" w:pos="0"/>
          <w:tab w:val="left" w:pos="881"/>
          <w:tab w:val="left" w:pos="8931"/>
        </w:tabs>
        <w:spacing w:line="360" w:lineRule="auto"/>
        <w:ind w:left="0"/>
        <w:rPr>
          <w:rFonts w:ascii="Times New Roman" w:hAnsi="Times New Roman" w:cs="Times New Roman"/>
          <w:color w:val="000000" w:themeColor="text1"/>
        </w:rPr>
      </w:pPr>
      <w:r>
        <w:rPr>
          <w:rFonts w:ascii="Times New Roman" w:hAnsi="Times New Roman" w:cs="Times New Roman"/>
          <w:color w:val="000000" w:themeColor="text1"/>
        </w:rPr>
        <w:t>8.2</w:t>
      </w:r>
      <w:r w:rsidR="00E92671" w:rsidRPr="00323181">
        <w:rPr>
          <w:rFonts w:ascii="Times New Roman" w:hAnsi="Times New Roman" w:cs="Times New Roman"/>
          <w:color w:val="000000" w:themeColor="text1"/>
        </w:rPr>
        <w:t>1</w:t>
      </w:r>
      <w:r w:rsidR="00F55C55" w:rsidRPr="00323181">
        <w:rPr>
          <w:rFonts w:ascii="Times New Roman" w:hAnsi="Times New Roman" w:cs="Times New Roman"/>
          <w:color w:val="000000" w:themeColor="text1"/>
        </w:rPr>
        <w:t>. A recusa em substituição do profissional ocasionará a rescisão contratual com a incidência da multa prevista no item 12.1.4 do</w:t>
      </w:r>
      <w:r w:rsidR="00F55C55" w:rsidRPr="00323181">
        <w:rPr>
          <w:rFonts w:ascii="Times New Roman" w:hAnsi="Times New Roman" w:cs="Times New Roman"/>
          <w:color w:val="000000" w:themeColor="text1"/>
          <w:spacing w:val="-1"/>
        </w:rPr>
        <w:t xml:space="preserve"> </w:t>
      </w:r>
      <w:r w:rsidR="00F55C55" w:rsidRPr="00323181">
        <w:rPr>
          <w:rFonts w:ascii="Times New Roman" w:hAnsi="Times New Roman" w:cs="Times New Roman"/>
          <w:color w:val="000000" w:themeColor="text1"/>
        </w:rPr>
        <w:t>presente;</w:t>
      </w:r>
    </w:p>
    <w:p w14:paraId="689DCD43" w14:textId="0E67A6A9" w:rsidR="00F55C55" w:rsidRDefault="00974555" w:rsidP="00323181">
      <w:pPr>
        <w:pStyle w:val="PargrafodaLista"/>
        <w:tabs>
          <w:tab w:val="left" w:pos="0"/>
          <w:tab w:val="left" w:pos="881"/>
          <w:tab w:val="left" w:pos="8931"/>
        </w:tabs>
        <w:spacing w:line="360" w:lineRule="auto"/>
        <w:ind w:left="0"/>
        <w:rPr>
          <w:rFonts w:ascii="Times New Roman" w:hAnsi="Times New Roman" w:cs="Times New Roman"/>
          <w:color w:val="000000" w:themeColor="text1"/>
        </w:rPr>
      </w:pPr>
      <w:r>
        <w:rPr>
          <w:rFonts w:ascii="Times New Roman" w:hAnsi="Times New Roman" w:cs="Times New Roman"/>
          <w:color w:val="000000" w:themeColor="text1"/>
        </w:rPr>
        <w:t>8.2</w:t>
      </w:r>
      <w:r w:rsidR="00E92671" w:rsidRPr="00323181">
        <w:rPr>
          <w:rFonts w:ascii="Times New Roman" w:hAnsi="Times New Roman" w:cs="Times New Roman"/>
          <w:color w:val="000000" w:themeColor="text1"/>
        </w:rPr>
        <w:t>2</w:t>
      </w:r>
      <w:r w:rsidR="00F55C55" w:rsidRPr="00323181">
        <w:rPr>
          <w:rFonts w:ascii="Times New Roman" w:hAnsi="Times New Roman" w:cs="Times New Roman"/>
          <w:color w:val="000000" w:themeColor="text1"/>
        </w:rPr>
        <w:t xml:space="preserve"> Não utilizar nem permitir que terceiros utilizem os pacientes para fins de experimentação;</w:t>
      </w:r>
    </w:p>
    <w:p w14:paraId="4DD48375" w14:textId="25083734" w:rsidR="008B26F7" w:rsidRDefault="008B26F7" w:rsidP="00323181">
      <w:pPr>
        <w:pStyle w:val="PargrafodaLista"/>
        <w:tabs>
          <w:tab w:val="left" w:pos="0"/>
          <w:tab w:val="left" w:pos="881"/>
          <w:tab w:val="left" w:pos="8931"/>
        </w:tabs>
        <w:spacing w:line="360" w:lineRule="auto"/>
        <w:ind w:left="0"/>
        <w:rPr>
          <w:rFonts w:ascii="Times New Roman" w:hAnsi="Times New Roman" w:cs="Times New Roman"/>
          <w:color w:val="000000" w:themeColor="text1"/>
        </w:rPr>
      </w:pPr>
      <w:r>
        <w:rPr>
          <w:rFonts w:ascii="Times New Roman" w:hAnsi="Times New Roman" w:cs="Times New Roman"/>
          <w:color w:val="000000" w:themeColor="text1"/>
        </w:rPr>
        <w:t>8.23 Comunicar imediatamente ao Município qualquer intercorrência que signifique a saída do paciente internado</w:t>
      </w:r>
      <w:proofErr w:type="gramStart"/>
      <w:r>
        <w:rPr>
          <w:rFonts w:ascii="Times New Roman" w:hAnsi="Times New Roman" w:cs="Times New Roman"/>
          <w:color w:val="000000" w:themeColor="text1"/>
        </w:rPr>
        <w:t>, seja</w:t>
      </w:r>
      <w:proofErr w:type="gramEnd"/>
      <w:r>
        <w:rPr>
          <w:rFonts w:ascii="Times New Roman" w:hAnsi="Times New Roman" w:cs="Times New Roman"/>
          <w:color w:val="000000" w:themeColor="text1"/>
        </w:rPr>
        <w:t xml:space="preserve"> ela, alta definitiva, alta terapêutica, alta a pedido, fuga ou internação em hospital devido a algum problema de saúde.</w:t>
      </w:r>
    </w:p>
    <w:p w14:paraId="109D8A2C" w14:textId="06CA6D47" w:rsidR="00BB2CD1" w:rsidRDefault="00BB2CD1" w:rsidP="00323181">
      <w:pPr>
        <w:pStyle w:val="PargrafodaLista"/>
        <w:tabs>
          <w:tab w:val="left" w:pos="0"/>
          <w:tab w:val="left" w:pos="881"/>
          <w:tab w:val="left" w:pos="8931"/>
        </w:tabs>
        <w:spacing w:line="360" w:lineRule="auto"/>
        <w:ind w:left="0"/>
        <w:rPr>
          <w:rFonts w:ascii="Times New Roman" w:hAnsi="Times New Roman" w:cs="Times New Roman"/>
          <w:color w:val="000000" w:themeColor="text1"/>
        </w:rPr>
      </w:pPr>
      <w:r>
        <w:rPr>
          <w:rFonts w:ascii="Times New Roman" w:hAnsi="Times New Roman" w:cs="Times New Roman"/>
          <w:color w:val="000000" w:themeColor="text1"/>
        </w:rPr>
        <w:t>8.24 Responsabilizar-se pela segurança dos pacientes enquanto eles estiverem internados;</w:t>
      </w:r>
    </w:p>
    <w:p w14:paraId="15A8C667" w14:textId="7D7B60FB" w:rsidR="00BB2CD1" w:rsidRPr="00323181" w:rsidRDefault="00BB2CD1" w:rsidP="00323181">
      <w:pPr>
        <w:pStyle w:val="PargrafodaLista"/>
        <w:tabs>
          <w:tab w:val="left" w:pos="0"/>
          <w:tab w:val="left" w:pos="881"/>
          <w:tab w:val="left" w:pos="8931"/>
        </w:tabs>
        <w:spacing w:line="360" w:lineRule="auto"/>
        <w:ind w:left="0"/>
        <w:rPr>
          <w:rFonts w:ascii="Times New Roman" w:hAnsi="Times New Roman" w:cs="Times New Roman"/>
          <w:color w:val="000000" w:themeColor="text1"/>
        </w:rPr>
      </w:pPr>
      <w:r>
        <w:rPr>
          <w:rFonts w:ascii="Times New Roman" w:hAnsi="Times New Roman" w:cs="Times New Roman"/>
          <w:color w:val="000000" w:themeColor="text1"/>
        </w:rPr>
        <w:lastRenderedPageBreak/>
        <w:t>8.25 Não repassar a terceiros, que não sejam familiares previamente cadastrados e/ou representantes do Município, informações acerca dos pacientes internados, bem como das condições clínicas dos mesmos, exceto quando o pedido vier acompanhado de ordem judicial.</w:t>
      </w:r>
    </w:p>
    <w:p w14:paraId="08D881E6" w14:textId="02EE93CD" w:rsidR="00F55C55" w:rsidRPr="00323181" w:rsidRDefault="00974555" w:rsidP="00323181">
      <w:pPr>
        <w:pStyle w:val="PargrafodaLista"/>
        <w:tabs>
          <w:tab w:val="left" w:pos="0"/>
          <w:tab w:val="left" w:pos="805"/>
        </w:tabs>
        <w:spacing w:line="360" w:lineRule="auto"/>
        <w:ind w:left="0"/>
        <w:rPr>
          <w:rFonts w:ascii="Times New Roman" w:hAnsi="Times New Roman" w:cs="Times New Roman"/>
          <w:color w:val="000000" w:themeColor="text1"/>
        </w:rPr>
      </w:pPr>
      <w:r>
        <w:rPr>
          <w:rFonts w:ascii="Times New Roman" w:hAnsi="Times New Roman" w:cs="Times New Roman"/>
          <w:color w:val="000000" w:themeColor="text1"/>
        </w:rPr>
        <w:t>8.2</w:t>
      </w:r>
      <w:r w:rsidR="00BB2CD1">
        <w:rPr>
          <w:rFonts w:ascii="Times New Roman" w:hAnsi="Times New Roman" w:cs="Times New Roman"/>
          <w:color w:val="000000" w:themeColor="text1"/>
        </w:rPr>
        <w:t>6</w:t>
      </w:r>
      <w:r w:rsidR="00F55C55" w:rsidRPr="00323181">
        <w:rPr>
          <w:rFonts w:ascii="Times New Roman" w:hAnsi="Times New Roman" w:cs="Times New Roman"/>
          <w:color w:val="000000" w:themeColor="text1"/>
        </w:rPr>
        <w:t xml:space="preserve">. Manter, durante a execução do presente, todas as condições de habilitação e qualificação exigidas no Credenciamento nº </w:t>
      </w:r>
      <w:r w:rsidR="003A2E85">
        <w:rPr>
          <w:rFonts w:ascii="Times New Roman" w:hAnsi="Times New Roman" w:cs="Times New Roman"/>
          <w:color w:val="000000" w:themeColor="text1"/>
        </w:rPr>
        <w:t>003/2022</w:t>
      </w:r>
      <w:r w:rsidR="00F55C55" w:rsidRPr="00323181">
        <w:rPr>
          <w:rFonts w:ascii="Times New Roman" w:hAnsi="Times New Roman" w:cs="Times New Roman"/>
          <w:color w:val="000000" w:themeColor="text1"/>
        </w:rPr>
        <w:t>-FMS.</w:t>
      </w:r>
    </w:p>
    <w:p w14:paraId="74FC0003" w14:textId="77777777" w:rsidR="00F55C55" w:rsidRPr="00323181" w:rsidRDefault="00F55C55" w:rsidP="00323181">
      <w:pPr>
        <w:pStyle w:val="Corpodetexto"/>
        <w:tabs>
          <w:tab w:val="left" w:pos="0"/>
        </w:tabs>
        <w:spacing w:before="9" w:line="360" w:lineRule="auto"/>
        <w:ind w:left="0"/>
        <w:jc w:val="left"/>
        <w:rPr>
          <w:rFonts w:ascii="Times New Roman" w:hAnsi="Times New Roman" w:cs="Times New Roman"/>
          <w:color w:val="000000" w:themeColor="text1"/>
          <w:sz w:val="22"/>
          <w:szCs w:val="22"/>
        </w:rPr>
      </w:pPr>
    </w:p>
    <w:p w14:paraId="02995A6C" w14:textId="77777777" w:rsidR="00F55C55" w:rsidRPr="00323181" w:rsidRDefault="00F55C55" w:rsidP="00323181">
      <w:pPr>
        <w:pStyle w:val="Ttulo1"/>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Cláusula Nona — Das Proibições:</w:t>
      </w:r>
    </w:p>
    <w:p w14:paraId="502E80EE" w14:textId="3CA48F9A" w:rsidR="00F55C55" w:rsidRPr="00323181" w:rsidRDefault="00F55C55" w:rsidP="00323181">
      <w:pPr>
        <w:pStyle w:val="PargrafodaLista"/>
        <w:tabs>
          <w:tab w:val="left" w:pos="0"/>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9.1.É expressamente proibida a cobrança de qualquer valor, sob qualquer títu</w:t>
      </w:r>
      <w:r w:rsidR="00E92671" w:rsidRPr="00323181">
        <w:rPr>
          <w:rFonts w:ascii="Times New Roman" w:hAnsi="Times New Roman" w:cs="Times New Roman"/>
          <w:color w:val="000000" w:themeColor="text1"/>
        </w:rPr>
        <w:t xml:space="preserve">lo, pelos </w:t>
      </w:r>
      <w:r w:rsidRPr="00323181">
        <w:rPr>
          <w:rFonts w:ascii="Times New Roman" w:hAnsi="Times New Roman" w:cs="Times New Roman"/>
          <w:color w:val="000000" w:themeColor="text1"/>
        </w:rPr>
        <w:t>serviços prestados</w:t>
      </w:r>
      <w:r w:rsidR="00E92671" w:rsidRPr="00323181">
        <w:rPr>
          <w:rFonts w:ascii="Times New Roman" w:hAnsi="Times New Roman" w:cs="Times New Roman"/>
          <w:color w:val="000000" w:themeColor="text1"/>
        </w:rPr>
        <w:t>, dos pacientes ou de seus acompanhantes ou responsáveis</w:t>
      </w:r>
      <w:r w:rsidRPr="00323181">
        <w:rPr>
          <w:rFonts w:ascii="Times New Roman" w:hAnsi="Times New Roman" w:cs="Times New Roman"/>
          <w:color w:val="000000" w:themeColor="text1"/>
        </w:rPr>
        <w:t>.</w:t>
      </w:r>
    </w:p>
    <w:p w14:paraId="775E91A3" w14:textId="1197A2E2" w:rsidR="00F55C55" w:rsidRPr="00323181" w:rsidRDefault="00E92671" w:rsidP="00323181">
      <w:pPr>
        <w:pStyle w:val="PargrafodaLista"/>
        <w:tabs>
          <w:tab w:val="left" w:pos="0"/>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9.1.1</w:t>
      </w:r>
      <w:r w:rsidR="00F55C55" w:rsidRPr="00323181">
        <w:rPr>
          <w:rFonts w:ascii="Times New Roman" w:hAnsi="Times New Roman" w:cs="Times New Roman"/>
          <w:color w:val="000000" w:themeColor="text1"/>
        </w:rPr>
        <w:t>. A Contratada será responsabilizada pela cobrança indevida, feita ao paciente ou a seu representante, por profissional empregado ou preposto, ou outrem que utilize as instalações da Contratada de forma eventual ou permanente;</w:t>
      </w:r>
    </w:p>
    <w:p w14:paraId="020615ED" w14:textId="64B22AF8" w:rsidR="00F55C55" w:rsidRPr="00323181" w:rsidRDefault="00E92671" w:rsidP="00323181">
      <w:pPr>
        <w:pStyle w:val="PargrafodaLista"/>
        <w:tabs>
          <w:tab w:val="left" w:pos="0"/>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9.2</w:t>
      </w:r>
      <w:r w:rsidR="00F55C55" w:rsidRPr="00323181">
        <w:rPr>
          <w:rFonts w:ascii="Times New Roman" w:hAnsi="Times New Roman" w:cs="Times New Roman"/>
          <w:color w:val="000000" w:themeColor="text1"/>
        </w:rPr>
        <w:t>. Restando comprovada a cobrança, a Contratada deverá ressarcir o paciente ou seu representante, do valor cobrado, no prazo de 24 (vinte e quatro) horas, sendo o prazo improrrogável;</w:t>
      </w:r>
    </w:p>
    <w:p w14:paraId="3E83D461" w14:textId="50B4377F" w:rsidR="00F55C55" w:rsidRPr="00323181" w:rsidRDefault="00E92671" w:rsidP="00323181">
      <w:pPr>
        <w:pStyle w:val="PargrafodaLista"/>
        <w:tabs>
          <w:tab w:val="left" w:pos="0"/>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9.3</w:t>
      </w:r>
      <w:r w:rsidR="00F55C55" w:rsidRPr="00323181">
        <w:rPr>
          <w:rFonts w:ascii="Times New Roman" w:hAnsi="Times New Roman" w:cs="Times New Roman"/>
          <w:color w:val="000000" w:themeColor="text1"/>
        </w:rPr>
        <w:t>. A cobrança indevida, quando comprovada, gerará descredenciamento do prestador, bem como rescisão contratual e aplicação da multa prevista no item 12.1.4 do presente;</w:t>
      </w:r>
    </w:p>
    <w:p w14:paraId="62775851" w14:textId="25C5834B" w:rsidR="00F55C55" w:rsidRPr="00323181" w:rsidRDefault="00F55C55" w:rsidP="00323181">
      <w:pPr>
        <w:pStyle w:val="PargrafodaLista"/>
        <w:tabs>
          <w:tab w:val="left" w:pos="0"/>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9.</w:t>
      </w:r>
      <w:r w:rsidR="00E92671" w:rsidRPr="00323181">
        <w:rPr>
          <w:rFonts w:ascii="Times New Roman" w:hAnsi="Times New Roman" w:cs="Times New Roman"/>
          <w:color w:val="000000" w:themeColor="text1"/>
        </w:rPr>
        <w:t>4</w:t>
      </w:r>
      <w:r w:rsidRPr="00323181">
        <w:rPr>
          <w:rFonts w:ascii="Times New Roman" w:hAnsi="Times New Roman" w:cs="Times New Roman"/>
          <w:color w:val="000000" w:themeColor="text1"/>
        </w:rPr>
        <w:t>. Delegar ou transferir no todo ou em partes os serviços constantes deste Contrato;</w:t>
      </w:r>
    </w:p>
    <w:p w14:paraId="3FDD3B6A" w14:textId="77777777" w:rsidR="00F55C55" w:rsidRPr="00323181" w:rsidRDefault="00F55C55" w:rsidP="00323181">
      <w:pPr>
        <w:pStyle w:val="Corpodetexto"/>
        <w:tabs>
          <w:tab w:val="left" w:pos="0"/>
        </w:tabs>
        <w:spacing w:before="10" w:line="360" w:lineRule="auto"/>
        <w:ind w:left="0"/>
        <w:jc w:val="left"/>
        <w:rPr>
          <w:rFonts w:ascii="Times New Roman" w:hAnsi="Times New Roman" w:cs="Times New Roman"/>
          <w:color w:val="000000" w:themeColor="text1"/>
          <w:sz w:val="22"/>
          <w:szCs w:val="22"/>
        </w:rPr>
      </w:pPr>
    </w:p>
    <w:p w14:paraId="253D237B" w14:textId="77777777" w:rsidR="00F55C55" w:rsidRPr="00323181" w:rsidRDefault="00F55C55" w:rsidP="00323181">
      <w:pPr>
        <w:pStyle w:val="Ttulo1"/>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Cláusula Décima — Da Responsabilidade Civil:</w:t>
      </w:r>
    </w:p>
    <w:p w14:paraId="3586F496" w14:textId="77777777" w:rsidR="00F55C55" w:rsidRPr="00323181" w:rsidRDefault="00F55C55" w:rsidP="00323181">
      <w:pPr>
        <w:pStyle w:val="Corpodetexto"/>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 xml:space="preserve">10.1. A Contratada é responsável por quaisquer danos causados ao paciente, aos Órgãos do SUS, decorrentes de ação ou omissão, de negligência, imperícia ou imprudência </w:t>
      </w:r>
      <w:proofErr w:type="gramStart"/>
      <w:r w:rsidRPr="00323181">
        <w:rPr>
          <w:rFonts w:ascii="Times New Roman" w:hAnsi="Times New Roman" w:cs="Times New Roman"/>
          <w:color w:val="000000" w:themeColor="text1"/>
          <w:sz w:val="22"/>
          <w:szCs w:val="22"/>
        </w:rPr>
        <w:t>praticados por seus empregados, profissionais</w:t>
      </w:r>
      <w:proofErr w:type="gramEnd"/>
      <w:r w:rsidRPr="00323181">
        <w:rPr>
          <w:rFonts w:ascii="Times New Roman" w:hAnsi="Times New Roman" w:cs="Times New Roman"/>
          <w:color w:val="000000" w:themeColor="text1"/>
          <w:sz w:val="22"/>
          <w:szCs w:val="22"/>
        </w:rPr>
        <w:t xml:space="preserve"> ou prepostos colocados a disposição do contrato.</w:t>
      </w:r>
    </w:p>
    <w:p w14:paraId="1561DC3C" w14:textId="77777777" w:rsidR="00F55C55" w:rsidRPr="00323181" w:rsidRDefault="00F55C55" w:rsidP="00323181">
      <w:pPr>
        <w:pStyle w:val="Corpodetexto"/>
        <w:tabs>
          <w:tab w:val="left" w:pos="0"/>
        </w:tabs>
        <w:spacing w:line="360" w:lineRule="auto"/>
        <w:ind w:left="0" w:right="-425"/>
        <w:rPr>
          <w:rFonts w:ascii="Times New Roman" w:hAnsi="Times New Roman" w:cs="Times New Roman"/>
          <w:color w:val="000000" w:themeColor="text1"/>
          <w:sz w:val="22"/>
          <w:szCs w:val="22"/>
        </w:rPr>
      </w:pPr>
    </w:p>
    <w:p w14:paraId="664AB70C" w14:textId="77777777" w:rsidR="00F55C55" w:rsidRPr="00323181" w:rsidRDefault="00F55C55" w:rsidP="00323181">
      <w:pPr>
        <w:pStyle w:val="Ttulo1"/>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Cláusula Décima Primeira — Da Rescisão:</w:t>
      </w:r>
    </w:p>
    <w:p w14:paraId="5B5D2B9D" w14:textId="77777777" w:rsidR="00F55C55" w:rsidRPr="00323181" w:rsidRDefault="00F55C55" w:rsidP="00323181">
      <w:pPr>
        <w:pStyle w:val="PargrafodaLista"/>
        <w:numPr>
          <w:ilvl w:val="1"/>
          <w:numId w:val="4"/>
        </w:numPr>
        <w:tabs>
          <w:tab w:val="left" w:pos="0"/>
          <w:tab w:val="left" w:pos="704"/>
        </w:tabs>
        <w:spacing w:line="360" w:lineRule="auto"/>
        <w:ind w:left="0" w:firstLine="0"/>
        <w:rPr>
          <w:rFonts w:ascii="Times New Roman" w:hAnsi="Times New Roman" w:cs="Times New Roman"/>
          <w:color w:val="000000" w:themeColor="text1"/>
        </w:rPr>
      </w:pPr>
      <w:r w:rsidRPr="00323181">
        <w:rPr>
          <w:rFonts w:ascii="Times New Roman" w:hAnsi="Times New Roman" w:cs="Times New Roman"/>
          <w:color w:val="000000" w:themeColor="text1"/>
        </w:rPr>
        <w:t>Rescisão deste Contrato por ato unilateral da</w:t>
      </w:r>
      <w:r w:rsidRPr="00323181">
        <w:rPr>
          <w:rFonts w:ascii="Times New Roman" w:hAnsi="Times New Roman" w:cs="Times New Roman"/>
          <w:color w:val="000000" w:themeColor="text1"/>
          <w:spacing w:val="-1"/>
        </w:rPr>
        <w:t xml:space="preserve"> </w:t>
      </w:r>
      <w:r w:rsidRPr="00323181">
        <w:rPr>
          <w:rFonts w:ascii="Times New Roman" w:hAnsi="Times New Roman" w:cs="Times New Roman"/>
          <w:color w:val="000000" w:themeColor="text1"/>
        </w:rPr>
        <w:t>CONTRATANTE:</w:t>
      </w:r>
    </w:p>
    <w:p w14:paraId="205F013A" w14:textId="77777777" w:rsidR="00F55C55" w:rsidRPr="00323181" w:rsidRDefault="00F55C55" w:rsidP="00323181">
      <w:pPr>
        <w:pStyle w:val="Corpodetexto"/>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11.1.1- A CONTRATANTE poderá, unilateralmente, rescindir de pleno direito este Contrato, independente de notificação judicial ou extrajudicial, mediante comunicação prévia e oportunizando o contraditório e a ampla defesa, desde que ocorra qualquer um dos fatos adiante enunciados:</w:t>
      </w:r>
    </w:p>
    <w:p w14:paraId="77BEC3B7" w14:textId="77777777" w:rsidR="00F55C55" w:rsidRPr="00323181" w:rsidRDefault="00F55C55" w:rsidP="00323181">
      <w:pPr>
        <w:pStyle w:val="PargrafodaLista"/>
        <w:tabs>
          <w:tab w:val="left" w:pos="-142"/>
        </w:tabs>
        <w:spacing w:line="360" w:lineRule="auto"/>
        <w:ind w:left="0"/>
        <w:jc w:val="left"/>
        <w:rPr>
          <w:rFonts w:ascii="Times New Roman" w:hAnsi="Times New Roman" w:cs="Times New Roman"/>
          <w:color w:val="000000" w:themeColor="text1"/>
        </w:rPr>
      </w:pPr>
      <w:r w:rsidRPr="00323181">
        <w:rPr>
          <w:rFonts w:ascii="Times New Roman" w:hAnsi="Times New Roman" w:cs="Times New Roman"/>
          <w:color w:val="000000" w:themeColor="text1"/>
        </w:rPr>
        <w:t>a) Não</w:t>
      </w:r>
      <w:r w:rsidRPr="00323181">
        <w:rPr>
          <w:rFonts w:ascii="Times New Roman" w:hAnsi="Times New Roman" w:cs="Times New Roman"/>
          <w:color w:val="000000" w:themeColor="text1"/>
          <w:spacing w:val="14"/>
        </w:rPr>
        <w:t xml:space="preserve"> </w:t>
      </w:r>
      <w:r w:rsidRPr="00323181">
        <w:rPr>
          <w:rFonts w:ascii="Times New Roman" w:hAnsi="Times New Roman" w:cs="Times New Roman"/>
          <w:color w:val="000000" w:themeColor="text1"/>
        </w:rPr>
        <w:t>cumprimento</w:t>
      </w:r>
      <w:r w:rsidRPr="00323181">
        <w:rPr>
          <w:rFonts w:ascii="Times New Roman" w:hAnsi="Times New Roman" w:cs="Times New Roman"/>
          <w:color w:val="000000" w:themeColor="text1"/>
          <w:spacing w:val="14"/>
        </w:rPr>
        <w:t xml:space="preserve"> </w:t>
      </w:r>
      <w:r w:rsidRPr="00323181">
        <w:rPr>
          <w:rFonts w:ascii="Times New Roman" w:hAnsi="Times New Roman" w:cs="Times New Roman"/>
          <w:color w:val="000000" w:themeColor="text1"/>
        </w:rPr>
        <w:t>ou</w:t>
      </w:r>
      <w:r w:rsidRPr="00323181">
        <w:rPr>
          <w:rFonts w:ascii="Times New Roman" w:hAnsi="Times New Roman" w:cs="Times New Roman"/>
          <w:color w:val="000000" w:themeColor="text1"/>
          <w:spacing w:val="14"/>
        </w:rPr>
        <w:t xml:space="preserve"> </w:t>
      </w:r>
      <w:r w:rsidRPr="00323181">
        <w:rPr>
          <w:rFonts w:ascii="Times New Roman" w:hAnsi="Times New Roman" w:cs="Times New Roman"/>
          <w:color w:val="000000" w:themeColor="text1"/>
        </w:rPr>
        <w:t>cumprimento</w:t>
      </w:r>
      <w:r w:rsidRPr="00323181">
        <w:rPr>
          <w:rFonts w:ascii="Times New Roman" w:hAnsi="Times New Roman" w:cs="Times New Roman"/>
          <w:color w:val="000000" w:themeColor="text1"/>
          <w:spacing w:val="14"/>
        </w:rPr>
        <w:t xml:space="preserve"> </w:t>
      </w:r>
      <w:r w:rsidRPr="00323181">
        <w:rPr>
          <w:rFonts w:ascii="Times New Roman" w:hAnsi="Times New Roman" w:cs="Times New Roman"/>
          <w:color w:val="000000" w:themeColor="text1"/>
        </w:rPr>
        <w:t>irregular</w:t>
      </w:r>
      <w:r w:rsidRPr="00323181">
        <w:rPr>
          <w:rFonts w:ascii="Times New Roman" w:hAnsi="Times New Roman" w:cs="Times New Roman"/>
          <w:color w:val="000000" w:themeColor="text1"/>
          <w:spacing w:val="15"/>
        </w:rPr>
        <w:t xml:space="preserve"> </w:t>
      </w:r>
      <w:r w:rsidRPr="00323181">
        <w:rPr>
          <w:rFonts w:ascii="Times New Roman" w:hAnsi="Times New Roman" w:cs="Times New Roman"/>
          <w:color w:val="000000" w:themeColor="text1"/>
        </w:rPr>
        <w:t>pela</w:t>
      </w:r>
      <w:r w:rsidRPr="00323181">
        <w:rPr>
          <w:rFonts w:ascii="Times New Roman" w:hAnsi="Times New Roman" w:cs="Times New Roman"/>
          <w:color w:val="000000" w:themeColor="text1"/>
          <w:spacing w:val="14"/>
        </w:rPr>
        <w:t xml:space="preserve"> </w:t>
      </w:r>
      <w:r w:rsidRPr="00323181">
        <w:rPr>
          <w:rFonts w:ascii="Times New Roman" w:hAnsi="Times New Roman" w:cs="Times New Roman"/>
          <w:color w:val="000000" w:themeColor="text1"/>
        </w:rPr>
        <w:t>CONTRATADA</w:t>
      </w:r>
      <w:r w:rsidRPr="00323181">
        <w:rPr>
          <w:rFonts w:ascii="Times New Roman" w:hAnsi="Times New Roman" w:cs="Times New Roman"/>
          <w:color w:val="000000" w:themeColor="text1"/>
          <w:spacing w:val="14"/>
        </w:rPr>
        <w:t xml:space="preserve"> </w:t>
      </w:r>
      <w:r w:rsidRPr="00323181">
        <w:rPr>
          <w:rFonts w:ascii="Times New Roman" w:hAnsi="Times New Roman" w:cs="Times New Roman"/>
          <w:color w:val="000000" w:themeColor="text1"/>
        </w:rPr>
        <w:t>das</w:t>
      </w:r>
      <w:r w:rsidRPr="00323181">
        <w:rPr>
          <w:rFonts w:ascii="Times New Roman" w:hAnsi="Times New Roman" w:cs="Times New Roman"/>
          <w:color w:val="000000" w:themeColor="text1"/>
          <w:spacing w:val="16"/>
        </w:rPr>
        <w:t xml:space="preserve"> </w:t>
      </w:r>
      <w:r w:rsidRPr="00323181">
        <w:rPr>
          <w:rFonts w:ascii="Times New Roman" w:hAnsi="Times New Roman" w:cs="Times New Roman"/>
          <w:color w:val="000000" w:themeColor="text1"/>
        </w:rPr>
        <w:t>cláusulas contratuais;</w:t>
      </w:r>
    </w:p>
    <w:p w14:paraId="6C6745C7" w14:textId="77777777" w:rsidR="00F55C55" w:rsidRPr="00323181" w:rsidRDefault="00F55C55" w:rsidP="00323181">
      <w:pPr>
        <w:pStyle w:val="PargrafodaLista"/>
        <w:tabs>
          <w:tab w:val="left" w:pos="-142"/>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b) O desatendimento pela CONTRATADA das determinações regulares</w:t>
      </w:r>
      <w:r w:rsidRPr="00323181">
        <w:rPr>
          <w:rFonts w:ascii="Times New Roman" w:hAnsi="Times New Roman" w:cs="Times New Roman"/>
          <w:color w:val="000000" w:themeColor="text1"/>
          <w:spacing w:val="11"/>
        </w:rPr>
        <w:t xml:space="preserve"> </w:t>
      </w:r>
      <w:r w:rsidRPr="00323181">
        <w:rPr>
          <w:rFonts w:ascii="Times New Roman" w:hAnsi="Times New Roman" w:cs="Times New Roman"/>
          <w:color w:val="000000" w:themeColor="text1"/>
        </w:rPr>
        <w:t>da autorizada designada para acompanhar e fiscalizar a sua execução, assim como as de seus superiores;</w:t>
      </w:r>
    </w:p>
    <w:p w14:paraId="50ECDEB3" w14:textId="77777777" w:rsidR="00F55C55" w:rsidRPr="00323181" w:rsidRDefault="00F55C55" w:rsidP="00323181">
      <w:pPr>
        <w:pStyle w:val="PargrafodaLista"/>
        <w:tabs>
          <w:tab w:val="left" w:pos="-142"/>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c) Razões de interesse do serviço público;</w:t>
      </w:r>
    </w:p>
    <w:p w14:paraId="2A285929" w14:textId="77777777" w:rsidR="00F55C55" w:rsidRPr="00323181" w:rsidRDefault="00F55C55" w:rsidP="00323181">
      <w:pPr>
        <w:pStyle w:val="PargrafodaLista"/>
        <w:tabs>
          <w:tab w:val="left" w:pos="0"/>
          <w:tab w:val="left" w:pos="693"/>
          <w:tab w:val="left" w:pos="695"/>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d) A cobrança de qualquer valor, sob qualquer título, dos serviços prestados aos pacientes;</w:t>
      </w:r>
    </w:p>
    <w:p w14:paraId="68F15574" w14:textId="77777777" w:rsidR="00F55C55" w:rsidRPr="00323181" w:rsidRDefault="00F55C55" w:rsidP="00323181">
      <w:pPr>
        <w:pStyle w:val="PargrafodaLista"/>
        <w:tabs>
          <w:tab w:val="left" w:pos="0"/>
          <w:tab w:val="left" w:pos="693"/>
          <w:tab w:val="left" w:pos="695"/>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 xml:space="preserve">e) A subcontratação total ou parcial do seu objeto, a associação com outrem, </w:t>
      </w:r>
      <w:proofErr w:type="gramStart"/>
      <w:r w:rsidRPr="00323181">
        <w:rPr>
          <w:rFonts w:ascii="Times New Roman" w:hAnsi="Times New Roman" w:cs="Times New Roman"/>
          <w:color w:val="000000" w:themeColor="text1"/>
        </w:rPr>
        <w:t>a</w:t>
      </w:r>
      <w:proofErr w:type="gramEnd"/>
      <w:r w:rsidRPr="00323181">
        <w:rPr>
          <w:rFonts w:ascii="Times New Roman" w:hAnsi="Times New Roman" w:cs="Times New Roman"/>
          <w:color w:val="000000" w:themeColor="text1"/>
        </w:rPr>
        <w:t xml:space="preserve"> cessão ou </w:t>
      </w:r>
      <w:r w:rsidRPr="00323181">
        <w:rPr>
          <w:rFonts w:ascii="Times New Roman" w:hAnsi="Times New Roman" w:cs="Times New Roman"/>
          <w:color w:val="000000" w:themeColor="text1"/>
        </w:rPr>
        <w:lastRenderedPageBreak/>
        <w:t>transferência, total ou parcial, bem como a fusão, cisão ou incorporação, que afetem a boa execução deste;</w:t>
      </w:r>
    </w:p>
    <w:p w14:paraId="0D6841FF" w14:textId="0D3236AB" w:rsidR="00F55C55" w:rsidRPr="00323181" w:rsidRDefault="00F55C55" w:rsidP="00323181">
      <w:pPr>
        <w:tabs>
          <w:tab w:val="left" w:pos="0"/>
          <w:tab w:val="left" w:pos="1918"/>
        </w:tabs>
        <w:spacing w:line="360" w:lineRule="auto"/>
        <w:jc w:val="both"/>
        <w:rPr>
          <w:rFonts w:ascii="Times New Roman" w:hAnsi="Times New Roman" w:cs="Times New Roman"/>
          <w:color w:val="000000" w:themeColor="text1"/>
        </w:rPr>
      </w:pPr>
      <w:r w:rsidRPr="00323181">
        <w:rPr>
          <w:rFonts w:ascii="Times New Roman" w:hAnsi="Times New Roman" w:cs="Times New Roman"/>
          <w:color w:val="000000" w:themeColor="text1"/>
        </w:rPr>
        <w:t>f) Prestação de serviços com profissionais não habilitados.</w:t>
      </w:r>
    </w:p>
    <w:p w14:paraId="73B89AF7" w14:textId="77777777" w:rsidR="00F55C55" w:rsidRPr="00323181" w:rsidRDefault="00F55C55" w:rsidP="00323181">
      <w:pPr>
        <w:pStyle w:val="PargrafodaLista"/>
        <w:numPr>
          <w:ilvl w:val="2"/>
          <w:numId w:val="3"/>
        </w:numPr>
        <w:tabs>
          <w:tab w:val="left" w:pos="0"/>
          <w:tab w:val="left" w:pos="709"/>
        </w:tabs>
        <w:spacing w:line="360" w:lineRule="auto"/>
        <w:ind w:left="0" w:firstLine="0"/>
        <w:rPr>
          <w:rFonts w:ascii="Times New Roman" w:hAnsi="Times New Roman" w:cs="Times New Roman"/>
          <w:color w:val="000000" w:themeColor="text1"/>
        </w:rPr>
      </w:pPr>
      <w:r w:rsidRPr="00323181">
        <w:rPr>
          <w:rFonts w:ascii="Times New Roman" w:hAnsi="Times New Roman" w:cs="Times New Roman"/>
          <w:color w:val="000000" w:themeColor="text1"/>
        </w:rPr>
        <w:t>A CONTRATANTE terá o direito de rescindir de imediato o presente contrato, independentemente de notificação judicial ou extrajudicial, caso ocorra qualquer um dos fatos a seguir enunciados:</w:t>
      </w:r>
    </w:p>
    <w:p w14:paraId="0C1DF2F0" w14:textId="77777777" w:rsidR="00F55C55" w:rsidRPr="00323181" w:rsidRDefault="00F55C55" w:rsidP="00323181">
      <w:pPr>
        <w:pStyle w:val="PargrafodaLista"/>
        <w:tabs>
          <w:tab w:val="left" w:pos="0"/>
          <w:tab w:val="left" w:pos="1700"/>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 xml:space="preserve">a) Suspensão, pelas autoridades competentes, dos serviços da </w:t>
      </w:r>
      <w:r w:rsidRPr="00323181">
        <w:rPr>
          <w:rFonts w:ascii="Times New Roman" w:hAnsi="Times New Roman" w:cs="Times New Roman"/>
          <w:b/>
          <w:color w:val="000000" w:themeColor="text1"/>
        </w:rPr>
        <w:t xml:space="preserve">CONTRATADA, </w:t>
      </w:r>
      <w:r w:rsidRPr="00323181">
        <w:rPr>
          <w:rFonts w:ascii="Times New Roman" w:hAnsi="Times New Roman" w:cs="Times New Roman"/>
          <w:color w:val="000000" w:themeColor="text1"/>
        </w:rPr>
        <w:t>em decorrência de violação de disposições legais</w:t>
      </w:r>
      <w:r w:rsidRPr="00323181">
        <w:rPr>
          <w:rFonts w:ascii="Times New Roman" w:hAnsi="Times New Roman" w:cs="Times New Roman"/>
          <w:color w:val="000000" w:themeColor="text1"/>
          <w:spacing w:val="2"/>
        </w:rPr>
        <w:t xml:space="preserve"> </w:t>
      </w:r>
      <w:r w:rsidRPr="00323181">
        <w:rPr>
          <w:rFonts w:ascii="Times New Roman" w:hAnsi="Times New Roman" w:cs="Times New Roman"/>
          <w:color w:val="000000" w:themeColor="text1"/>
        </w:rPr>
        <w:t>vigentes;</w:t>
      </w:r>
    </w:p>
    <w:p w14:paraId="73FDA8BE" w14:textId="77777777" w:rsidR="00F55C55" w:rsidRPr="00323181" w:rsidRDefault="00F55C55" w:rsidP="00323181">
      <w:pPr>
        <w:pStyle w:val="PargrafodaLista"/>
        <w:tabs>
          <w:tab w:val="left" w:pos="0"/>
          <w:tab w:val="left" w:pos="1700"/>
        </w:tabs>
        <w:spacing w:line="360" w:lineRule="auto"/>
        <w:ind w:left="0"/>
        <w:rPr>
          <w:rFonts w:ascii="Times New Roman" w:hAnsi="Times New Roman" w:cs="Times New Roman"/>
          <w:color w:val="000000" w:themeColor="text1"/>
        </w:rPr>
      </w:pPr>
      <w:r w:rsidRPr="00323181">
        <w:rPr>
          <w:rFonts w:ascii="Times New Roman" w:hAnsi="Times New Roman" w:cs="Times New Roman"/>
          <w:color w:val="000000" w:themeColor="text1"/>
        </w:rPr>
        <w:t>b) Paralisação dos serviços sem justa causa e prévia comunicação a CONTRATANTE;</w:t>
      </w:r>
    </w:p>
    <w:p w14:paraId="653F6CC5" w14:textId="77777777" w:rsidR="00F55C55" w:rsidRPr="00323181" w:rsidRDefault="00F55C55" w:rsidP="00323181">
      <w:pPr>
        <w:pStyle w:val="PargrafodaLista"/>
        <w:numPr>
          <w:ilvl w:val="2"/>
          <w:numId w:val="3"/>
        </w:numPr>
        <w:tabs>
          <w:tab w:val="left" w:pos="0"/>
          <w:tab w:val="left" w:pos="872"/>
        </w:tabs>
        <w:spacing w:line="360" w:lineRule="auto"/>
        <w:ind w:left="0" w:firstLine="0"/>
        <w:rPr>
          <w:rFonts w:ascii="Times New Roman" w:hAnsi="Times New Roman" w:cs="Times New Roman"/>
          <w:color w:val="000000" w:themeColor="text1"/>
        </w:rPr>
      </w:pPr>
      <w:r w:rsidRPr="00323181">
        <w:rPr>
          <w:rFonts w:ascii="Times New Roman" w:hAnsi="Times New Roman" w:cs="Times New Roman"/>
          <w:color w:val="000000" w:themeColor="text1"/>
        </w:rPr>
        <w:t>- No caso de o presente Contrato ser rescindido por motivo originado da CONTRATADA, serão observadas as seguintes</w:t>
      </w:r>
      <w:r w:rsidRPr="00323181">
        <w:rPr>
          <w:rFonts w:ascii="Times New Roman" w:hAnsi="Times New Roman" w:cs="Times New Roman"/>
          <w:color w:val="000000" w:themeColor="text1"/>
          <w:spacing w:val="-1"/>
        </w:rPr>
        <w:t xml:space="preserve"> </w:t>
      </w:r>
      <w:r w:rsidRPr="00323181">
        <w:rPr>
          <w:rFonts w:ascii="Times New Roman" w:hAnsi="Times New Roman" w:cs="Times New Roman"/>
          <w:color w:val="000000" w:themeColor="text1"/>
        </w:rPr>
        <w:t>condições:</w:t>
      </w:r>
    </w:p>
    <w:p w14:paraId="4D3CA333" w14:textId="77777777" w:rsidR="00F55C55" w:rsidRPr="00323181" w:rsidRDefault="00F55C55" w:rsidP="00323181">
      <w:pPr>
        <w:tabs>
          <w:tab w:val="left" w:pos="0"/>
          <w:tab w:val="left" w:pos="1918"/>
        </w:tabs>
        <w:spacing w:line="360" w:lineRule="auto"/>
        <w:jc w:val="both"/>
        <w:rPr>
          <w:rFonts w:ascii="Times New Roman" w:hAnsi="Times New Roman" w:cs="Times New Roman"/>
          <w:color w:val="000000" w:themeColor="text1"/>
        </w:rPr>
      </w:pPr>
      <w:r w:rsidRPr="00323181">
        <w:rPr>
          <w:rFonts w:ascii="Times New Roman" w:hAnsi="Times New Roman" w:cs="Times New Roman"/>
          <w:color w:val="000000" w:themeColor="text1"/>
        </w:rPr>
        <w:t>a)</w:t>
      </w:r>
      <w:r w:rsidRPr="00323181">
        <w:rPr>
          <w:rFonts w:ascii="Times New Roman" w:hAnsi="Times New Roman" w:cs="Times New Roman"/>
          <w:b/>
          <w:color w:val="000000" w:themeColor="text1"/>
        </w:rPr>
        <w:t xml:space="preserve"> CONTRATADA </w:t>
      </w:r>
      <w:r w:rsidRPr="00323181">
        <w:rPr>
          <w:rFonts w:ascii="Times New Roman" w:hAnsi="Times New Roman" w:cs="Times New Roman"/>
          <w:color w:val="000000" w:themeColor="text1"/>
        </w:rPr>
        <w:t xml:space="preserve">não terá direito de exigir indenização por qualquer prejuízo e será responsável pelos danos ocasionados, cabendo a </w:t>
      </w:r>
      <w:r w:rsidRPr="00323181">
        <w:rPr>
          <w:rFonts w:ascii="Times New Roman" w:hAnsi="Times New Roman" w:cs="Times New Roman"/>
          <w:b/>
          <w:color w:val="000000" w:themeColor="text1"/>
        </w:rPr>
        <w:t xml:space="preserve">CONTRATANTE </w:t>
      </w:r>
      <w:r w:rsidRPr="00323181">
        <w:rPr>
          <w:rFonts w:ascii="Times New Roman" w:hAnsi="Times New Roman" w:cs="Times New Roman"/>
          <w:color w:val="000000" w:themeColor="text1"/>
        </w:rPr>
        <w:t>aplicar as sanções contratuais e legais</w:t>
      </w:r>
      <w:r w:rsidRPr="00323181">
        <w:rPr>
          <w:rFonts w:ascii="Times New Roman" w:hAnsi="Times New Roman" w:cs="Times New Roman"/>
          <w:color w:val="000000" w:themeColor="text1"/>
          <w:spacing w:val="2"/>
        </w:rPr>
        <w:t xml:space="preserve"> </w:t>
      </w:r>
      <w:r w:rsidRPr="00323181">
        <w:rPr>
          <w:rFonts w:ascii="Times New Roman" w:hAnsi="Times New Roman" w:cs="Times New Roman"/>
          <w:color w:val="000000" w:themeColor="text1"/>
        </w:rPr>
        <w:t>pertinentes:</w:t>
      </w:r>
    </w:p>
    <w:p w14:paraId="2A4DA901" w14:textId="77777777" w:rsidR="00F55C55" w:rsidRPr="00323181" w:rsidRDefault="00F55C55" w:rsidP="00323181">
      <w:pPr>
        <w:pStyle w:val="PargrafodaLista"/>
        <w:tabs>
          <w:tab w:val="left" w:pos="0"/>
          <w:tab w:val="left" w:pos="1918"/>
        </w:tabs>
        <w:spacing w:line="360" w:lineRule="auto"/>
        <w:ind w:left="0"/>
        <w:rPr>
          <w:rFonts w:ascii="Times New Roman" w:hAnsi="Times New Roman" w:cs="Times New Roman"/>
          <w:b/>
          <w:color w:val="000000" w:themeColor="text1"/>
        </w:rPr>
      </w:pPr>
      <w:r w:rsidRPr="00323181">
        <w:rPr>
          <w:rFonts w:ascii="Times New Roman" w:hAnsi="Times New Roman" w:cs="Times New Roman"/>
          <w:color w:val="000000" w:themeColor="text1"/>
        </w:rPr>
        <w:t xml:space="preserve">b) </w:t>
      </w:r>
      <w:r w:rsidRPr="00323181">
        <w:rPr>
          <w:rFonts w:ascii="Times New Roman" w:hAnsi="Times New Roman" w:cs="Times New Roman"/>
          <w:b/>
          <w:color w:val="000000" w:themeColor="text1"/>
        </w:rPr>
        <w:t xml:space="preserve">CONTRATADA </w:t>
      </w:r>
      <w:r w:rsidRPr="00323181">
        <w:rPr>
          <w:rFonts w:ascii="Times New Roman" w:hAnsi="Times New Roman" w:cs="Times New Roman"/>
          <w:color w:val="000000" w:themeColor="text1"/>
        </w:rPr>
        <w:t xml:space="preserve">terá o direito de ser reembolsada pelos serviços já prestados, desde que aprovado pela </w:t>
      </w:r>
      <w:r w:rsidRPr="00323181">
        <w:rPr>
          <w:rFonts w:ascii="Times New Roman" w:hAnsi="Times New Roman" w:cs="Times New Roman"/>
          <w:b/>
          <w:color w:val="000000" w:themeColor="text1"/>
        </w:rPr>
        <w:t xml:space="preserve">CONTRATANTE, </w:t>
      </w:r>
      <w:r w:rsidRPr="00323181">
        <w:rPr>
          <w:rFonts w:ascii="Times New Roman" w:hAnsi="Times New Roman" w:cs="Times New Roman"/>
          <w:color w:val="000000" w:themeColor="text1"/>
        </w:rPr>
        <w:t>até a data da rescisão, deduzidos os prejuízos causados a</w:t>
      </w:r>
      <w:r w:rsidRPr="00323181">
        <w:rPr>
          <w:rFonts w:ascii="Times New Roman" w:hAnsi="Times New Roman" w:cs="Times New Roman"/>
          <w:color w:val="000000" w:themeColor="text1"/>
          <w:spacing w:val="-2"/>
        </w:rPr>
        <w:t xml:space="preserve"> </w:t>
      </w:r>
      <w:r w:rsidRPr="00323181">
        <w:rPr>
          <w:rFonts w:ascii="Times New Roman" w:hAnsi="Times New Roman" w:cs="Times New Roman"/>
          <w:b/>
          <w:color w:val="000000" w:themeColor="text1"/>
        </w:rPr>
        <w:t>CONTRATANTE;</w:t>
      </w:r>
    </w:p>
    <w:p w14:paraId="00595E2A" w14:textId="77777777" w:rsidR="00F55C55" w:rsidRPr="00323181" w:rsidRDefault="00F55C55" w:rsidP="00323181">
      <w:pPr>
        <w:pStyle w:val="PargrafodaLista"/>
        <w:numPr>
          <w:ilvl w:val="1"/>
          <w:numId w:val="4"/>
        </w:numPr>
        <w:tabs>
          <w:tab w:val="left" w:pos="0"/>
          <w:tab w:val="left" w:pos="426"/>
        </w:tabs>
        <w:spacing w:line="360" w:lineRule="auto"/>
        <w:ind w:left="0" w:firstLine="0"/>
        <w:rPr>
          <w:rFonts w:ascii="Times New Roman" w:hAnsi="Times New Roman" w:cs="Times New Roman"/>
          <w:color w:val="000000" w:themeColor="text1"/>
        </w:rPr>
      </w:pPr>
      <w:r w:rsidRPr="00323181">
        <w:rPr>
          <w:rFonts w:ascii="Times New Roman" w:hAnsi="Times New Roman" w:cs="Times New Roman"/>
          <w:color w:val="000000" w:themeColor="text1"/>
        </w:rPr>
        <w:t>Rescisão deste Contrato poderá ocorrer por acordo entre as partes, judicialmente ou, ainda, na ocorrência dos demais motivos elencados no art. 78 da lei nº 8.666/93, seguindo as formas estabelecias no art. 79 da mesma lei e com as consequências determinadas pelo art. 80 do mesmo texto</w:t>
      </w:r>
      <w:r w:rsidRPr="00323181">
        <w:rPr>
          <w:rFonts w:ascii="Times New Roman" w:hAnsi="Times New Roman" w:cs="Times New Roman"/>
          <w:color w:val="000000" w:themeColor="text1"/>
          <w:spacing w:val="-2"/>
        </w:rPr>
        <w:t xml:space="preserve"> </w:t>
      </w:r>
      <w:r w:rsidRPr="00323181">
        <w:rPr>
          <w:rFonts w:ascii="Times New Roman" w:hAnsi="Times New Roman" w:cs="Times New Roman"/>
          <w:color w:val="000000" w:themeColor="text1"/>
        </w:rPr>
        <w:t>legal.</w:t>
      </w:r>
    </w:p>
    <w:p w14:paraId="7F7E19B7" w14:textId="77777777" w:rsidR="00972790" w:rsidRPr="00323181" w:rsidRDefault="00972790" w:rsidP="00323181">
      <w:pPr>
        <w:pStyle w:val="PargrafodaLista"/>
        <w:tabs>
          <w:tab w:val="left" w:pos="0"/>
          <w:tab w:val="left" w:pos="426"/>
        </w:tabs>
        <w:spacing w:line="360" w:lineRule="auto"/>
        <w:ind w:left="0"/>
        <w:rPr>
          <w:rFonts w:ascii="Times New Roman" w:hAnsi="Times New Roman" w:cs="Times New Roman"/>
          <w:color w:val="000000" w:themeColor="text1"/>
        </w:rPr>
      </w:pPr>
    </w:p>
    <w:p w14:paraId="23AD84FC" w14:textId="77777777" w:rsidR="00972790" w:rsidRPr="00323181" w:rsidRDefault="00F55C55" w:rsidP="00323181">
      <w:pPr>
        <w:pStyle w:val="Ttulo1"/>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Cláusula Décima Segunda: Das Sanções:</w:t>
      </w:r>
    </w:p>
    <w:p w14:paraId="52D37104" w14:textId="77777777" w:rsidR="00972790" w:rsidRPr="00323181" w:rsidRDefault="00972790" w:rsidP="00323181">
      <w:pPr>
        <w:tabs>
          <w:tab w:val="left" w:pos="709"/>
        </w:tabs>
        <w:spacing w:line="360" w:lineRule="auto"/>
        <w:jc w:val="both"/>
        <w:rPr>
          <w:rFonts w:ascii="Times New Roman" w:hAnsi="Times New Roman" w:cs="Times New Roman"/>
          <w:color w:val="121419"/>
        </w:rPr>
      </w:pPr>
      <w:r w:rsidRPr="00323181">
        <w:rPr>
          <w:rFonts w:ascii="Times New Roman" w:hAnsi="Times New Roman" w:cs="Times New Roman"/>
          <w:color w:val="121419"/>
        </w:rPr>
        <w:t>12. A Contratada, conforme o caso, que não cumprir as obrigações assumidas ou os preceitos legais, estará sujeita as seguintes sanções:</w:t>
      </w:r>
    </w:p>
    <w:p w14:paraId="14A38C82" w14:textId="77777777" w:rsidR="00972790" w:rsidRPr="00323181" w:rsidRDefault="00972790" w:rsidP="00323181">
      <w:pPr>
        <w:tabs>
          <w:tab w:val="left" w:pos="709"/>
        </w:tabs>
        <w:spacing w:line="360" w:lineRule="auto"/>
        <w:jc w:val="both"/>
        <w:rPr>
          <w:rFonts w:ascii="Times New Roman" w:hAnsi="Times New Roman" w:cs="Times New Roman"/>
          <w:color w:val="121419"/>
        </w:rPr>
      </w:pPr>
      <w:r w:rsidRPr="00323181">
        <w:rPr>
          <w:rFonts w:ascii="Times New Roman" w:hAnsi="Times New Roman" w:cs="Times New Roman"/>
          <w:color w:val="121419"/>
        </w:rPr>
        <w:t>12.1.1 — Advertência:</w:t>
      </w:r>
    </w:p>
    <w:p w14:paraId="31B75A13" w14:textId="623BDA47" w:rsidR="00972790" w:rsidRPr="00323181" w:rsidRDefault="00972790" w:rsidP="00323181">
      <w:pPr>
        <w:tabs>
          <w:tab w:val="left" w:pos="709"/>
        </w:tabs>
        <w:spacing w:line="360" w:lineRule="auto"/>
        <w:jc w:val="both"/>
        <w:rPr>
          <w:rFonts w:ascii="Times New Roman" w:hAnsi="Times New Roman" w:cs="Times New Roman"/>
          <w:color w:val="121419"/>
        </w:rPr>
      </w:pPr>
      <w:r w:rsidRPr="00323181">
        <w:rPr>
          <w:rFonts w:ascii="Times New Roman" w:hAnsi="Times New Roman" w:cs="Times New Roman"/>
          <w:color w:val="121419"/>
        </w:rPr>
        <w:t>12.1.</w:t>
      </w:r>
      <w:r w:rsidR="00974555">
        <w:rPr>
          <w:rFonts w:ascii="Times New Roman" w:hAnsi="Times New Roman" w:cs="Times New Roman"/>
          <w:color w:val="121419"/>
        </w:rPr>
        <w:t>2</w:t>
      </w:r>
      <w:r w:rsidRPr="00323181">
        <w:rPr>
          <w:rFonts w:ascii="Times New Roman" w:hAnsi="Times New Roman" w:cs="Times New Roman"/>
          <w:color w:val="121419"/>
        </w:rPr>
        <w:t xml:space="preserve"> — Multa de</w:t>
      </w:r>
      <w:r w:rsidR="008D10D9" w:rsidRPr="00323181">
        <w:rPr>
          <w:rFonts w:ascii="Times New Roman" w:hAnsi="Times New Roman" w:cs="Times New Roman"/>
          <w:color w:val="121419"/>
        </w:rPr>
        <w:t xml:space="preserve"> até</w:t>
      </w:r>
      <w:r w:rsidRPr="00323181">
        <w:rPr>
          <w:rFonts w:ascii="Times New Roman" w:hAnsi="Times New Roman" w:cs="Times New Roman"/>
          <w:color w:val="121419"/>
        </w:rPr>
        <w:t xml:space="preserve"> 1% (um por cento) sobre o valor do contrato, por evento, nos casos de não atendimento do paciente sem as devidas razões técnicas, bem como no caso descumprimento do agendamento estabelecido pelo Município;</w:t>
      </w:r>
    </w:p>
    <w:p w14:paraId="62076830" w14:textId="667F07C5" w:rsidR="00972790" w:rsidRPr="00323181" w:rsidRDefault="00972790" w:rsidP="00323181">
      <w:pPr>
        <w:tabs>
          <w:tab w:val="left" w:pos="709"/>
        </w:tabs>
        <w:spacing w:line="360" w:lineRule="auto"/>
        <w:jc w:val="both"/>
        <w:rPr>
          <w:rFonts w:ascii="Times New Roman" w:hAnsi="Times New Roman" w:cs="Times New Roman"/>
          <w:color w:val="121419"/>
        </w:rPr>
      </w:pPr>
      <w:r w:rsidRPr="00323181">
        <w:rPr>
          <w:rFonts w:ascii="Times New Roman" w:hAnsi="Times New Roman" w:cs="Times New Roman"/>
          <w:color w:val="121419"/>
        </w:rPr>
        <w:t>12.1.</w:t>
      </w:r>
      <w:r w:rsidR="00974555">
        <w:rPr>
          <w:rFonts w:ascii="Times New Roman" w:hAnsi="Times New Roman" w:cs="Times New Roman"/>
          <w:color w:val="121419"/>
        </w:rPr>
        <w:t>3</w:t>
      </w:r>
      <w:r w:rsidRPr="00323181">
        <w:rPr>
          <w:rFonts w:ascii="Times New Roman" w:hAnsi="Times New Roman" w:cs="Times New Roman"/>
          <w:color w:val="121419"/>
        </w:rPr>
        <w:t xml:space="preserve"> – Multa de até 10% (dez por cento) sobre o valor do contrato, por evento, nos demais casos de inexecução parcial do contrato, em percentual a ser definido em razão da gravidade da falta cometida; </w:t>
      </w:r>
    </w:p>
    <w:p w14:paraId="5134D8BF" w14:textId="77777777" w:rsidR="00972790" w:rsidRPr="00323181" w:rsidRDefault="00972790" w:rsidP="00323181">
      <w:pPr>
        <w:tabs>
          <w:tab w:val="left" w:pos="709"/>
        </w:tabs>
        <w:spacing w:line="360" w:lineRule="auto"/>
        <w:jc w:val="both"/>
        <w:rPr>
          <w:rFonts w:ascii="Times New Roman" w:hAnsi="Times New Roman" w:cs="Times New Roman"/>
          <w:color w:val="121419"/>
        </w:rPr>
      </w:pPr>
      <w:r w:rsidRPr="00323181">
        <w:rPr>
          <w:rFonts w:ascii="Times New Roman" w:hAnsi="Times New Roman" w:cs="Times New Roman"/>
          <w:color w:val="121419"/>
        </w:rPr>
        <w:t>12.1.4. – Multa de 15% (quinze por cento) sobre o valor do contrato, nos casos de rescisão contratual provocado pela CONTRATADA.</w:t>
      </w:r>
    </w:p>
    <w:p w14:paraId="736BF305" w14:textId="77777777" w:rsidR="00972790" w:rsidRPr="00323181" w:rsidRDefault="00972790" w:rsidP="00323181">
      <w:pPr>
        <w:tabs>
          <w:tab w:val="left" w:pos="709"/>
        </w:tabs>
        <w:spacing w:line="360" w:lineRule="auto"/>
        <w:jc w:val="both"/>
        <w:rPr>
          <w:rFonts w:ascii="Times New Roman" w:hAnsi="Times New Roman" w:cs="Times New Roman"/>
          <w:color w:val="121419"/>
        </w:rPr>
      </w:pPr>
      <w:r w:rsidRPr="00323181">
        <w:rPr>
          <w:rFonts w:ascii="Times New Roman" w:hAnsi="Times New Roman" w:cs="Times New Roman"/>
          <w:color w:val="121419"/>
        </w:rPr>
        <w:lastRenderedPageBreak/>
        <w:t>12.1.5 — Suspensão temporária de participação em licitação e impedimento de contratar com o Município pelo prazo de um ano.</w:t>
      </w:r>
    </w:p>
    <w:p w14:paraId="0F570CA4" w14:textId="77777777" w:rsidR="00972790" w:rsidRPr="00323181" w:rsidRDefault="00972790" w:rsidP="00323181">
      <w:pPr>
        <w:adjustRightInd w:val="0"/>
        <w:spacing w:line="360" w:lineRule="auto"/>
        <w:jc w:val="both"/>
        <w:rPr>
          <w:rFonts w:ascii="Times New Roman" w:eastAsia="Calibri" w:hAnsi="Times New Roman" w:cs="Times New Roman"/>
        </w:rPr>
      </w:pPr>
      <w:r w:rsidRPr="00323181">
        <w:rPr>
          <w:rFonts w:ascii="Times New Roman" w:hAnsi="Times New Roman" w:cs="Times New Roman"/>
          <w:color w:val="121419"/>
        </w:rPr>
        <w:t xml:space="preserve">12.2 - No caso das </w:t>
      </w:r>
      <w:r w:rsidRPr="00323181">
        <w:rPr>
          <w:rFonts w:ascii="Times New Roman" w:eastAsia="Calibri" w:hAnsi="Times New Roman" w:cs="Times New Roman"/>
        </w:rPr>
        <w:t>multas poderá ser descontado do pagamento a ser efetuado a CONTRATADA.</w:t>
      </w:r>
    </w:p>
    <w:p w14:paraId="198CB2F1" w14:textId="77777777" w:rsidR="00972790" w:rsidRPr="00323181" w:rsidRDefault="00972790" w:rsidP="00323181">
      <w:pPr>
        <w:adjustRightInd w:val="0"/>
        <w:spacing w:line="360" w:lineRule="auto"/>
        <w:jc w:val="both"/>
        <w:rPr>
          <w:rFonts w:ascii="Times New Roman" w:eastAsia="Calibri" w:hAnsi="Times New Roman" w:cs="Times New Roman"/>
        </w:rPr>
      </w:pPr>
      <w:r w:rsidRPr="00323181">
        <w:rPr>
          <w:rFonts w:ascii="Times New Roman" w:eastAsia="Calibri" w:hAnsi="Times New Roman" w:cs="Times New Roman"/>
        </w:rPr>
        <w:t>12.2.1 - Se os valores do pagamento forem insuficientes, fica a CONTRATADA obrigada a recolher a importância devida no prazo de 15 (quinze) dias, contado da comunicação oficial.</w:t>
      </w:r>
    </w:p>
    <w:p w14:paraId="45B98657" w14:textId="77777777" w:rsidR="00972790" w:rsidRPr="00323181" w:rsidRDefault="00972790" w:rsidP="00323181">
      <w:pPr>
        <w:adjustRightInd w:val="0"/>
        <w:spacing w:line="360" w:lineRule="auto"/>
        <w:jc w:val="both"/>
        <w:rPr>
          <w:rFonts w:ascii="Times New Roman" w:eastAsia="Calibri" w:hAnsi="Times New Roman" w:cs="Times New Roman"/>
        </w:rPr>
      </w:pPr>
      <w:r w:rsidRPr="00323181">
        <w:rPr>
          <w:rFonts w:ascii="Times New Roman" w:eastAsia="Calibri" w:hAnsi="Times New Roman" w:cs="Times New Roman"/>
        </w:rPr>
        <w:t>12.2.2 - Esgotados os meios administrativos para cobrança do valor devido pela CONTRATADA ao CONTRATANTE, este será encaminhado para inscrição em dívida ativa.</w:t>
      </w:r>
    </w:p>
    <w:p w14:paraId="796399AF" w14:textId="77777777" w:rsidR="00F55C55" w:rsidRPr="00323181" w:rsidRDefault="00F55C55" w:rsidP="00323181">
      <w:pPr>
        <w:pStyle w:val="Corpodetexto"/>
        <w:tabs>
          <w:tab w:val="left" w:pos="0"/>
        </w:tabs>
        <w:spacing w:before="7" w:line="360" w:lineRule="auto"/>
        <w:ind w:left="0" w:right="-423"/>
        <w:rPr>
          <w:rFonts w:ascii="Times New Roman" w:hAnsi="Times New Roman" w:cs="Times New Roman"/>
          <w:color w:val="000000" w:themeColor="text1"/>
          <w:sz w:val="22"/>
          <w:szCs w:val="22"/>
        </w:rPr>
      </w:pPr>
    </w:p>
    <w:p w14:paraId="7D0BC5DB" w14:textId="77777777" w:rsidR="00F55C55" w:rsidRPr="00323181" w:rsidRDefault="00F55C55" w:rsidP="00323181">
      <w:pPr>
        <w:pStyle w:val="Ttulo1"/>
        <w:tabs>
          <w:tab w:val="left" w:pos="0"/>
        </w:tabs>
        <w:spacing w:line="360" w:lineRule="auto"/>
        <w:ind w:left="0"/>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Cláusula Décima Terceira — Dos Recursos Orçamentários:</w:t>
      </w:r>
    </w:p>
    <w:p w14:paraId="47B2695B" w14:textId="390745A8" w:rsidR="00F55C55" w:rsidRPr="00323181" w:rsidRDefault="00F55C55" w:rsidP="00323181">
      <w:pPr>
        <w:pStyle w:val="Corpodetexto"/>
        <w:tabs>
          <w:tab w:val="left" w:pos="0"/>
        </w:tabs>
        <w:spacing w:line="360" w:lineRule="auto"/>
        <w:ind w:left="0" w:right="-423"/>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 xml:space="preserve">As despesas dos serviços realizados por força dos serviços a serem contratados, correrão por conta da seguinte dotação orçamentária: </w:t>
      </w:r>
      <w:r w:rsidR="002B6D64" w:rsidRPr="00323181">
        <w:rPr>
          <w:rFonts w:ascii="Times New Roman" w:hAnsi="Times New Roman" w:cs="Times New Roman"/>
          <w:color w:val="000000" w:themeColor="text1"/>
          <w:sz w:val="22"/>
          <w:szCs w:val="22"/>
        </w:rPr>
        <w:t>(336) - Recursos Próprios – Receita de Impostos e Transferência de Impostos.</w:t>
      </w:r>
    </w:p>
    <w:p w14:paraId="22809935" w14:textId="77777777" w:rsidR="00F55C55" w:rsidRPr="00323181" w:rsidRDefault="00F55C55" w:rsidP="00323181">
      <w:pPr>
        <w:pStyle w:val="Corpodetexto"/>
        <w:tabs>
          <w:tab w:val="left" w:pos="0"/>
        </w:tabs>
        <w:spacing w:line="360" w:lineRule="auto"/>
        <w:ind w:left="0" w:right="-423"/>
        <w:rPr>
          <w:rFonts w:ascii="Times New Roman" w:hAnsi="Times New Roman" w:cs="Times New Roman"/>
          <w:color w:val="000000" w:themeColor="text1"/>
          <w:sz w:val="22"/>
          <w:szCs w:val="22"/>
        </w:rPr>
      </w:pPr>
    </w:p>
    <w:p w14:paraId="3A82553B" w14:textId="77777777" w:rsidR="00F55C55" w:rsidRPr="00323181" w:rsidRDefault="00F55C55" w:rsidP="00323181">
      <w:pPr>
        <w:pStyle w:val="Ttulo1"/>
        <w:tabs>
          <w:tab w:val="left" w:pos="0"/>
        </w:tabs>
        <w:spacing w:line="360" w:lineRule="auto"/>
        <w:ind w:left="0" w:right="-423"/>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Cláusula Décima Quarta — Das Disposições Gerais:</w:t>
      </w:r>
    </w:p>
    <w:p w14:paraId="350C7D25" w14:textId="0D889495" w:rsidR="00F55C55" w:rsidRPr="00323181" w:rsidRDefault="00F55C55" w:rsidP="00323181">
      <w:pPr>
        <w:pStyle w:val="Corpodetexto"/>
        <w:tabs>
          <w:tab w:val="left" w:pos="0"/>
        </w:tabs>
        <w:spacing w:before="118" w:line="360" w:lineRule="auto"/>
        <w:ind w:left="0" w:right="-423"/>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 xml:space="preserve">14.1 O presente Contrato não será de nenhuma forma, fundamento para constituição de vinculo </w:t>
      </w:r>
      <w:proofErr w:type="gramStart"/>
      <w:r w:rsidRPr="00323181">
        <w:rPr>
          <w:rFonts w:ascii="Times New Roman" w:hAnsi="Times New Roman" w:cs="Times New Roman"/>
          <w:color w:val="000000" w:themeColor="text1"/>
          <w:sz w:val="22"/>
          <w:szCs w:val="22"/>
        </w:rPr>
        <w:t>empregatício com a Contratada, bem como empregados, propostos</w:t>
      </w:r>
      <w:proofErr w:type="gramEnd"/>
      <w:r w:rsidRPr="00323181">
        <w:rPr>
          <w:rFonts w:ascii="Times New Roman" w:hAnsi="Times New Roman" w:cs="Times New Roman"/>
          <w:color w:val="000000" w:themeColor="text1"/>
          <w:sz w:val="22"/>
          <w:szCs w:val="22"/>
        </w:rPr>
        <w:t xml:space="preserve"> ou terceiros que a mesma vier a </w:t>
      </w:r>
      <w:r w:rsidR="00141DCA" w:rsidRPr="00323181">
        <w:rPr>
          <w:rFonts w:ascii="Times New Roman" w:hAnsi="Times New Roman" w:cs="Times New Roman"/>
          <w:color w:val="000000" w:themeColor="text1"/>
          <w:sz w:val="22"/>
          <w:szCs w:val="22"/>
        </w:rPr>
        <w:t>colocar a disposição do serviço.</w:t>
      </w:r>
    </w:p>
    <w:p w14:paraId="3B29BD92" w14:textId="77777777" w:rsidR="00F55C55" w:rsidRPr="00323181" w:rsidRDefault="00F55C55" w:rsidP="00323181">
      <w:pPr>
        <w:pStyle w:val="PargrafodaLista"/>
        <w:numPr>
          <w:ilvl w:val="1"/>
          <w:numId w:val="1"/>
        </w:numPr>
        <w:tabs>
          <w:tab w:val="left" w:pos="0"/>
          <w:tab w:val="left" w:pos="824"/>
        </w:tabs>
        <w:spacing w:line="360" w:lineRule="auto"/>
        <w:ind w:left="0" w:right="-423" w:firstLine="0"/>
        <w:rPr>
          <w:rFonts w:ascii="Times New Roman" w:hAnsi="Times New Roman" w:cs="Times New Roman"/>
          <w:color w:val="000000" w:themeColor="text1"/>
        </w:rPr>
      </w:pPr>
      <w:r w:rsidRPr="00323181">
        <w:rPr>
          <w:rFonts w:ascii="Times New Roman" w:hAnsi="Times New Roman" w:cs="Times New Roman"/>
          <w:color w:val="000000" w:themeColor="text1"/>
        </w:rPr>
        <w:t>A Contratada fica obrigada a aceitar, nas mesmas condições contratuais, acréscimos ou supressões de até 25% (vinte e cinco por cento) do valor inicial do</w:t>
      </w:r>
      <w:r w:rsidRPr="00323181">
        <w:rPr>
          <w:rFonts w:ascii="Times New Roman" w:hAnsi="Times New Roman" w:cs="Times New Roman"/>
          <w:color w:val="000000" w:themeColor="text1"/>
          <w:spacing w:val="-4"/>
        </w:rPr>
        <w:t xml:space="preserve"> </w:t>
      </w:r>
      <w:r w:rsidRPr="00323181">
        <w:rPr>
          <w:rFonts w:ascii="Times New Roman" w:hAnsi="Times New Roman" w:cs="Times New Roman"/>
          <w:color w:val="000000" w:themeColor="text1"/>
        </w:rPr>
        <w:t>Contrato;</w:t>
      </w:r>
    </w:p>
    <w:p w14:paraId="4B5A6EAB" w14:textId="4970E27F" w:rsidR="00F55C55" w:rsidRPr="00323181" w:rsidRDefault="00F55C55" w:rsidP="00323181">
      <w:pPr>
        <w:pStyle w:val="PargrafodaLista"/>
        <w:numPr>
          <w:ilvl w:val="1"/>
          <w:numId w:val="1"/>
        </w:numPr>
        <w:tabs>
          <w:tab w:val="left" w:pos="0"/>
          <w:tab w:val="left" w:pos="786"/>
        </w:tabs>
        <w:spacing w:line="360" w:lineRule="auto"/>
        <w:ind w:left="0" w:right="-423" w:firstLine="0"/>
        <w:rPr>
          <w:rFonts w:ascii="Times New Roman" w:hAnsi="Times New Roman" w:cs="Times New Roman"/>
          <w:color w:val="000000" w:themeColor="text1"/>
        </w:rPr>
      </w:pPr>
      <w:r w:rsidRPr="00323181">
        <w:rPr>
          <w:rFonts w:ascii="Times New Roman" w:hAnsi="Times New Roman" w:cs="Times New Roman"/>
          <w:color w:val="000000" w:themeColor="text1"/>
        </w:rPr>
        <w:t>A Contratada fica sujeita as normatizações e critérios estabelecidos pelo Ministério da Saúde para os serviços contratados, incidindo também, principalmente aos casos omissos, sobre o presente o Contrato as disposições da lei n° 8.080/90 (e o seu regulamento), e da lei n° 10.406/02</w:t>
      </w:r>
      <w:r w:rsidR="00073CE4">
        <w:rPr>
          <w:rFonts w:ascii="Times New Roman" w:hAnsi="Times New Roman" w:cs="Times New Roman"/>
          <w:color w:val="000000" w:themeColor="text1"/>
        </w:rPr>
        <w:t>, Resoluções</w:t>
      </w:r>
      <w:r w:rsidR="00E92671" w:rsidRPr="00323181">
        <w:rPr>
          <w:rFonts w:ascii="Times New Roman" w:hAnsi="Times New Roman" w:cs="Times New Roman"/>
          <w:color w:val="000000" w:themeColor="text1"/>
        </w:rPr>
        <w:t xml:space="preserve"> CFM n°</w:t>
      </w:r>
      <w:r w:rsidR="00073CE4">
        <w:rPr>
          <w:rFonts w:ascii="Times New Roman" w:hAnsi="Times New Roman" w:cs="Times New Roman"/>
          <w:color w:val="000000" w:themeColor="text1"/>
        </w:rPr>
        <w:t xml:space="preserve">s 1.614/2001 </w:t>
      </w:r>
      <w:r w:rsidR="00073CE4" w:rsidRPr="00323181">
        <w:rPr>
          <w:rFonts w:ascii="Times New Roman" w:hAnsi="Times New Roman" w:cs="Times New Roman"/>
          <w:color w:val="000000" w:themeColor="text1"/>
        </w:rPr>
        <w:t>(na sua versão mais atualizada)</w:t>
      </w:r>
      <w:proofErr w:type="gramStart"/>
      <w:r w:rsidR="00073CE4" w:rsidRPr="00323181">
        <w:rPr>
          <w:rFonts w:ascii="Times New Roman" w:hAnsi="Times New Roman" w:cs="Times New Roman"/>
          <w:color w:val="000000" w:themeColor="text1"/>
        </w:rPr>
        <w:t xml:space="preserve"> </w:t>
      </w:r>
      <w:r w:rsidR="00073CE4">
        <w:rPr>
          <w:rFonts w:ascii="Times New Roman" w:hAnsi="Times New Roman" w:cs="Times New Roman"/>
          <w:color w:val="000000" w:themeColor="text1"/>
        </w:rPr>
        <w:t xml:space="preserve"> </w:t>
      </w:r>
      <w:proofErr w:type="gramEnd"/>
      <w:r w:rsidR="00073CE4">
        <w:rPr>
          <w:rFonts w:ascii="Times New Roman" w:hAnsi="Times New Roman" w:cs="Times New Roman"/>
          <w:color w:val="000000" w:themeColor="text1"/>
        </w:rPr>
        <w:t>e</w:t>
      </w:r>
      <w:r w:rsidR="00E92671" w:rsidRPr="00323181">
        <w:rPr>
          <w:rFonts w:ascii="Times New Roman" w:hAnsi="Times New Roman" w:cs="Times New Roman"/>
          <w:color w:val="000000" w:themeColor="text1"/>
        </w:rPr>
        <w:t xml:space="preserve"> 1931/09 (na sua versão mais atualizada)</w:t>
      </w:r>
      <w:r w:rsidRPr="00323181">
        <w:rPr>
          <w:rFonts w:ascii="Times New Roman" w:hAnsi="Times New Roman" w:cs="Times New Roman"/>
          <w:color w:val="000000" w:themeColor="text1"/>
        </w:rPr>
        <w:t xml:space="preserve"> e</w:t>
      </w:r>
      <w:r w:rsidR="00E92671" w:rsidRPr="00323181">
        <w:rPr>
          <w:rFonts w:ascii="Times New Roman" w:hAnsi="Times New Roman" w:cs="Times New Roman"/>
          <w:color w:val="000000" w:themeColor="text1"/>
        </w:rPr>
        <w:t>, ainda,</w:t>
      </w:r>
      <w:r w:rsidRPr="00323181">
        <w:rPr>
          <w:rFonts w:ascii="Times New Roman" w:hAnsi="Times New Roman" w:cs="Times New Roman"/>
          <w:color w:val="000000" w:themeColor="text1"/>
        </w:rPr>
        <w:t xml:space="preserve"> outras legislações que</w:t>
      </w:r>
      <w:r w:rsidR="00E92671" w:rsidRPr="00323181">
        <w:rPr>
          <w:rFonts w:ascii="Times New Roman" w:hAnsi="Times New Roman" w:cs="Times New Roman"/>
          <w:color w:val="000000" w:themeColor="text1"/>
        </w:rPr>
        <w:t xml:space="preserve"> disciplinem ou</w:t>
      </w:r>
      <w:r w:rsidRPr="00323181">
        <w:rPr>
          <w:rFonts w:ascii="Times New Roman" w:hAnsi="Times New Roman" w:cs="Times New Roman"/>
          <w:color w:val="000000" w:themeColor="text1"/>
        </w:rPr>
        <w:t xml:space="preserve"> venham a disciplinar o objeto do presente</w:t>
      </w:r>
      <w:r w:rsidRPr="00323181">
        <w:rPr>
          <w:rFonts w:ascii="Times New Roman" w:hAnsi="Times New Roman" w:cs="Times New Roman"/>
          <w:color w:val="000000" w:themeColor="text1"/>
          <w:spacing w:val="-15"/>
        </w:rPr>
        <w:t xml:space="preserve"> </w:t>
      </w:r>
      <w:r w:rsidRPr="00323181">
        <w:rPr>
          <w:rFonts w:ascii="Times New Roman" w:hAnsi="Times New Roman" w:cs="Times New Roman"/>
          <w:color w:val="000000" w:themeColor="text1"/>
        </w:rPr>
        <w:t>contrato.</w:t>
      </w:r>
    </w:p>
    <w:p w14:paraId="2D04A5CA" w14:textId="1E78D8A6" w:rsidR="00F55C55" w:rsidRPr="00323181" w:rsidRDefault="00F55C55" w:rsidP="00323181">
      <w:pPr>
        <w:pStyle w:val="PargrafodaLista"/>
        <w:numPr>
          <w:ilvl w:val="1"/>
          <w:numId w:val="1"/>
        </w:numPr>
        <w:tabs>
          <w:tab w:val="left" w:pos="0"/>
          <w:tab w:val="left" w:pos="797"/>
        </w:tabs>
        <w:spacing w:line="360" w:lineRule="auto"/>
        <w:ind w:left="0" w:right="-423" w:firstLine="0"/>
        <w:rPr>
          <w:rFonts w:ascii="Times New Roman" w:hAnsi="Times New Roman" w:cs="Times New Roman"/>
          <w:color w:val="000000" w:themeColor="text1"/>
        </w:rPr>
      </w:pPr>
      <w:r w:rsidRPr="00323181">
        <w:rPr>
          <w:rFonts w:ascii="Times New Roman" w:hAnsi="Times New Roman" w:cs="Times New Roman"/>
          <w:color w:val="000000" w:themeColor="text1"/>
        </w:rPr>
        <w:t>Fazem parte integrante do presente Contrato, mesmo quando não transcritas, as condições presentes no Edital de Credenciamento nº</w:t>
      </w:r>
      <w:r w:rsidR="004056AA" w:rsidRPr="00323181">
        <w:rPr>
          <w:rFonts w:ascii="Times New Roman" w:hAnsi="Times New Roman" w:cs="Times New Roman"/>
          <w:color w:val="000000" w:themeColor="text1"/>
        </w:rPr>
        <w:t xml:space="preserve"> </w:t>
      </w:r>
      <w:r w:rsidR="003A2E85">
        <w:rPr>
          <w:rFonts w:ascii="Times New Roman" w:hAnsi="Times New Roman" w:cs="Times New Roman"/>
          <w:color w:val="000000" w:themeColor="text1"/>
        </w:rPr>
        <w:t>003/2022</w:t>
      </w:r>
      <w:r w:rsidRPr="00323181">
        <w:rPr>
          <w:rFonts w:ascii="Times New Roman" w:hAnsi="Times New Roman" w:cs="Times New Roman"/>
          <w:color w:val="000000" w:themeColor="text1"/>
        </w:rPr>
        <w:t>-FMS, bem como as instruções contidas nas legislações que instruíram aquele ato.</w:t>
      </w:r>
    </w:p>
    <w:p w14:paraId="068B9067" w14:textId="77777777" w:rsidR="005B13B7" w:rsidRPr="00323181" w:rsidRDefault="00141DCA" w:rsidP="00323181">
      <w:pPr>
        <w:pStyle w:val="PargrafodaLista"/>
        <w:numPr>
          <w:ilvl w:val="1"/>
          <w:numId w:val="1"/>
        </w:numPr>
        <w:tabs>
          <w:tab w:val="left" w:pos="0"/>
          <w:tab w:val="left" w:pos="797"/>
        </w:tabs>
        <w:spacing w:line="360" w:lineRule="auto"/>
        <w:ind w:left="0" w:right="-423" w:firstLine="0"/>
        <w:rPr>
          <w:rFonts w:ascii="Times New Roman" w:hAnsi="Times New Roman" w:cs="Times New Roman"/>
          <w:color w:val="000000" w:themeColor="text1"/>
        </w:rPr>
      </w:pPr>
      <w:r w:rsidRPr="00323181">
        <w:rPr>
          <w:rFonts w:ascii="Times New Roman" w:hAnsi="Times New Roman" w:cs="Times New Roman"/>
          <w:color w:val="000000" w:themeColor="text1"/>
        </w:rPr>
        <w:t xml:space="preserve">A Contratante poderá realizar vistorias técnicas, auditorias e fiscalizações tanto nos documentos relativos ao presente Contrato quanto </w:t>
      </w:r>
      <w:r w:rsidRPr="00323181">
        <w:rPr>
          <w:rFonts w:ascii="Times New Roman" w:hAnsi="Times New Roman" w:cs="Times New Roman"/>
          <w:i/>
          <w:color w:val="000000" w:themeColor="text1"/>
        </w:rPr>
        <w:t>in loco</w:t>
      </w:r>
      <w:r w:rsidRPr="00323181">
        <w:rPr>
          <w:rFonts w:ascii="Times New Roman" w:hAnsi="Times New Roman" w:cs="Times New Roman"/>
          <w:color w:val="000000" w:themeColor="text1"/>
        </w:rPr>
        <w:t xml:space="preserve">, bastando para isso comunicação a Contratada com atencedência prévia de 03 (três) dias. </w:t>
      </w:r>
    </w:p>
    <w:p w14:paraId="71DF2ED4" w14:textId="1438A2C7" w:rsidR="008629E0" w:rsidRPr="00323181" w:rsidRDefault="00141DCA" w:rsidP="00323181">
      <w:pPr>
        <w:pStyle w:val="PargrafodaLista"/>
        <w:numPr>
          <w:ilvl w:val="2"/>
          <w:numId w:val="14"/>
        </w:numPr>
        <w:tabs>
          <w:tab w:val="left" w:pos="0"/>
        </w:tabs>
        <w:spacing w:line="360" w:lineRule="auto"/>
        <w:ind w:left="0" w:right="-423" w:firstLine="0"/>
        <w:rPr>
          <w:rFonts w:ascii="Times New Roman" w:hAnsi="Times New Roman" w:cs="Times New Roman"/>
          <w:color w:val="000000" w:themeColor="text1"/>
        </w:rPr>
      </w:pPr>
      <w:r w:rsidRPr="00323181">
        <w:rPr>
          <w:rFonts w:ascii="Times New Roman" w:hAnsi="Times New Roman" w:cs="Times New Roman"/>
          <w:color w:val="000000" w:themeColor="text1"/>
        </w:rPr>
        <w:t xml:space="preserve">Nos casos em que a medida a ser tomada, evitada ou mitigada seja urgente </w:t>
      </w:r>
      <w:proofErr w:type="gramStart"/>
      <w:r w:rsidRPr="00323181">
        <w:rPr>
          <w:rFonts w:ascii="Times New Roman" w:hAnsi="Times New Roman" w:cs="Times New Roman"/>
          <w:color w:val="000000" w:themeColor="text1"/>
        </w:rPr>
        <w:t>a</w:t>
      </w:r>
      <w:proofErr w:type="gramEnd"/>
      <w:r w:rsidRPr="00323181">
        <w:rPr>
          <w:rFonts w:ascii="Times New Roman" w:hAnsi="Times New Roman" w:cs="Times New Roman"/>
          <w:color w:val="000000" w:themeColor="text1"/>
        </w:rPr>
        <w:t xml:space="preserve"> vistoria, auditoria ou fiscalização poderá ser realizada sem agendamento prévio.</w:t>
      </w:r>
    </w:p>
    <w:p w14:paraId="013F66D7" w14:textId="65393444" w:rsidR="005B13B7" w:rsidRPr="00323181" w:rsidRDefault="005B13B7" w:rsidP="00323181">
      <w:pPr>
        <w:pStyle w:val="PargrafodaLista"/>
        <w:tabs>
          <w:tab w:val="left" w:pos="0"/>
          <w:tab w:val="left" w:pos="797"/>
        </w:tabs>
        <w:spacing w:line="360" w:lineRule="auto"/>
        <w:ind w:left="0" w:right="-423"/>
        <w:rPr>
          <w:rFonts w:ascii="Times New Roman" w:hAnsi="Times New Roman" w:cs="Times New Roman"/>
          <w:color w:val="000000" w:themeColor="text1"/>
        </w:rPr>
      </w:pPr>
      <w:r w:rsidRPr="00323181">
        <w:rPr>
          <w:rFonts w:ascii="Times New Roman" w:hAnsi="Times New Roman" w:cs="Times New Roman"/>
          <w:color w:val="000000" w:themeColor="text1"/>
        </w:rPr>
        <w:t xml:space="preserve">14.5.2 Nos casos em que a ação seja </w:t>
      </w:r>
      <w:r w:rsidRPr="00323181">
        <w:rPr>
          <w:rFonts w:ascii="Times New Roman" w:hAnsi="Times New Roman" w:cs="Times New Roman"/>
          <w:i/>
          <w:color w:val="000000" w:themeColor="text1"/>
        </w:rPr>
        <w:t>in loco</w:t>
      </w:r>
      <w:r w:rsidRPr="00323181">
        <w:rPr>
          <w:rFonts w:ascii="Times New Roman" w:hAnsi="Times New Roman" w:cs="Times New Roman"/>
          <w:color w:val="000000" w:themeColor="text1"/>
        </w:rPr>
        <w:t xml:space="preserve">, a Contrtante deverá disponibilizar local para os auditores </w:t>
      </w:r>
      <w:r w:rsidRPr="00323181">
        <w:rPr>
          <w:rFonts w:ascii="Times New Roman" w:hAnsi="Times New Roman" w:cs="Times New Roman"/>
          <w:color w:val="000000" w:themeColor="text1"/>
        </w:rPr>
        <w:lastRenderedPageBreak/>
        <w:t xml:space="preserve">(sala), bem como fornecer, no prazo estabelecido, </w:t>
      </w:r>
      <w:proofErr w:type="gramStart"/>
      <w:r w:rsidRPr="00323181">
        <w:rPr>
          <w:rFonts w:ascii="Times New Roman" w:hAnsi="Times New Roman" w:cs="Times New Roman"/>
          <w:color w:val="000000" w:themeColor="text1"/>
        </w:rPr>
        <w:t>todos</w:t>
      </w:r>
      <w:proofErr w:type="gramEnd"/>
      <w:r w:rsidRPr="00323181">
        <w:rPr>
          <w:rFonts w:ascii="Times New Roman" w:hAnsi="Times New Roman" w:cs="Times New Roman"/>
          <w:color w:val="000000" w:themeColor="text1"/>
        </w:rPr>
        <w:t xml:space="preserve"> documentos e relatórios solicitados.  </w:t>
      </w:r>
    </w:p>
    <w:p w14:paraId="26591432" w14:textId="77777777" w:rsidR="00F55C55" w:rsidRPr="00323181" w:rsidRDefault="00F55C55" w:rsidP="00323181">
      <w:pPr>
        <w:pStyle w:val="Corpodetexto"/>
        <w:tabs>
          <w:tab w:val="left" w:pos="0"/>
        </w:tabs>
        <w:spacing w:before="6" w:line="360" w:lineRule="auto"/>
        <w:ind w:left="0" w:right="-423"/>
        <w:jc w:val="left"/>
        <w:rPr>
          <w:rFonts w:ascii="Times New Roman" w:hAnsi="Times New Roman" w:cs="Times New Roman"/>
          <w:color w:val="000000" w:themeColor="text1"/>
          <w:sz w:val="22"/>
          <w:szCs w:val="22"/>
        </w:rPr>
      </w:pPr>
    </w:p>
    <w:p w14:paraId="42688586" w14:textId="77777777" w:rsidR="00F55C55" w:rsidRPr="00323181" w:rsidRDefault="00F55C55" w:rsidP="00323181">
      <w:pPr>
        <w:pStyle w:val="Ttulo1"/>
        <w:tabs>
          <w:tab w:val="left" w:pos="0"/>
        </w:tabs>
        <w:spacing w:line="360" w:lineRule="auto"/>
        <w:ind w:left="0" w:right="-423"/>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Cláusula Décima Quinta — Do Foro:</w:t>
      </w:r>
    </w:p>
    <w:p w14:paraId="3ED74AD5" w14:textId="77777777" w:rsidR="00F55C55" w:rsidRPr="00323181" w:rsidRDefault="00F55C55" w:rsidP="00323181">
      <w:pPr>
        <w:pStyle w:val="Corpodetexto"/>
        <w:tabs>
          <w:tab w:val="left" w:pos="0"/>
        </w:tabs>
        <w:spacing w:before="116" w:line="360" w:lineRule="auto"/>
        <w:ind w:left="0" w:right="-423"/>
        <w:rPr>
          <w:rFonts w:ascii="Times New Roman" w:hAnsi="Times New Roman" w:cs="Times New Roman"/>
          <w:color w:val="000000" w:themeColor="text1"/>
          <w:sz w:val="22"/>
          <w:szCs w:val="22"/>
        </w:rPr>
      </w:pPr>
      <w:r w:rsidRPr="00323181">
        <w:rPr>
          <w:rFonts w:ascii="Times New Roman" w:hAnsi="Times New Roman" w:cs="Times New Roman"/>
          <w:color w:val="000000" w:themeColor="text1"/>
          <w:sz w:val="22"/>
          <w:szCs w:val="22"/>
        </w:rPr>
        <w:t>Fica eleito o Foro da Comarca de Chapecó, Estado de Santa Catarina, para dirimir as questões decorrentes da execução do presente Contrato, com renúncia expressa de qualquer outro, por mais privilegiado que seja ou possa ser.</w:t>
      </w:r>
    </w:p>
    <w:p w14:paraId="645EAF75" w14:textId="77777777" w:rsidR="00953442" w:rsidRPr="00323181" w:rsidRDefault="00953442" w:rsidP="00323181">
      <w:pPr>
        <w:spacing w:line="360" w:lineRule="auto"/>
        <w:rPr>
          <w:rFonts w:ascii="Times New Roman" w:hAnsi="Times New Roman" w:cs="Times New Roman"/>
        </w:rPr>
      </w:pPr>
      <w:bookmarkStart w:id="0" w:name="_GoBack"/>
      <w:bookmarkEnd w:id="0"/>
    </w:p>
    <w:sectPr w:rsidR="00953442" w:rsidRPr="00323181" w:rsidSect="003C0047">
      <w:pgSz w:w="11910" w:h="16840"/>
      <w:pgMar w:top="1417" w:right="1278" w:bottom="1417" w:left="1701" w:header="720" w:footer="96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16DB4" w14:textId="77777777" w:rsidR="00684A14" w:rsidRDefault="00684A14">
      <w:r>
        <w:separator/>
      </w:r>
    </w:p>
  </w:endnote>
  <w:endnote w:type="continuationSeparator" w:id="0">
    <w:p w14:paraId="4D0BEC67" w14:textId="77777777" w:rsidR="00684A14" w:rsidRDefault="0068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Calibri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82097120"/>
      <w:docPartObj>
        <w:docPartGallery w:val="Page Numbers (Bottom of Page)"/>
        <w:docPartUnique/>
      </w:docPartObj>
    </w:sdtPr>
    <w:sdtContent>
      <w:p w14:paraId="52BD10EA" w14:textId="77777777" w:rsidR="00684A14" w:rsidRPr="00ED54C4" w:rsidRDefault="00684A14">
        <w:pPr>
          <w:pStyle w:val="Rodap"/>
          <w:jc w:val="right"/>
          <w:rPr>
            <w:rFonts w:ascii="Times New Roman" w:hAnsi="Times New Roman" w:cs="Times New Roman"/>
            <w:sz w:val="20"/>
            <w:szCs w:val="20"/>
          </w:rPr>
        </w:pPr>
        <w:r w:rsidRPr="00ED54C4">
          <w:rPr>
            <w:rFonts w:ascii="Times New Roman" w:hAnsi="Times New Roman" w:cs="Times New Roman"/>
            <w:sz w:val="20"/>
            <w:szCs w:val="20"/>
          </w:rPr>
          <w:t xml:space="preserve">  Pág </w:t>
        </w:r>
        <w:r w:rsidRPr="00ED54C4">
          <w:rPr>
            <w:rFonts w:ascii="Times New Roman" w:hAnsi="Times New Roman" w:cs="Times New Roman"/>
            <w:sz w:val="20"/>
            <w:szCs w:val="20"/>
          </w:rPr>
          <w:fldChar w:fldCharType="begin"/>
        </w:r>
        <w:r w:rsidRPr="00ED54C4">
          <w:rPr>
            <w:rFonts w:ascii="Times New Roman" w:hAnsi="Times New Roman" w:cs="Times New Roman"/>
            <w:sz w:val="20"/>
            <w:szCs w:val="20"/>
          </w:rPr>
          <w:instrText>PAGE   \* MERGEFORMAT</w:instrText>
        </w:r>
        <w:r w:rsidRPr="00ED54C4">
          <w:rPr>
            <w:rFonts w:ascii="Times New Roman" w:hAnsi="Times New Roman" w:cs="Times New Roman"/>
            <w:sz w:val="20"/>
            <w:szCs w:val="20"/>
          </w:rPr>
          <w:fldChar w:fldCharType="separate"/>
        </w:r>
        <w:r w:rsidR="00F466B7" w:rsidRPr="00F466B7">
          <w:rPr>
            <w:rFonts w:ascii="Times New Roman" w:hAnsi="Times New Roman" w:cs="Times New Roman"/>
            <w:noProof/>
            <w:sz w:val="20"/>
            <w:szCs w:val="20"/>
            <w:lang w:val="pt-BR"/>
          </w:rPr>
          <w:t>17</w:t>
        </w:r>
        <w:r w:rsidRPr="00ED54C4">
          <w:rPr>
            <w:rFonts w:ascii="Times New Roman" w:hAnsi="Times New Roman" w:cs="Times New Roman"/>
            <w:sz w:val="20"/>
            <w:szCs w:val="20"/>
          </w:rPr>
          <w:fldChar w:fldCharType="end"/>
        </w:r>
      </w:p>
    </w:sdtContent>
  </w:sdt>
  <w:p w14:paraId="3A3EC44A" w14:textId="77777777" w:rsidR="00684A14" w:rsidRDefault="00684A14">
    <w:pPr>
      <w:pStyle w:val="Corpodetexto"/>
      <w:spacing w:line="14" w:lineRule="auto"/>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3AFD1" w14:textId="77777777" w:rsidR="00684A14" w:rsidRDefault="00684A14">
      <w:r>
        <w:separator/>
      </w:r>
    </w:p>
  </w:footnote>
  <w:footnote w:type="continuationSeparator" w:id="0">
    <w:p w14:paraId="42FEE602" w14:textId="77777777" w:rsidR="00684A14" w:rsidRDefault="00684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0477C" w14:textId="4A885AE2" w:rsidR="00684A14" w:rsidRPr="0023685B" w:rsidRDefault="00684A14" w:rsidP="003C0047">
    <w:pPr>
      <w:pStyle w:val="Cabealho"/>
      <w:jc w:val="center"/>
      <w:rPr>
        <w:rFonts w:ascii="Times New Roman" w:hAnsi="Times New Roman" w:cs="Times New Roman"/>
      </w:rPr>
    </w:pPr>
    <w:r w:rsidRPr="0023685B">
      <w:rPr>
        <w:rFonts w:ascii="Times New Roman" w:hAnsi="Times New Roman" w:cs="Times New Roman"/>
      </w:rPr>
      <w:t xml:space="preserve">                             </w:t>
    </w:r>
    <w:r w:rsidRPr="0023685B">
      <w:rPr>
        <w:rFonts w:ascii="Times New Roman" w:hAnsi="Times New Roman" w:cs="Times New Roman"/>
        <w:noProof/>
        <w:lang w:val="pt-BR" w:eastAsia="pt-BR" w:bidi="ar-SA"/>
      </w:rPr>
      <w:drawing>
        <wp:inline distT="0" distB="0" distL="0" distR="0" wp14:anchorId="47CAE363" wp14:editId="4D82295A">
          <wp:extent cx="516835" cy="558322"/>
          <wp:effectExtent l="0" t="0" r="0" b="0"/>
          <wp:docPr id="7" name="Imagem 1" descr="logo pr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e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16" cy="558301"/>
                  </a:xfrm>
                  <a:prstGeom prst="rect">
                    <a:avLst/>
                  </a:prstGeom>
                  <a:noFill/>
                  <a:ln>
                    <a:noFill/>
                  </a:ln>
                </pic:spPr>
              </pic:pic>
            </a:graphicData>
          </a:graphic>
        </wp:inline>
      </w:drawing>
    </w:r>
    <w:r w:rsidRPr="0023685B">
      <w:rPr>
        <w:rFonts w:ascii="Times New Roman" w:hAnsi="Times New Roman" w:cs="Times New Roman"/>
        <w:noProof/>
        <w:lang w:val="pt-BR" w:eastAsia="pt-BR" w:bidi="ar-SA"/>
      </w:rPr>
      <mc:AlternateContent>
        <mc:Choice Requires="wps">
          <w:drawing>
            <wp:inline distT="0" distB="0" distL="0" distR="0" wp14:anchorId="15793A1D" wp14:editId="7E3ECE96">
              <wp:extent cx="607060" cy="648335"/>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7060"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w:pict>
            <v:rect w14:anchorId="123CD992" id="AutoShape 2" o:spid="_x0000_s1026" style="width:47.8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" filled="f" stroked="f">
              <o:lock v:ext="edit" aspectratio="t"/>
              <w10:anchorlock/>
            </v:rect>
          </w:pict>
        </mc:Fallback>
      </mc:AlternateContent>
    </w:r>
    <w:r w:rsidRPr="0023685B">
      <w:rPr>
        <w:rFonts w:ascii="Times New Roman" w:hAnsi="Times New Roman" w:cs="Times New Roman"/>
        <w:noProof/>
        <w:lang w:val="pt-BR" w:eastAsia="pt-BR" w:bidi="ar-SA"/>
      </w:rPr>
      <mc:AlternateContent>
        <mc:Choice Requires="wps">
          <w:drawing>
            <wp:inline distT="0" distB="0" distL="0" distR="0" wp14:anchorId="1BF59485" wp14:editId="4FDB71C0">
              <wp:extent cx="607060" cy="648335"/>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7060"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w:pict>
            <v:rect w14:anchorId="7F8CC7D9" id="AutoShape 3" o:spid="_x0000_s1026" style="width:47.8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" filled="f" stroked="f">
              <o:lock v:ext="edit" aspectratio="t"/>
              <w10:anchorlock/>
            </v:rect>
          </w:pict>
        </mc:Fallback>
      </mc:AlternateContent>
    </w:r>
  </w:p>
  <w:p w14:paraId="19431759" w14:textId="77777777" w:rsidR="00684A14" w:rsidRPr="0023685B" w:rsidRDefault="00684A14" w:rsidP="003C0047">
    <w:pPr>
      <w:pStyle w:val="Cabealho"/>
      <w:jc w:val="center"/>
      <w:rPr>
        <w:rFonts w:ascii="Times New Roman" w:hAnsi="Times New Roman" w:cs="Times New Roman"/>
        <w:i/>
        <w:sz w:val="20"/>
        <w:szCs w:val="20"/>
      </w:rPr>
    </w:pPr>
    <w:r w:rsidRPr="0023685B">
      <w:rPr>
        <w:rFonts w:ascii="Times New Roman" w:hAnsi="Times New Roman" w:cs="Times New Roman"/>
        <w:i/>
        <w:sz w:val="20"/>
        <w:szCs w:val="20"/>
      </w:rPr>
      <w:t>ESTADO DE SANTA CATARINA</w:t>
    </w:r>
  </w:p>
  <w:p w14:paraId="3DE366C2" w14:textId="77777777" w:rsidR="00684A14" w:rsidRPr="0023685B" w:rsidRDefault="00684A14" w:rsidP="003C0047">
    <w:pPr>
      <w:pStyle w:val="Cabealho"/>
      <w:jc w:val="center"/>
      <w:rPr>
        <w:rFonts w:ascii="Times New Roman" w:hAnsi="Times New Roman" w:cs="Times New Roman"/>
        <w:b/>
        <w:sz w:val="20"/>
        <w:szCs w:val="20"/>
      </w:rPr>
    </w:pPr>
    <w:r w:rsidRPr="0023685B">
      <w:rPr>
        <w:rFonts w:ascii="Times New Roman" w:hAnsi="Times New Roman" w:cs="Times New Roman"/>
        <w:b/>
        <w:sz w:val="20"/>
        <w:szCs w:val="20"/>
      </w:rPr>
      <w:t>MUNICIPIO DE CHAPECÓ</w:t>
    </w:r>
  </w:p>
  <w:p w14:paraId="57E9E782" w14:textId="77777777" w:rsidR="00684A14" w:rsidRPr="00F51C4F" w:rsidRDefault="00684A14" w:rsidP="003C00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7889"/>
    <w:multiLevelType w:val="multilevel"/>
    <w:tmpl w:val="FE629866"/>
    <w:lvl w:ilvl="0">
      <w:start w:val="14"/>
      <w:numFmt w:val="decimal"/>
      <w:lvlText w:val="%1."/>
      <w:lvlJc w:val="left"/>
      <w:pPr>
        <w:ind w:left="500" w:hanging="358"/>
      </w:pPr>
      <w:rPr>
        <w:rFonts w:ascii="Arial" w:eastAsia="Arial" w:hAnsi="Arial" w:cs="Arial" w:hint="default"/>
        <w:b/>
        <w:bCs/>
        <w:color w:val="000000" w:themeColor="text1"/>
        <w:spacing w:val="-1"/>
        <w:w w:val="99"/>
        <w:sz w:val="20"/>
        <w:szCs w:val="20"/>
        <w:lang w:val="pt-PT" w:eastAsia="pt-PT" w:bidi="pt-PT"/>
      </w:rPr>
    </w:lvl>
    <w:lvl w:ilvl="1">
      <w:start w:val="1"/>
      <w:numFmt w:val="decimal"/>
      <w:lvlText w:val="%1.%2."/>
      <w:lvlJc w:val="left"/>
      <w:pPr>
        <w:ind w:left="5348" w:hanging="528"/>
      </w:pPr>
      <w:rPr>
        <w:rFonts w:hint="default"/>
        <w:spacing w:val="-1"/>
        <w:w w:val="99"/>
        <w:lang w:val="pt-PT" w:eastAsia="pt-PT" w:bidi="pt-PT"/>
      </w:rPr>
    </w:lvl>
    <w:lvl w:ilvl="2">
      <w:start w:val="1"/>
      <w:numFmt w:val="decimal"/>
      <w:lvlText w:val="%1.%2.%3."/>
      <w:lvlJc w:val="left"/>
      <w:pPr>
        <w:ind w:left="926" w:hanging="665"/>
      </w:pPr>
      <w:rPr>
        <w:rFonts w:hint="default"/>
        <w:spacing w:val="-1"/>
        <w:w w:val="99"/>
        <w:lang w:val="pt-PT" w:eastAsia="pt-PT" w:bidi="pt-PT"/>
      </w:rPr>
    </w:lvl>
    <w:lvl w:ilvl="3">
      <w:numFmt w:val="bullet"/>
      <w:lvlText w:val="•"/>
      <w:lvlJc w:val="left"/>
      <w:pPr>
        <w:ind w:left="2005" w:hanging="665"/>
      </w:pPr>
      <w:rPr>
        <w:rFonts w:hint="default"/>
        <w:lang w:val="pt-PT" w:eastAsia="pt-PT" w:bidi="pt-PT"/>
      </w:rPr>
    </w:lvl>
    <w:lvl w:ilvl="4">
      <w:numFmt w:val="bullet"/>
      <w:lvlText w:val="•"/>
      <w:lvlJc w:val="left"/>
      <w:pPr>
        <w:ind w:left="3091" w:hanging="665"/>
      </w:pPr>
      <w:rPr>
        <w:rFonts w:hint="default"/>
        <w:lang w:val="pt-PT" w:eastAsia="pt-PT" w:bidi="pt-PT"/>
      </w:rPr>
    </w:lvl>
    <w:lvl w:ilvl="5">
      <w:numFmt w:val="bullet"/>
      <w:lvlText w:val="•"/>
      <w:lvlJc w:val="left"/>
      <w:pPr>
        <w:ind w:left="4177" w:hanging="665"/>
      </w:pPr>
      <w:rPr>
        <w:rFonts w:hint="default"/>
        <w:lang w:val="pt-PT" w:eastAsia="pt-PT" w:bidi="pt-PT"/>
      </w:rPr>
    </w:lvl>
    <w:lvl w:ilvl="6">
      <w:numFmt w:val="bullet"/>
      <w:lvlText w:val="•"/>
      <w:lvlJc w:val="left"/>
      <w:pPr>
        <w:ind w:left="5263" w:hanging="665"/>
      </w:pPr>
      <w:rPr>
        <w:rFonts w:hint="default"/>
        <w:lang w:val="pt-PT" w:eastAsia="pt-PT" w:bidi="pt-PT"/>
      </w:rPr>
    </w:lvl>
    <w:lvl w:ilvl="7">
      <w:numFmt w:val="bullet"/>
      <w:lvlText w:val="•"/>
      <w:lvlJc w:val="left"/>
      <w:pPr>
        <w:ind w:left="6349" w:hanging="665"/>
      </w:pPr>
      <w:rPr>
        <w:rFonts w:hint="default"/>
        <w:lang w:val="pt-PT" w:eastAsia="pt-PT" w:bidi="pt-PT"/>
      </w:rPr>
    </w:lvl>
    <w:lvl w:ilvl="8">
      <w:numFmt w:val="bullet"/>
      <w:lvlText w:val="•"/>
      <w:lvlJc w:val="left"/>
      <w:pPr>
        <w:ind w:left="7434" w:hanging="665"/>
      </w:pPr>
      <w:rPr>
        <w:rFonts w:hint="default"/>
        <w:lang w:val="pt-PT" w:eastAsia="pt-PT" w:bidi="pt-PT"/>
      </w:rPr>
    </w:lvl>
  </w:abstractNum>
  <w:abstractNum w:abstractNumId="1">
    <w:nsid w:val="10C45661"/>
    <w:multiLevelType w:val="multilevel"/>
    <w:tmpl w:val="082A7FA4"/>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8C86FFD"/>
    <w:multiLevelType w:val="multilevel"/>
    <w:tmpl w:val="0EAE773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EA27E5A"/>
    <w:multiLevelType w:val="multilevel"/>
    <w:tmpl w:val="E0B08452"/>
    <w:lvl w:ilvl="0">
      <w:start w:val="14"/>
      <w:numFmt w:val="decimal"/>
      <w:lvlText w:val="%1"/>
      <w:lvlJc w:val="left"/>
      <w:pPr>
        <w:ind w:left="262" w:hanging="562"/>
      </w:pPr>
      <w:rPr>
        <w:rFonts w:hint="default"/>
        <w:lang w:val="pt-PT" w:eastAsia="pt-PT" w:bidi="pt-PT"/>
      </w:rPr>
    </w:lvl>
    <w:lvl w:ilvl="1">
      <w:start w:val="2"/>
      <w:numFmt w:val="decimal"/>
      <w:lvlText w:val="%1.%2."/>
      <w:lvlJc w:val="left"/>
      <w:pPr>
        <w:ind w:left="262" w:hanging="562"/>
      </w:pPr>
      <w:rPr>
        <w:rFonts w:ascii="Arial" w:eastAsia="Arial" w:hAnsi="Arial" w:cs="Arial" w:hint="default"/>
        <w:spacing w:val="-1"/>
        <w:w w:val="99"/>
        <w:sz w:val="24"/>
        <w:szCs w:val="24"/>
        <w:lang w:val="pt-PT" w:eastAsia="pt-PT" w:bidi="pt-PT"/>
      </w:rPr>
    </w:lvl>
    <w:lvl w:ilvl="2">
      <w:numFmt w:val="bullet"/>
      <w:lvlText w:val="•"/>
      <w:lvlJc w:val="left"/>
      <w:pPr>
        <w:ind w:left="2129" w:hanging="562"/>
      </w:pPr>
      <w:rPr>
        <w:rFonts w:hint="default"/>
        <w:lang w:val="pt-PT" w:eastAsia="pt-PT" w:bidi="pt-PT"/>
      </w:rPr>
    </w:lvl>
    <w:lvl w:ilvl="3">
      <w:numFmt w:val="bullet"/>
      <w:lvlText w:val="•"/>
      <w:lvlJc w:val="left"/>
      <w:pPr>
        <w:ind w:left="3063" w:hanging="562"/>
      </w:pPr>
      <w:rPr>
        <w:rFonts w:hint="default"/>
        <w:lang w:val="pt-PT" w:eastAsia="pt-PT" w:bidi="pt-PT"/>
      </w:rPr>
    </w:lvl>
    <w:lvl w:ilvl="4">
      <w:numFmt w:val="bullet"/>
      <w:lvlText w:val="•"/>
      <w:lvlJc w:val="left"/>
      <w:pPr>
        <w:ind w:left="3998" w:hanging="562"/>
      </w:pPr>
      <w:rPr>
        <w:rFonts w:hint="default"/>
        <w:lang w:val="pt-PT" w:eastAsia="pt-PT" w:bidi="pt-PT"/>
      </w:rPr>
    </w:lvl>
    <w:lvl w:ilvl="5">
      <w:numFmt w:val="bullet"/>
      <w:lvlText w:val="•"/>
      <w:lvlJc w:val="left"/>
      <w:pPr>
        <w:ind w:left="4933" w:hanging="562"/>
      </w:pPr>
      <w:rPr>
        <w:rFonts w:hint="default"/>
        <w:lang w:val="pt-PT" w:eastAsia="pt-PT" w:bidi="pt-PT"/>
      </w:rPr>
    </w:lvl>
    <w:lvl w:ilvl="6">
      <w:numFmt w:val="bullet"/>
      <w:lvlText w:val="•"/>
      <w:lvlJc w:val="left"/>
      <w:pPr>
        <w:ind w:left="5867" w:hanging="562"/>
      </w:pPr>
      <w:rPr>
        <w:rFonts w:hint="default"/>
        <w:lang w:val="pt-PT" w:eastAsia="pt-PT" w:bidi="pt-PT"/>
      </w:rPr>
    </w:lvl>
    <w:lvl w:ilvl="7">
      <w:numFmt w:val="bullet"/>
      <w:lvlText w:val="•"/>
      <w:lvlJc w:val="left"/>
      <w:pPr>
        <w:ind w:left="6802" w:hanging="562"/>
      </w:pPr>
      <w:rPr>
        <w:rFonts w:hint="default"/>
        <w:lang w:val="pt-PT" w:eastAsia="pt-PT" w:bidi="pt-PT"/>
      </w:rPr>
    </w:lvl>
    <w:lvl w:ilvl="8">
      <w:numFmt w:val="bullet"/>
      <w:lvlText w:val="•"/>
      <w:lvlJc w:val="left"/>
      <w:pPr>
        <w:ind w:left="7737" w:hanging="562"/>
      </w:pPr>
      <w:rPr>
        <w:rFonts w:hint="default"/>
        <w:lang w:val="pt-PT" w:eastAsia="pt-PT" w:bidi="pt-PT"/>
      </w:rPr>
    </w:lvl>
  </w:abstractNum>
  <w:abstractNum w:abstractNumId="4">
    <w:nsid w:val="520E32D6"/>
    <w:multiLevelType w:val="multilevel"/>
    <w:tmpl w:val="396C77AE"/>
    <w:lvl w:ilvl="0">
      <w:start w:val="1"/>
      <w:numFmt w:val="lowerLetter"/>
      <w:lvlText w:val="%1)"/>
      <w:lvlJc w:val="left"/>
      <w:pPr>
        <w:ind w:left="233" w:hanging="233"/>
      </w:pPr>
      <w:rPr>
        <w:rFonts w:ascii="Arial" w:eastAsia="Arial" w:hAnsi="Arial" w:cs="Arial" w:hint="default"/>
        <w:spacing w:val="-1"/>
        <w:w w:val="99"/>
        <w:sz w:val="22"/>
        <w:szCs w:val="22"/>
        <w:lang w:val="pt-PT" w:eastAsia="pt-PT" w:bidi="pt-PT"/>
      </w:rPr>
    </w:lvl>
    <w:lvl w:ilvl="1">
      <w:start w:val="1"/>
      <w:numFmt w:val="decimal"/>
      <w:lvlText w:val="%1.%2)"/>
      <w:lvlJc w:val="left"/>
      <w:pPr>
        <w:ind w:left="423" w:hanging="423"/>
      </w:pPr>
      <w:rPr>
        <w:rFonts w:ascii="Arial" w:eastAsia="Arial" w:hAnsi="Arial" w:cs="Arial" w:hint="default"/>
        <w:spacing w:val="-1"/>
        <w:w w:val="99"/>
        <w:sz w:val="22"/>
        <w:szCs w:val="22"/>
        <w:lang w:val="pt-PT" w:eastAsia="pt-PT" w:bidi="pt-PT"/>
      </w:rPr>
    </w:lvl>
    <w:lvl w:ilvl="2">
      <w:numFmt w:val="bullet"/>
      <w:lvlText w:val="•"/>
      <w:lvlJc w:val="left"/>
      <w:pPr>
        <w:ind w:left="1511" w:hanging="423"/>
      </w:pPr>
      <w:rPr>
        <w:rFonts w:hint="default"/>
        <w:lang w:val="pt-PT" w:eastAsia="pt-PT" w:bidi="pt-PT"/>
      </w:rPr>
    </w:lvl>
    <w:lvl w:ilvl="3">
      <w:numFmt w:val="bullet"/>
      <w:lvlText w:val="•"/>
      <w:lvlJc w:val="left"/>
      <w:pPr>
        <w:ind w:left="2523" w:hanging="423"/>
      </w:pPr>
      <w:rPr>
        <w:rFonts w:hint="default"/>
        <w:lang w:val="pt-PT" w:eastAsia="pt-PT" w:bidi="pt-PT"/>
      </w:rPr>
    </w:lvl>
    <w:lvl w:ilvl="4">
      <w:numFmt w:val="bullet"/>
      <w:lvlText w:val="•"/>
      <w:lvlJc w:val="left"/>
      <w:pPr>
        <w:ind w:left="3535" w:hanging="423"/>
      </w:pPr>
      <w:rPr>
        <w:rFonts w:hint="default"/>
        <w:lang w:val="pt-PT" w:eastAsia="pt-PT" w:bidi="pt-PT"/>
      </w:rPr>
    </w:lvl>
    <w:lvl w:ilvl="5">
      <w:numFmt w:val="bullet"/>
      <w:lvlText w:val="•"/>
      <w:lvlJc w:val="left"/>
      <w:pPr>
        <w:ind w:left="4547" w:hanging="423"/>
      </w:pPr>
      <w:rPr>
        <w:rFonts w:hint="default"/>
        <w:lang w:val="pt-PT" w:eastAsia="pt-PT" w:bidi="pt-PT"/>
      </w:rPr>
    </w:lvl>
    <w:lvl w:ilvl="6">
      <w:numFmt w:val="bullet"/>
      <w:lvlText w:val="•"/>
      <w:lvlJc w:val="left"/>
      <w:pPr>
        <w:ind w:left="5559" w:hanging="423"/>
      </w:pPr>
      <w:rPr>
        <w:rFonts w:hint="default"/>
        <w:lang w:val="pt-PT" w:eastAsia="pt-PT" w:bidi="pt-PT"/>
      </w:rPr>
    </w:lvl>
    <w:lvl w:ilvl="7">
      <w:numFmt w:val="bullet"/>
      <w:lvlText w:val="•"/>
      <w:lvlJc w:val="left"/>
      <w:pPr>
        <w:ind w:left="6570" w:hanging="423"/>
      </w:pPr>
      <w:rPr>
        <w:rFonts w:hint="default"/>
        <w:lang w:val="pt-PT" w:eastAsia="pt-PT" w:bidi="pt-PT"/>
      </w:rPr>
    </w:lvl>
    <w:lvl w:ilvl="8">
      <w:numFmt w:val="bullet"/>
      <w:lvlText w:val="•"/>
      <w:lvlJc w:val="left"/>
      <w:pPr>
        <w:ind w:left="7582" w:hanging="423"/>
      </w:pPr>
      <w:rPr>
        <w:rFonts w:hint="default"/>
        <w:lang w:val="pt-PT" w:eastAsia="pt-PT" w:bidi="pt-PT"/>
      </w:rPr>
    </w:lvl>
  </w:abstractNum>
  <w:abstractNum w:abstractNumId="5">
    <w:nsid w:val="585B6483"/>
    <w:multiLevelType w:val="hybridMultilevel"/>
    <w:tmpl w:val="0164978A"/>
    <w:lvl w:ilvl="0" w:tplc="21A058AC">
      <w:start w:val="11"/>
      <w:numFmt w:val="lowerLetter"/>
      <w:lvlText w:val="%1)"/>
      <w:lvlJc w:val="left"/>
      <w:pPr>
        <w:ind w:left="228" w:hanging="228"/>
      </w:pPr>
      <w:rPr>
        <w:rFonts w:ascii="Arial" w:eastAsia="Arial" w:hAnsi="Arial" w:cs="Arial" w:hint="default"/>
        <w:spacing w:val="0"/>
        <w:w w:val="99"/>
        <w:sz w:val="24"/>
        <w:szCs w:val="24"/>
        <w:lang w:val="pt-PT" w:eastAsia="pt-PT" w:bidi="pt-PT"/>
      </w:rPr>
    </w:lvl>
    <w:lvl w:ilvl="1" w:tplc="31B2F55A">
      <w:numFmt w:val="bullet"/>
      <w:lvlText w:val="•"/>
      <w:lvlJc w:val="left"/>
      <w:pPr>
        <w:ind w:left="1160" w:hanging="228"/>
      </w:pPr>
      <w:rPr>
        <w:rFonts w:hint="default"/>
        <w:lang w:val="pt-PT" w:eastAsia="pt-PT" w:bidi="pt-PT"/>
      </w:rPr>
    </w:lvl>
    <w:lvl w:ilvl="2" w:tplc="12DCF42A">
      <w:numFmt w:val="bullet"/>
      <w:lvlText w:val="•"/>
      <w:lvlJc w:val="left"/>
      <w:pPr>
        <w:ind w:left="2095" w:hanging="228"/>
      </w:pPr>
      <w:rPr>
        <w:rFonts w:hint="default"/>
        <w:lang w:val="pt-PT" w:eastAsia="pt-PT" w:bidi="pt-PT"/>
      </w:rPr>
    </w:lvl>
    <w:lvl w:ilvl="3" w:tplc="A99A1C72">
      <w:numFmt w:val="bullet"/>
      <w:lvlText w:val="•"/>
      <w:lvlJc w:val="left"/>
      <w:pPr>
        <w:ind w:left="3029" w:hanging="228"/>
      </w:pPr>
      <w:rPr>
        <w:rFonts w:hint="default"/>
        <w:lang w:val="pt-PT" w:eastAsia="pt-PT" w:bidi="pt-PT"/>
      </w:rPr>
    </w:lvl>
    <w:lvl w:ilvl="4" w:tplc="92BA63D0">
      <w:numFmt w:val="bullet"/>
      <w:lvlText w:val="•"/>
      <w:lvlJc w:val="left"/>
      <w:pPr>
        <w:ind w:left="3964" w:hanging="228"/>
      </w:pPr>
      <w:rPr>
        <w:rFonts w:hint="default"/>
        <w:lang w:val="pt-PT" w:eastAsia="pt-PT" w:bidi="pt-PT"/>
      </w:rPr>
    </w:lvl>
    <w:lvl w:ilvl="5" w:tplc="AA3A1456">
      <w:numFmt w:val="bullet"/>
      <w:lvlText w:val="•"/>
      <w:lvlJc w:val="left"/>
      <w:pPr>
        <w:ind w:left="4899" w:hanging="228"/>
      </w:pPr>
      <w:rPr>
        <w:rFonts w:hint="default"/>
        <w:lang w:val="pt-PT" w:eastAsia="pt-PT" w:bidi="pt-PT"/>
      </w:rPr>
    </w:lvl>
    <w:lvl w:ilvl="6" w:tplc="6B9CDA94">
      <w:numFmt w:val="bullet"/>
      <w:lvlText w:val="•"/>
      <w:lvlJc w:val="left"/>
      <w:pPr>
        <w:ind w:left="5833" w:hanging="228"/>
      </w:pPr>
      <w:rPr>
        <w:rFonts w:hint="default"/>
        <w:lang w:val="pt-PT" w:eastAsia="pt-PT" w:bidi="pt-PT"/>
      </w:rPr>
    </w:lvl>
    <w:lvl w:ilvl="7" w:tplc="202A3354">
      <w:numFmt w:val="bullet"/>
      <w:lvlText w:val="•"/>
      <w:lvlJc w:val="left"/>
      <w:pPr>
        <w:ind w:left="6768" w:hanging="228"/>
      </w:pPr>
      <w:rPr>
        <w:rFonts w:hint="default"/>
        <w:lang w:val="pt-PT" w:eastAsia="pt-PT" w:bidi="pt-PT"/>
      </w:rPr>
    </w:lvl>
    <w:lvl w:ilvl="8" w:tplc="7B1678E0">
      <w:numFmt w:val="bullet"/>
      <w:lvlText w:val="•"/>
      <w:lvlJc w:val="left"/>
      <w:pPr>
        <w:ind w:left="7703" w:hanging="228"/>
      </w:pPr>
      <w:rPr>
        <w:rFonts w:hint="default"/>
        <w:lang w:val="pt-PT" w:eastAsia="pt-PT" w:bidi="pt-PT"/>
      </w:rPr>
    </w:lvl>
  </w:abstractNum>
  <w:abstractNum w:abstractNumId="6">
    <w:nsid w:val="5BC8568D"/>
    <w:multiLevelType w:val="multilevel"/>
    <w:tmpl w:val="68E242B0"/>
    <w:lvl w:ilvl="0">
      <w:start w:val="1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44E462F"/>
    <w:multiLevelType w:val="multilevel"/>
    <w:tmpl w:val="D73CD26E"/>
    <w:lvl w:ilvl="0">
      <w:start w:val="11"/>
      <w:numFmt w:val="decimal"/>
      <w:lvlText w:val="%1"/>
      <w:lvlJc w:val="left"/>
      <w:pPr>
        <w:ind w:left="262" w:hanging="723"/>
      </w:pPr>
      <w:rPr>
        <w:rFonts w:hint="default"/>
        <w:lang w:val="pt-PT" w:eastAsia="pt-PT" w:bidi="pt-PT"/>
      </w:rPr>
    </w:lvl>
    <w:lvl w:ilvl="1">
      <w:start w:val="1"/>
      <w:numFmt w:val="decimal"/>
      <w:lvlText w:val="%1.%2"/>
      <w:lvlJc w:val="left"/>
      <w:pPr>
        <w:ind w:left="262" w:hanging="723"/>
      </w:pPr>
      <w:rPr>
        <w:rFonts w:hint="default"/>
        <w:lang w:val="pt-PT" w:eastAsia="pt-PT" w:bidi="pt-PT"/>
      </w:rPr>
    </w:lvl>
    <w:lvl w:ilvl="2">
      <w:start w:val="2"/>
      <w:numFmt w:val="decimal"/>
      <w:lvlText w:val="%1.%2.%3"/>
      <w:lvlJc w:val="left"/>
      <w:pPr>
        <w:ind w:left="262" w:hanging="723"/>
      </w:pPr>
      <w:rPr>
        <w:rFonts w:hint="default"/>
        <w:spacing w:val="-1"/>
        <w:w w:val="99"/>
        <w:sz w:val="24"/>
        <w:lang w:val="pt-PT" w:eastAsia="pt-PT" w:bidi="pt-PT"/>
      </w:rPr>
    </w:lvl>
    <w:lvl w:ilvl="3">
      <w:start w:val="1"/>
      <w:numFmt w:val="lowerLetter"/>
      <w:lvlText w:val="%4)"/>
      <w:lvlJc w:val="left"/>
      <w:pPr>
        <w:ind w:left="262" w:hanging="504"/>
      </w:pPr>
      <w:rPr>
        <w:rFonts w:hint="default"/>
        <w:spacing w:val="0"/>
        <w:w w:val="99"/>
        <w:lang w:val="pt-PT" w:eastAsia="pt-PT" w:bidi="pt-PT"/>
      </w:rPr>
    </w:lvl>
    <w:lvl w:ilvl="4">
      <w:numFmt w:val="bullet"/>
      <w:lvlText w:val="•"/>
      <w:lvlJc w:val="left"/>
      <w:pPr>
        <w:ind w:left="3998" w:hanging="504"/>
      </w:pPr>
      <w:rPr>
        <w:rFonts w:hint="default"/>
        <w:lang w:val="pt-PT" w:eastAsia="pt-PT" w:bidi="pt-PT"/>
      </w:rPr>
    </w:lvl>
    <w:lvl w:ilvl="5">
      <w:numFmt w:val="bullet"/>
      <w:lvlText w:val="•"/>
      <w:lvlJc w:val="left"/>
      <w:pPr>
        <w:ind w:left="4933" w:hanging="504"/>
      </w:pPr>
      <w:rPr>
        <w:rFonts w:hint="default"/>
        <w:lang w:val="pt-PT" w:eastAsia="pt-PT" w:bidi="pt-PT"/>
      </w:rPr>
    </w:lvl>
    <w:lvl w:ilvl="6">
      <w:numFmt w:val="bullet"/>
      <w:lvlText w:val="•"/>
      <w:lvlJc w:val="left"/>
      <w:pPr>
        <w:ind w:left="5867" w:hanging="504"/>
      </w:pPr>
      <w:rPr>
        <w:rFonts w:hint="default"/>
        <w:lang w:val="pt-PT" w:eastAsia="pt-PT" w:bidi="pt-PT"/>
      </w:rPr>
    </w:lvl>
    <w:lvl w:ilvl="7">
      <w:numFmt w:val="bullet"/>
      <w:lvlText w:val="•"/>
      <w:lvlJc w:val="left"/>
      <w:pPr>
        <w:ind w:left="6802" w:hanging="504"/>
      </w:pPr>
      <w:rPr>
        <w:rFonts w:hint="default"/>
        <w:lang w:val="pt-PT" w:eastAsia="pt-PT" w:bidi="pt-PT"/>
      </w:rPr>
    </w:lvl>
    <w:lvl w:ilvl="8">
      <w:numFmt w:val="bullet"/>
      <w:lvlText w:val="•"/>
      <w:lvlJc w:val="left"/>
      <w:pPr>
        <w:ind w:left="7737" w:hanging="504"/>
      </w:pPr>
      <w:rPr>
        <w:rFonts w:hint="default"/>
        <w:lang w:val="pt-PT" w:eastAsia="pt-PT" w:bidi="pt-PT"/>
      </w:rPr>
    </w:lvl>
  </w:abstractNum>
  <w:abstractNum w:abstractNumId="8">
    <w:nsid w:val="64B66585"/>
    <w:multiLevelType w:val="multilevel"/>
    <w:tmpl w:val="3B769DA8"/>
    <w:lvl w:ilvl="0">
      <w:start w:val="12"/>
      <w:numFmt w:val="decimal"/>
      <w:lvlText w:val="%1"/>
      <w:lvlJc w:val="left"/>
      <w:pPr>
        <w:ind w:left="262" w:hanging="473"/>
      </w:pPr>
      <w:rPr>
        <w:rFonts w:hint="default"/>
        <w:lang w:val="pt-PT" w:eastAsia="pt-PT" w:bidi="pt-PT"/>
      </w:rPr>
    </w:lvl>
    <w:lvl w:ilvl="1">
      <w:start w:val="1"/>
      <w:numFmt w:val="decimal"/>
      <w:lvlText w:val="%1.%2"/>
      <w:lvlJc w:val="left"/>
      <w:pPr>
        <w:ind w:left="262" w:hanging="473"/>
      </w:pPr>
      <w:rPr>
        <w:rFonts w:ascii="Arial" w:eastAsia="Arial" w:hAnsi="Arial" w:cs="Arial" w:hint="default"/>
        <w:color w:val="121318"/>
        <w:spacing w:val="-1"/>
        <w:w w:val="99"/>
        <w:sz w:val="22"/>
        <w:szCs w:val="22"/>
        <w:lang w:val="pt-PT" w:eastAsia="pt-PT" w:bidi="pt-PT"/>
      </w:rPr>
    </w:lvl>
    <w:lvl w:ilvl="2">
      <w:start w:val="1"/>
      <w:numFmt w:val="decimal"/>
      <w:lvlText w:val="%1.%2.%3"/>
      <w:lvlJc w:val="left"/>
      <w:pPr>
        <w:ind w:left="262" w:hanging="612"/>
      </w:pPr>
      <w:rPr>
        <w:rFonts w:hint="default"/>
        <w:spacing w:val="-1"/>
        <w:w w:val="99"/>
        <w:sz w:val="24"/>
        <w:lang w:val="pt-PT" w:eastAsia="pt-PT" w:bidi="pt-PT"/>
      </w:rPr>
    </w:lvl>
    <w:lvl w:ilvl="3">
      <w:numFmt w:val="bullet"/>
      <w:lvlText w:val="•"/>
      <w:lvlJc w:val="left"/>
      <w:pPr>
        <w:ind w:left="2819" w:hanging="612"/>
      </w:pPr>
      <w:rPr>
        <w:rFonts w:hint="default"/>
        <w:lang w:val="pt-PT" w:eastAsia="pt-PT" w:bidi="pt-PT"/>
      </w:rPr>
    </w:lvl>
    <w:lvl w:ilvl="4">
      <w:numFmt w:val="bullet"/>
      <w:lvlText w:val="•"/>
      <w:lvlJc w:val="left"/>
      <w:pPr>
        <w:ind w:left="3788" w:hanging="612"/>
      </w:pPr>
      <w:rPr>
        <w:rFonts w:hint="default"/>
        <w:lang w:val="pt-PT" w:eastAsia="pt-PT" w:bidi="pt-PT"/>
      </w:rPr>
    </w:lvl>
    <w:lvl w:ilvl="5">
      <w:numFmt w:val="bullet"/>
      <w:lvlText w:val="•"/>
      <w:lvlJc w:val="left"/>
      <w:pPr>
        <w:ind w:left="4758" w:hanging="612"/>
      </w:pPr>
      <w:rPr>
        <w:rFonts w:hint="default"/>
        <w:lang w:val="pt-PT" w:eastAsia="pt-PT" w:bidi="pt-PT"/>
      </w:rPr>
    </w:lvl>
    <w:lvl w:ilvl="6">
      <w:numFmt w:val="bullet"/>
      <w:lvlText w:val="•"/>
      <w:lvlJc w:val="left"/>
      <w:pPr>
        <w:ind w:left="5728" w:hanging="612"/>
      </w:pPr>
      <w:rPr>
        <w:rFonts w:hint="default"/>
        <w:lang w:val="pt-PT" w:eastAsia="pt-PT" w:bidi="pt-PT"/>
      </w:rPr>
    </w:lvl>
    <w:lvl w:ilvl="7">
      <w:numFmt w:val="bullet"/>
      <w:lvlText w:val="•"/>
      <w:lvlJc w:val="left"/>
      <w:pPr>
        <w:ind w:left="6697" w:hanging="612"/>
      </w:pPr>
      <w:rPr>
        <w:rFonts w:hint="default"/>
        <w:lang w:val="pt-PT" w:eastAsia="pt-PT" w:bidi="pt-PT"/>
      </w:rPr>
    </w:lvl>
    <w:lvl w:ilvl="8">
      <w:numFmt w:val="bullet"/>
      <w:lvlText w:val="•"/>
      <w:lvlJc w:val="left"/>
      <w:pPr>
        <w:ind w:left="7667" w:hanging="612"/>
      </w:pPr>
      <w:rPr>
        <w:rFonts w:hint="default"/>
        <w:lang w:val="pt-PT" w:eastAsia="pt-PT" w:bidi="pt-PT"/>
      </w:rPr>
    </w:lvl>
  </w:abstractNum>
  <w:abstractNum w:abstractNumId="9">
    <w:nsid w:val="6C2E61EE"/>
    <w:multiLevelType w:val="multilevel"/>
    <w:tmpl w:val="6BC6F8C8"/>
    <w:lvl w:ilvl="0">
      <w:start w:val="15"/>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FC932EB"/>
    <w:multiLevelType w:val="multilevel"/>
    <w:tmpl w:val="41827946"/>
    <w:lvl w:ilvl="0">
      <w:start w:val="14"/>
      <w:numFmt w:val="decimal"/>
      <w:lvlText w:val="%1"/>
      <w:lvlJc w:val="left"/>
      <w:pPr>
        <w:ind w:left="420" w:hanging="420"/>
      </w:pPr>
      <w:rPr>
        <w:rFonts w:hint="default"/>
        <w:color w:val="000000" w:themeColor="text1"/>
      </w:rPr>
    </w:lvl>
    <w:lvl w:ilvl="1">
      <w:start w:val="1"/>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1">
    <w:nsid w:val="74A53AE9"/>
    <w:multiLevelType w:val="multilevel"/>
    <w:tmpl w:val="5FDCD9D0"/>
    <w:lvl w:ilvl="0">
      <w:start w:val="2"/>
      <w:numFmt w:val="decimal"/>
      <w:lvlText w:val="%1"/>
      <w:lvlJc w:val="left"/>
      <w:pPr>
        <w:ind w:left="650" w:hanging="389"/>
      </w:pPr>
      <w:rPr>
        <w:rFonts w:hint="default"/>
        <w:lang w:val="pt-PT" w:eastAsia="pt-PT" w:bidi="pt-PT"/>
      </w:rPr>
    </w:lvl>
    <w:lvl w:ilvl="1">
      <w:start w:val="1"/>
      <w:numFmt w:val="decimal"/>
      <w:lvlText w:val="%1.%2."/>
      <w:lvlJc w:val="left"/>
      <w:pPr>
        <w:ind w:left="650" w:hanging="389"/>
      </w:pPr>
      <w:rPr>
        <w:rFonts w:ascii="Arial" w:eastAsia="Arial" w:hAnsi="Arial" w:cs="Arial" w:hint="default"/>
        <w:color w:val="15181D"/>
        <w:spacing w:val="-1"/>
        <w:w w:val="99"/>
        <w:sz w:val="22"/>
        <w:szCs w:val="20"/>
        <w:lang w:val="pt-PT" w:eastAsia="pt-PT" w:bidi="pt-PT"/>
      </w:rPr>
    </w:lvl>
    <w:lvl w:ilvl="2">
      <w:numFmt w:val="bullet"/>
      <w:lvlText w:val="•"/>
      <w:lvlJc w:val="left"/>
      <w:pPr>
        <w:ind w:left="2449" w:hanging="389"/>
      </w:pPr>
      <w:rPr>
        <w:rFonts w:hint="default"/>
        <w:lang w:val="pt-PT" w:eastAsia="pt-PT" w:bidi="pt-PT"/>
      </w:rPr>
    </w:lvl>
    <w:lvl w:ilvl="3">
      <w:numFmt w:val="bullet"/>
      <w:lvlText w:val="•"/>
      <w:lvlJc w:val="left"/>
      <w:pPr>
        <w:ind w:left="3343" w:hanging="389"/>
      </w:pPr>
      <w:rPr>
        <w:rFonts w:hint="default"/>
        <w:lang w:val="pt-PT" w:eastAsia="pt-PT" w:bidi="pt-PT"/>
      </w:rPr>
    </w:lvl>
    <w:lvl w:ilvl="4">
      <w:numFmt w:val="bullet"/>
      <w:lvlText w:val="•"/>
      <w:lvlJc w:val="left"/>
      <w:pPr>
        <w:ind w:left="4238" w:hanging="389"/>
      </w:pPr>
      <w:rPr>
        <w:rFonts w:hint="default"/>
        <w:lang w:val="pt-PT" w:eastAsia="pt-PT" w:bidi="pt-PT"/>
      </w:rPr>
    </w:lvl>
    <w:lvl w:ilvl="5">
      <w:numFmt w:val="bullet"/>
      <w:lvlText w:val="•"/>
      <w:lvlJc w:val="left"/>
      <w:pPr>
        <w:ind w:left="5133" w:hanging="389"/>
      </w:pPr>
      <w:rPr>
        <w:rFonts w:hint="default"/>
        <w:lang w:val="pt-PT" w:eastAsia="pt-PT" w:bidi="pt-PT"/>
      </w:rPr>
    </w:lvl>
    <w:lvl w:ilvl="6">
      <w:numFmt w:val="bullet"/>
      <w:lvlText w:val="•"/>
      <w:lvlJc w:val="left"/>
      <w:pPr>
        <w:ind w:left="6027" w:hanging="389"/>
      </w:pPr>
      <w:rPr>
        <w:rFonts w:hint="default"/>
        <w:lang w:val="pt-PT" w:eastAsia="pt-PT" w:bidi="pt-PT"/>
      </w:rPr>
    </w:lvl>
    <w:lvl w:ilvl="7">
      <w:numFmt w:val="bullet"/>
      <w:lvlText w:val="•"/>
      <w:lvlJc w:val="left"/>
      <w:pPr>
        <w:ind w:left="6922" w:hanging="389"/>
      </w:pPr>
      <w:rPr>
        <w:rFonts w:hint="default"/>
        <w:lang w:val="pt-PT" w:eastAsia="pt-PT" w:bidi="pt-PT"/>
      </w:rPr>
    </w:lvl>
    <w:lvl w:ilvl="8">
      <w:numFmt w:val="bullet"/>
      <w:lvlText w:val="•"/>
      <w:lvlJc w:val="left"/>
      <w:pPr>
        <w:ind w:left="7817" w:hanging="389"/>
      </w:pPr>
      <w:rPr>
        <w:rFonts w:hint="default"/>
        <w:lang w:val="pt-PT" w:eastAsia="pt-PT" w:bidi="pt-PT"/>
      </w:rPr>
    </w:lvl>
  </w:abstractNum>
  <w:abstractNum w:abstractNumId="12">
    <w:nsid w:val="7759757F"/>
    <w:multiLevelType w:val="multilevel"/>
    <w:tmpl w:val="4B40239E"/>
    <w:lvl w:ilvl="0">
      <w:start w:val="5"/>
      <w:numFmt w:val="decimal"/>
      <w:lvlText w:val="%1"/>
      <w:lvlJc w:val="left"/>
      <w:pPr>
        <w:ind w:left="616" w:hanging="190"/>
      </w:pPr>
      <w:rPr>
        <w:rFonts w:hint="default"/>
        <w:b/>
        <w:bCs/>
        <w:w w:val="99"/>
        <w:lang w:val="pt-PT" w:eastAsia="pt-PT" w:bidi="pt-PT"/>
      </w:rPr>
    </w:lvl>
    <w:lvl w:ilvl="1">
      <w:start w:val="1"/>
      <w:numFmt w:val="decimal"/>
      <w:lvlText w:val="%1.%2"/>
      <w:lvlJc w:val="left"/>
      <w:pPr>
        <w:ind w:left="992" w:hanging="708"/>
      </w:pPr>
      <w:rPr>
        <w:rFonts w:hint="default"/>
        <w:spacing w:val="-1"/>
        <w:w w:val="99"/>
        <w:sz w:val="22"/>
        <w:lang w:val="pt-PT" w:eastAsia="pt-PT" w:bidi="pt-PT"/>
      </w:rPr>
    </w:lvl>
    <w:lvl w:ilvl="2">
      <w:start w:val="1"/>
      <w:numFmt w:val="decimal"/>
      <w:lvlText w:val="%1.%2.%3"/>
      <w:lvlJc w:val="left"/>
      <w:pPr>
        <w:ind w:left="262" w:hanging="708"/>
      </w:pPr>
      <w:rPr>
        <w:rFonts w:ascii="Arial" w:eastAsia="Arial" w:hAnsi="Arial" w:cs="Arial" w:hint="default"/>
        <w:color w:val="0A0C0F"/>
        <w:spacing w:val="-1"/>
        <w:w w:val="99"/>
        <w:sz w:val="22"/>
        <w:szCs w:val="22"/>
        <w:lang w:val="pt-PT" w:eastAsia="pt-PT" w:bidi="pt-PT"/>
      </w:rPr>
    </w:lvl>
    <w:lvl w:ilvl="3">
      <w:numFmt w:val="bullet"/>
      <w:lvlText w:val="•"/>
      <w:lvlJc w:val="left"/>
      <w:pPr>
        <w:ind w:left="1813" w:hanging="708"/>
      </w:pPr>
      <w:rPr>
        <w:rFonts w:hint="default"/>
        <w:lang w:val="pt-PT" w:eastAsia="pt-PT" w:bidi="pt-PT"/>
      </w:rPr>
    </w:lvl>
    <w:lvl w:ilvl="4">
      <w:numFmt w:val="bullet"/>
      <w:lvlText w:val="•"/>
      <w:lvlJc w:val="left"/>
      <w:pPr>
        <w:ind w:left="2926" w:hanging="708"/>
      </w:pPr>
      <w:rPr>
        <w:rFonts w:hint="default"/>
        <w:lang w:val="pt-PT" w:eastAsia="pt-PT" w:bidi="pt-PT"/>
      </w:rPr>
    </w:lvl>
    <w:lvl w:ilvl="5">
      <w:numFmt w:val="bullet"/>
      <w:lvlText w:val="•"/>
      <w:lvlJc w:val="left"/>
      <w:pPr>
        <w:ind w:left="4039" w:hanging="708"/>
      </w:pPr>
      <w:rPr>
        <w:rFonts w:hint="default"/>
        <w:lang w:val="pt-PT" w:eastAsia="pt-PT" w:bidi="pt-PT"/>
      </w:rPr>
    </w:lvl>
    <w:lvl w:ilvl="6">
      <w:numFmt w:val="bullet"/>
      <w:lvlText w:val="•"/>
      <w:lvlJc w:val="left"/>
      <w:pPr>
        <w:ind w:left="5153" w:hanging="708"/>
      </w:pPr>
      <w:rPr>
        <w:rFonts w:hint="default"/>
        <w:lang w:val="pt-PT" w:eastAsia="pt-PT" w:bidi="pt-PT"/>
      </w:rPr>
    </w:lvl>
    <w:lvl w:ilvl="7">
      <w:numFmt w:val="bullet"/>
      <w:lvlText w:val="•"/>
      <w:lvlJc w:val="left"/>
      <w:pPr>
        <w:ind w:left="6266" w:hanging="708"/>
      </w:pPr>
      <w:rPr>
        <w:rFonts w:hint="default"/>
        <w:lang w:val="pt-PT" w:eastAsia="pt-PT" w:bidi="pt-PT"/>
      </w:rPr>
    </w:lvl>
    <w:lvl w:ilvl="8">
      <w:numFmt w:val="bullet"/>
      <w:lvlText w:val="•"/>
      <w:lvlJc w:val="left"/>
      <w:pPr>
        <w:ind w:left="7379" w:hanging="708"/>
      </w:pPr>
      <w:rPr>
        <w:rFonts w:hint="default"/>
        <w:lang w:val="pt-PT" w:eastAsia="pt-PT" w:bidi="pt-PT"/>
      </w:rPr>
    </w:lvl>
  </w:abstractNum>
  <w:abstractNum w:abstractNumId="13">
    <w:nsid w:val="78971171"/>
    <w:multiLevelType w:val="multilevel"/>
    <w:tmpl w:val="7AD857B0"/>
    <w:lvl w:ilvl="0">
      <w:start w:val="14"/>
      <w:numFmt w:val="decimal"/>
      <w:lvlText w:val="%1"/>
      <w:lvlJc w:val="left"/>
      <w:pPr>
        <w:ind w:left="420" w:hanging="420"/>
      </w:pPr>
      <w:rPr>
        <w:rFonts w:hint="default"/>
        <w:color w:val="000000" w:themeColor="text1"/>
      </w:rPr>
    </w:lvl>
    <w:lvl w:ilvl="1">
      <w:start w:val="1"/>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4">
    <w:nsid w:val="7D086CDB"/>
    <w:multiLevelType w:val="multilevel"/>
    <w:tmpl w:val="82F207E0"/>
    <w:lvl w:ilvl="0">
      <w:start w:val="11"/>
      <w:numFmt w:val="decimal"/>
      <w:lvlText w:val="%1"/>
      <w:lvlJc w:val="left"/>
      <w:pPr>
        <w:ind w:left="703" w:hanging="442"/>
      </w:pPr>
      <w:rPr>
        <w:rFonts w:hint="default"/>
        <w:lang w:val="pt-PT" w:eastAsia="pt-PT" w:bidi="pt-PT"/>
      </w:rPr>
    </w:lvl>
    <w:lvl w:ilvl="1">
      <w:start w:val="1"/>
      <w:numFmt w:val="decimal"/>
      <w:lvlText w:val="%1.%2"/>
      <w:lvlJc w:val="left"/>
      <w:pPr>
        <w:ind w:left="442" w:hanging="442"/>
      </w:pPr>
      <w:rPr>
        <w:rFonts w:hint="default"/>
        <w:spacing w:val="-1"/>
        <w:w w:val="99"/>
        <w:sz w:val="24"/>
        <w:lang w:val="pt-PT" w:eastAsia="pt-PT" w:bidi="pt-PT"/>
      </w:rPr>
    </w:lvl>
    <w:lvl w:ilvl="2">
      <w:start w:val="1"/>
      <w:numFmt w:val="lowerLetter"/>
      <w:lvlText w:val="%3)"/>
      <w:lvlJc w:val="left"/>
      <w:pPr>
        <w:ind w:left="2062" w:hanging="576"/>
        <w:jc w:val="right"/>
      </w:pPr>
      <w:rPr>
        <w:rFonts w:ascii="Arial" w:eastAsia="Arial" w:hAnsi="Arial" w:cs="Arial" w:hint="default"/>
        <w:spacing w:val="0"/>
        <w:w w:val="99"/>
        <w:sz w:val="24"/>
        <w:szCs w:val="22"/>
        <w:lang w:val="pt-PT" w:eastAsia="pt-PT" w:bidi="pt-PT"/>
      </w:rPr>
    </w:lvl>
    <w:lvl w:ilvl="3">
      <w:numFmt w:val="bullet"/>
      <w:lvlText w:val="•"/>
      <w:lvlJc w:val="left"/>
      <w:pPr>
        <w:ind w:left="3736" w:hanging="576"/>
      </w:pPr>
      <w:rPr>
        <w:rFonts w:hint="default"/>
        <w:lang w:val="pt-PT" w:eastAsia="pt-PT" w:bidi="pt-PT"/>
      </w:rPr>
    </w:lvl>
    <w:lvl w:ilvl="4">
      <w:numFmt w:val="bullet"/>
      <w:lvlText w:val="•"/>
      <w:lvlJc w:val="left"/>
      <w:pPr>
        <w:ind w:left="4575" w:hanging="576"/>
      </w:pPr>
      <w:rPr>
        <w:rFonts w:hint="default"/>
        <w:lang w:val="pt-PT" w:eastAsia="pt-PT" w:bidi="pt-PT"/>
      </w:rPr>
    </w:lvl>
    <w:lvl w:ilvl="5">
      <w:numFmt w:val="bullet"/>
      <w:lvlText w:val="•"/>
      <w:lvlJc w:val="left"/>
      <w:pPr>
        <w:ind w:left="5413" w:hanging="576"/>
      </w:pPr>
      <w:rPr>
        <w:rFonts w:hint="default"/>
        <w:lang w:val="pt-PT" w:eastAsia="pt-PT" w:bidi="pt-PT"/>
      </w:rPr>
    </w:lvl>
    <w:lvl w:ilvl="6">
      <w:numFmt w:val="bullet"/>
      <w:lvlText w:val="•"/>
      <w:lvlJc w:val="left"/>
      <w:pPr>
        <w:ind w:left="6252" w:hanging="576"/>
      </w:pPr>
      <w:rPr>
        <w:rFonts w:hint="default"/>
        <w:lang w:val="pt-PT" w:eastAsia="pt-PT" w:bidi="pt-PT"/>
      </w:rPr>
    </w:lvl>
    <w:lvl w:ilvl="7">
      <w:numFmt w:val="bullet"/>
      <w:lvlText w:val="•"/>
      <w:lvlJc w:val="left"/>
      <w:pPr>
        <w:ind w:left="7090" w:hanging="576"/>
      </w:pPr>
      <w:rPr>
        <w:rFonts w:hint="default"/>
        <w:lang w:val="pt-PT" w:eastAsia="pt-PT" w:bidi="pt-PT"/>
      </w:rPr>
    </w:lvl>
    <w:lvl w:ilvl="8">
      <w:numFmt w:val="bullet"/>
      <w:lvlText w:val="•"/>
      <w:lvlJc w:val="left"/>
      <w:pPr>
        <w:ind w:left="7929" w:hanging="576"/>
      </w:pPr>
      <w:rPr>
        <w:rFonts w:hint="default"/>
        <w:lang w:val="pt-PT" w:eastAsia="pt-PT" w:bidi="pt-PT"/>
      </w:rPr>
    </w:lvl>
  </w:abstractNum>
  <w:num w:numId="1">
    <w:abstractNumId w:val="3"/>
  </w:num>
  <w:num w:numId="2">
    <w:abstractNumId w:val="8"/>
  </w:num>
  <w:num w:numId="3">
    <w:abstractNumId w:val="7"/>
  </w:num>
  <w:num w:numId="4">
    <w:abstractNumId w:val="14"/>
  </w:num>
  <w:num w:numId="5">
    <w:abstractNumId w:val="11"/>
  </w:num>
  <w:num w:numId="6">
    <w:abstractNumId w:val="0"/>
  </w:num>
  <w:num w:numId="7">
    <w:abstractNumId w:val="5"/>
  </w:num>
  <w:num w:numId="8">
    <w:abstractNumId w:val="4"/>
  </w:num>
  <w:num w:numId="9">
    <w:abstractNumId w:val="12"/>
  </w:num>
  <w:num w:numId="10">
    <w:abstractNumId w:val="2"/>
  </w:num>
  <w:num w:numId="11">
    <w:abstractNumId w:val="1"/>
  </w:num>
  <w:num w:numId="12">
    <w:abstractNumId w:val="13"/>
  </w:num>
  <w:num w:numId="13">
    <w:abstractNumId w:val="1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55"/>
    <w:rsid w:val="0002547A"/>
    <w:rsid w:val="000568EE"/>
    <w:rsid w:val="00073CE4"/>
    <w:rsid w:val="000A66B9"/>
    <w:rsid w:val="000A6B83"/>
    <w:rsid w:val="00100107"/>
    <w:rsid w:val="0011185C"/>
    <w:rsid w:val="00141DCA"/>
    <w:rsid w:val="00143162"/>
    <w:rsid w:val="00152EE7"/>
    <w:rsid w:val="00162C08"/>
    <w:rsid w:val="00173ABE"/>
    <w:rsid w:val="00192BF1"/>
    <w:rsid w:val="00193004"/>
    <w:rsid w:val="001C6A6B"/>
    <w:rsid w:val="0022554A"/>
    <w:rsid w:val="0023685B"/>
    <w:rsid w:val="002432F1"/>
    <w:rsid w:val="00247193"/>
    <w:rsid w:val="002671A5"/>
    <w:rsid w:val="0028483E"/>
    <w:rsid w:val="002B0F3F"/>
    <w:rsid w:val="002B6D64"/>
    <w:rsid w:val="002C39AF"/>
    <w:rsid w:val="002E68F6"/>
    <w:rsid w:val="00310EC0"/>
    <w:rsid w:val="00323181"/>
    <w:rsid w:val="003A2E85"/>
    <w:rsid w:val="003A6677"/>
    <w:rsid w:val="003C0047"/>
    <w:rsid w:val="003C4083"/>
    <w:rsid w:val="004014E8"/>
    <w:rsid w:val="004056AA"/>
    <w:rsid w:val="00413DFB"/>
    <w:rsid w:val="004729F3"/>
    <w:rsid w:val="004B38C4"/>
    <w:rsid w:val="004C3040"/>
    <w:rsid w:val="0058258D"/>
    <w:rsid w:val="00594386"/>
    <w:rsid w:val="005A5A3C"/>
    <w:rsid w:val="005B13B7"/>
    <w:rsid w:val="005E5922"/>
    <w:rsid w:val="00642DB0"/>
    <w:rsid w:val="00652DA8"/>
    <w:rsid w:val="00666E31"/>
    <w:rsid w:val="00684A14"/>
    <w:rsid w:val="006A6E97"/>
    <w:rsid w:val="006B1490"/>
    <w:rsid w:val="006D459F"/>
    <w:rsid w:val="00703905"/>
    <w:rsid w:val="00753C3D"/>
    <w:rsid w:val="00847D70"/>
    <w:rsid w:val="008629E0"/>
    <w:rsid w:val="008B26F7"/>
    <w:rsid w:val="008D10D9"/>
    <w:rsid w:val="008D1B31"/>
    <w:rsid w:val="00943A79"/>
    <w:rsid w:val="00953442"/>
    <w:rsid w:val="00972790"/>
    <w:rsid w:val="00974555"/>
    <w:rsid w:val="009B7563"/>
    <w:rsid w:val="009E5F88"/>
    <w:rsid w:val="009F48FB"/>
    <w:rsid w:val="00A037F4"/>
    <w:rsid w:val="00A60FA5"/>
    <w:rsid w:val="00AA2C8B"/>
    <w:rsid w:val="00AC19C6"/>
    <w:rsid w:val="00B206D0"/>
    <w:rsid w:val="00B20DFB"/>
    <w:rsid w:val="00B22492"/>
    <w:rsid w:val="00B66E4B"/>
    <w:rsid w:val="00B72E20"/>
    <w:rsid w:val="00BB2CD1"/>
    <w:rsid w:val="00BC3661"/>
    <w:rsid w:val="00BD05BA"/>
    <w:rsid w:val="00C0631E"/>
    <w:rsid w:val="00C445D6"/>
    <w:rsid w:val="00C5604F"/>
    <w:rsid w:val="00C61860"/>
    <w:rsid w:val="00C7139C"/>
    <w:rsid w:val="00C919BE"/>
    <w:rsid w:val="00CA366F"/>
    <w:rsid w:val="00CC7A05"/>
    <w:rsid w:val="00CF1C23"/>
    <w:rsid w:val="00D0235B"/>
    <w:rsid w:val="00D03F63"/>
    <w:rsid w:val="00D12FF3"/>
    <w:rsid w:val="00D54CF4"/>
    <w:rsid w:val="00D64EEA"/>
    <w:rsid w:val="00D715C4"/>
    <w:rsid w:val="00E010FB"/>
    <w:rsid w:val="00E1642C"/>
    <w:rsid w:val="00E379A2"/>
    <w:rsid w:val="00E62DAE"/>
    <w:rsid w:val="00E77E15"/>
    <w:rsid w:val="00E92671"/>
    <w:rsid w:val="00EC05B7"/>
    <w:rsid w:val="00ED54C4"/>
    <w:rsid w:val="00EE23D4"/>
    <w:rsid w:val="00F0485D"/>
    <w:rsid w:val="00F105A7"/>
    <w:rsid w:val="00F24D8C"/>
    <w:rsid w:val="00F466B7"/>
    <w:rsid w:val="00F55C55"/>
    <w:rsid w:val="00F70B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E3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5C55"/>
    <w:pPr>
      <w:widowControl w:val="0"/>
      <w:autoSpaceDE w:val="0"/>
      <w:autoSpaceDN w:val="0"/>
      <w:spacing w:after="0" w:line="240" w:lineRule="auto"/>
    </w:pPr>
    <w:rPr>
      <w:rFonts w:ascii="Arial" w:eastAsia="Arial" w:hAnsi="Arial" w:cs="Arial"/>
      <w:lang w:val="pt-PT" w:eastAsia="pt-PT" w:bidi="pt-PT"/>
    </w:rPr>
  </w:style>
  <w:style w:type="paragraph" w:styleId="Ttulo1">
    <w:name w:val="heading 1"/>
    <w:basedOn w:val="Normal"/>
    <w:link w:val="Ttulo1Char"/>
    <w:uiPriority w:val="1"/>
    <w:qFormat/>
    <w:rsid w:val="00F55C55"/>
    <w:pPr>
      <w:ind w:left="262"/>
      <w:jc w:val="both"/>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F55C55"/>
    <w:rPr>
      <w:rFonts w:ascii="Arial" w:eastAsia="Arial" w:hAnsi="Arial" w:cs="Arial"/>
      <w:b/>
      <w:bCs/>
      <w:sz w:val="20"/>
      <w:szCs w:val="20"/>
      <w:lang w:val="pt-PT" w:eastAsia="pt-PT" w:bidi="pt-PT"/>
    </w:rPr>
  </w:style>
  <w:style w:type="table" w:customStyle="1" w:styleId="TableNormal">
    <w:name w:val="Table Normal"/>
    <w:uiPriority w:val="2"/>
    <w:semiHidden/>
    <w:unhideWhenUsed/>
    <w:qFormat/>
    <w:rsid w:val="00F55C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55C55"/>
    <w:pPr>
      <w:ind w:left="262"/>
      <w:jc w:val="both"/>
    </w:pPr>
    <w:rPr>
      <w:sz w:val="20"/>
      <w:szCs w:val="20"/>
    </w:rPr>
  </w:style>
  <w:style w:type="character" w:customStyle="1" w:styleId="CorpodetextoChar">
    <w:name w:val="Corpo de texto Char"/>
    <w:basedOn w:val="Fontepargpadro"/>
    <w:link w:val="Corpodetexto"/>
    <w:uiPriority w:val="1"/>
    <w:rsid w:val="00F55C55"/>
    <w:rPr>
      <w:rFonts w:ascii="Arial" w:eastAsia="Arial" w:hAnsi="Arial" w:cs="Arial"/>
      <w:sz w:val="20"/>
      <w:szCs w:val="20"/>
      <w:lang w:val="pt-PT" w:eastAsia="pt-PT" w:bidi="pt-PT"/>
    </w:rPr>
  </w:style>
  <w:style w:type="paragraph" w:styleId="PargrafodaLista">
    <w:name w:val="List Paragraph"/>
    <w:basedOn w:val="Normal"/>
    <w:uiPriority w:val="1"/>
    <w:qFormat/>
    <w:rsid w:val="00F55C55"/>
    <w:pPr>
      <w:ind w:left="262"/>
      <w:jc w:val="both"/>
    </w:pPr>
  </w:style>
  <w:style w:type="paragraph" w:customStyle="1" w:styleId="TableParagraph">
    <w:name w:val="Table Paragraph"/>
    <w:basedOn w:val="Normal"/>
    <w:uiPriority w:val="1"/>
    <w:qFormat/>
    <w:rsid w:val="00F55C55"/>
    <w:pPr>
      <w:spacing w:line="227" w:lineRule="exact"/>
      <w:ind w:left="107"/>
    </w:pPr>
  </w:style>
  <w:style w:type="paragraph" w:styleId="Cabealho">
    <w:name w:val="header"/>
    <w:aliases w:val="Char,Cabeçalho superior,Heading 1a,h,he,HeaderNN,hd"/>
    <w:basedOn w:val="Normal"/>
    <w:link w:val="CabealhoChar"/>
    <w:unhideWhenUsed/>
    <w:qFormat/>
    <w:rsid w:val="00F55C55"/>
    <w:pPr>
      <w:tabs>
        <w:tab w:val="center" w:pos="4252"/>
        <w:tab w:val="right" w:pos="8504"/>
      </w:tabs>
    </w:pPr>
  </w:style>
  <w:style w:type="character" w:customStyle="1" w:styleId="CabealhoChar">
    <w:name w:val="Cabeçalho Char"/>
    <w:aliases w:val="Char Char,Cabeçalho superior Char,Heading 1a Char,h Char,he Char,HeaderNN Char,hd Char"/>
    <w:basedOn w:val="Fontepargpadro"/>
    <w:link w:val="Cabealho"/>
    <w:rsid w:val="00F55C55"/>
    <w:rPr>
      <w:rFonts w:ascii="Arial" w:eastAsia="Arial" w:hAnsi="Arial" w:cs="Arial"/>
      <w:lang w:val="pt-PT" w:eastAsia="pt-PT" w:bidi="pt-PT"/>
    </w:rPr>
  </w:style>
  <w:style w:type="paragraph" w:styleId="Rodap">
    <w:name w:val="footer"/>
    <w:basedOn w:val="Normal"/>
    <w:link w:val="RodapChar"/>
    <w:uiPriority w:val="99"/>
    <w:unhideWhenUsed/>
    <w:rsid w:val="00F55C55"/>
    <w:pPr>
      <w:tabs>
        <w:tab w:val="center" w:pos="4252"/>
        <w:tab w:val="right" w:pos="8504"/>
      </w:tabs>
    </w:pPr>
  </w:style>
  <w:style w:type="character" w:customStyle="1" w:styleId="RodapChar">
    <w:name w:val="Rodapé Char"/>
    <w:basedOn w:val="Fontepargpadro"/>
    <w:link w:val="Rodap"/>
    <w:uiPriority w:val="99"/>
    <w:rsid w:val="00F55C55"/>
    <w:rPr>
      <w:rFonts w:ascii="Arial" w:eastAsia="Arial" w:hAnsi="Arial" w:cs="Arial"/>
      <w:lang w:val="pt-PT" w:eastAsia="pt-PT" w:bidi="pt-PT"/>
    </w:rPr>
  </w:style>
  <w:style w:type="table" w:styleId="Tabelacomgrade">
    <w:name w:val="Table Grid"/>
    <w:basedOn w:val="Tabelanormal"/>
    <w:uiPriority w:val="59"/>
    <w:rsid w:val="00F55C55"/>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F55C55"/>
    <w:pPr>
      <w:widowControl w:val="0"/>
      <w:autoSpaceDE w:val="0"/>
      <w:autoSpaceDN w:val="0"/>
      <w:spacing w:after="0" w:line="240" w:lineRule="auto"/>
    </w:pPr>
    <w:rPr>
      <w:rFonts w:ascii="Arial" w:eastAsia="Arial" w:hAnsi="Arial" w:cs="Arial"/>
      <w:lang w:val="pt-PT" w:eastAsia="pt-PT" w:bidi="pt-PT"/>
    </w:rPr>
  </w:style>
  <w:style w:type="paragraph" w:styleId="Corpodetexto3">
    <w:name w:val="Body Text 3"/>
    <w:basedOn w:val="Normal"/>
    <w:link w:val="Corpodetexto3Char"/>
    <w:uiPriority w:val="99"/>
    <w:semiHidden/>
    <w:unhideWhenUsed/>
    <w:rsid w:val="00F55C55"/>
    <w:pPr>
      <w:spacing w:after="120"/>
    </w:pPr>
    <w:rPr>
      <w:sz w:val="16"/>
      <w:szCs w:val="16"/>
    </w:rPr>
  </w:style>
  <w:style w:type="character" w:customStyle="1" w:styleId="Corpodetexto3Char">
    <w:name w:val="Corpo de texto 3 Char"/>
    <w:basedOn w:val="Fontepargpadro"/>
    <w:link w:val="Corpodetexto3"/>
    <w:uiPriority w:val="99"/>
    <w:semiHidden/>
    <w:rsid w:val="00F55C55"/>
    <w:rPr>
      <w:rFonts w:ascii="Arial" w:eastAsia="Arial" w:hAnsi="Arial" w:cs="Arial"/>
      <w:sz w:val="16"/>
      <w:szCs w:val="16"/>
      <w:lang w:val="pt-PT" w:eastAsia="pt-PT" w:bidi="pt-PT"/>
    </w:rPr>
  </w:style>
  <w:style w:type="character" w:styleId="Hyperlink">
    <w:name w:val="Hyperlink"/>
    <w:basedOn w:val="Fontepargpadro"/>
    <w:uiPriority w:val="99"/>
    <w:unhideWhenUsed/>
    <w:rsid w:val="00BC3661"/>
    <w:rPr>
      <w:color w:val="0563C1" w:themeColor="hyperlink"/>
      <w:u w:val="single"/>
    </w:rPr>
  </w:style>
  <w:style w:type="character" w:customStyle="1" w:styleId="MenoPendente1">
    <w:name w:val="Menção Pendente1"/>
    <w:basedOn w:val="Fontepargpadro"/>
    <w:uiPriority w:val="99"/>
    <w:semiHidden/>
    <w:unhideWhenUsed/>
    <w:rsid w:val="00BC3661"/>
    <w:rPr>
      <w:color w:val="605E5C"/>
      <w:shd w:val="clear" w:color="auto" w:fill="E1DFDD"/>
    </w:rPr>
  </w:style>
  <w:style w:type="paragraph" w:styleId="Textodebalo">
    <w:name w:val="Balloon Text"/>
    <w:basedOn w:val="Normal"/>
    <w:link w:val="TextodebaloChar"/>
    <w:uiPriority w:val="99"/>
    <w:semiHidden/>
    <w:unhideWhenUsed/>
    <w:rsid w:val="00413DFB"/>
    <w:rPr>
      <w:rFonts w:ascii="Tahoma" w:hAnsi="Tahoma" w:cs="Tahoma"/>
      <w:sz w:val="16"/>
      <w:szCs w:val="16"/>
    </w:rPr>
  </w:style>
  <w:style w:type="character" w:customStyle="1" w:styleId="TextodebaloChar">
    <w:name w:val="Texto de balão Char"/>
    <w:basedOn w:val="Fontepargpadro"/>
    <w:link w:val="Textodebalo"/>
    <w:uiPriority w:val="99"/>
    <w:semiHidden/>
    <w:rsid w:val="00413DFB"/>
    <w:rPr>
      <w:rFonts w:ascii="Tahoma" w:eastAsia="Arial" w:hAnsi="Tahoma" w:cs="Tahoma"/>
      <w:sz w:val="16"/>
      <w:szCs w:val="16"/>
      <w:lang w:val="pt-PT" w:eastAsia="pt-PT" w:bidi="pt-PT"/>
    </w:rPr>
  </w:style>
  <w:style w:type="paragraph" w:customStyle="1" w:styleId="Default">
    <w:name w:val="Default"/>
    <w:rsid w:val="00CF1C2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5C55"/>
    <w:pPr>
      <w:widowControl w:val="0"/>
      <w:autoSpaceDE w:val="0"/>
      <w:autoSpaceDN w:val="0"/>
      <w:spacing w:after="0" w:line="240" w:lineRule="auto"/>
    </w:pPr>
    <w:rPr>
      <w:rFonts w:ascii="Arial" w:eastAsia="Arial" w:hAnsi="Arial" w:cs="Arial"/>
      <w:lang w:val="pt-PT" w:eastAsia="pt-PT" w:bidi="pt-PT"/>
    </w:rPr>
  </w:style>
  <w:style w:type="paragraph" w:styleId="Ttulo1">
    <w:name w:val="heading 1"/>
    <w:basedOn w:val="Normal"/>
    <w:link w:val="Ttulo1Char"/>
    <w:uiPriority w:val="1"/>
    <w:qFormat/>
    <w:rsid w:val="00F55C55"/>
    <w:pPr>
      <w:ind w:left="262"/>
      <w:jc w:val="both"/>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F55C55"/>
    <w:rPr>
      <w:rFonts w:ascii="Arial" w:eastAsia="Arial" w:hAnsi="Arial" w:cs="Arial"/>
      <w:b/>
      <w:bCs/>
      <w:sz w:val="20"/>
      <w:szCs w:val="20"/>
      <w:lang w:val="pt-PT" w:eastAsia="pt-PT" w:bidi="pt-PT"/>
    </w:rPr>
  </w:style>
  <w:style w:type="table" w:customStyle="1" w:styleId="TableNormal">
    <w:name w:val="Table Normal"/>
    <w:uiPriority w:val="2"/>
    <w:semiHidden/>
    <w:unhideWhenUsed/>
    <w:qFormat/>
    <w:rsid w:val="00F55C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55C55"/>
    <w:pPr>
      <w:ind w:left="262"/>
      <w:jc w:val="both"/>
    </w:pPr>
    <w:rPr>
      <w:sz w:val="20"/>
      <w:szCs w:val="20"/>
    </w:rPr>
  </w:style>
  <w:style w:type="character" w:customStyle="1" w:styleId="CorpodetextoChar">
    <w:name w:val="Corpo de texto Char"/>
    <w:basedOn w:val="Fontepargpadro"/>
    <w:link w:val="Corpodetexto"/>
    <w:uiPriority w:val="1"/>
    <w:rsid w:val="00F55C55"/>
    <w:rPr>
      <w:rFonts w:ascii="Arial" w:eastAsia="Arial" w:hAnsi="Arial" w:cs="Arial"/>
      <w:sz w:val="20"/>
      <w:szCs w:val="20"/>
      <w:lang w:val="pt-PT" w:eastAsia="pt-PT" w:bidi="pt-PT"/>
    </w:rPr>
  </w:style>
  <w:style w:type="paragraph" w:styleId="PargrafodaLista">
    <w:name w:val="List Paragraph"/>
    <w:basedOn w:val="Normal"/>
    <w:uiPriority w:val="1"/>
    <w:qFormat/>
    <w:rsid w:val="00F55C55"/>
    <w:pPr>
      <w:ind w:left="262"/>
      <w:jc w:val="both"/>
    </w:pPr>
  </w:style>
  <w:style w:type="paragraph" w:customStyle="1" w:styleId="TableParagraph">
    <w:name w:val="Table Paragraph"/>
    <w:basedOn w:val="Normal"/>
    <w:uiPriority w:val="1"/>
    <w:qFormat/>
    <w:rsid w:val="00F55C55"/>
    <w:pPr>
      <w:spacing w:line="227" w:lineRule="exact"/>
      <w:ind w:left="107"/>
    </w:pPr>
  </w:style>
  <w:style w:type="paragraph" w:styleId="Cabealho">
    <w:name w:val="header"/>
    <w:aliases w:val="Char,Cabeçalho superior,Heading 1a,h,he,HeaderNN,hd"/>
    <w:basedOn w:val="Normal"/>
    <w:link w:val="CabealhoChar"/>
    <w:unhideWhenUsed/>
    <w:qFormat/>
    <w:rsid w:val="00F55C55"/>
    <w:pPr>
      <w:tabs>
        <w:tab w:val="center" w:pos="4252"/>
        <w:tab w:val="right" w:pos="8504"/>
      </w:tabs>
    </w:pPr>
  </w:style>
  <w:style w:type="character" w:customStyle="1" w:styleId="CabealhoChar">
    <w:name w:val="Cabeçalho Char"/>
    <w:aliases w:val="Char Char,Cabeçalho superior Char,Heading 1a Char,h Char,he Char,HeaderNN Char,hd Char"/>
    <w:basedOn w:val="Fontepargpadro"/>
    <w:link w:val="Cabealho"/>
    <w:rsid w:val="00F55C55"/>
    <w:rPr>
      <w:rFonts w:ascii="Arial" w:eastAsia="Arial" w:hAnsi="Arial" w:cs="Arial"/>
      <w:lang w:val="pt-PT" w:eastAsia="pt-PT" w:bidi="pt-PT"/>
    </w:rPr>
  </w:style>
  <w:style w:type="paragraph" w:styleId="Rodap">
    <w:name w:val="footer"/>
    <w:basedOn w:val="Normal"/>
    <w:link w:val="RodapChar"/>
    <w:uiPriority w:val="99"/>
    <w:unhideWhenUsed/>
    <w:rsid w:val="00F55C55"/>
    <w:pPr>
      <w:tabs>
        <w:tab w:val="center" w:pos="4252"/>
        <w:tab w:val="right" w:pos="8504"/>
      </w:tabs>
    </w:pPr>
  </w:style>
  <w:style w:type="character" w:customStyle="1" w:styleId="RodapChar">
    <w:name w:val="Rodapé Char"/>
    <w:basedOn w:val="Fontepargpadro"/>
    <w:link w:val="Rodap"/>
    <w:uiPriority w:val="99"/>
    <w:rsid w:val="00F55C55"/>
    <w:rPr>
      <w:rFonts w:ascii="Arial" w:eastAsia="Arial" w:hAnsi="Arial" w:cs="Arial"/>
      <w:lang w:val="pt-PT" w:eastAsia="pt-PT" w:bidi="pt-PT"/>
    </w:rPr>
  </w:style>
  <w:style w:type="table" w:styleId="Tabelacomgrade">
    <w:name w:val="Table Grid"/>
    <w:basedOn w:val="Tabelanormal"/>
    <w:uiPriority w:val="59"/>
    <w:rsid w:val="00F55C55"/>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F55C55"/>
    <w:pPr>
      <w:widowControl w:val="0"/>
      <w:autoSpaceDE w:val="0"/>
      <w:autoSpaceDN w:val="0"/>
      <w:spacing w:after="0" w:line="240" w:lineRule="auto"/>
    </w:pPr>
    <w:rPr>
      <w:rFonts w:ascii="Arial" w:eastAsia="Arial" w:hAnsi="Arial" w:cs="Arial"/>
      <w:lang w:val="pt-PT" w:eastAsia="pt-PT" w:bidi="pt-PT"/>
    </w:rPr>
  </w:style>
  <w:style w:type="paragraph" w:styleId="Corpodetexto3">
    <w:name w:val="Body Text 3"/>
    <w:basedOn w:val="Normal"/>
    <w:link w:val="Corpodetexto3Char"/>
    <w:uiPriority w:val="99"/>
    <w:semiHidden/>
    <w:unhideWhenUsed/>
    <w:rsid w:val="00F55C55"/>
    <w:pPr>
      <w:spacing w:after="120"/>
    </w:pPr>
    <w:rPr>
      <w:sz w:val="16"/>
      <w:szCs w:val="16"/>
    </w:rPr>
  </w:style>
  <w:style w:type="character" w:customStyle="1" w:styleId="Corpodetexto3Char">
    <w:name w:val="Corpo de texto 3 Char"/>
    <w:basedOn w:val="Fontepargpadro"/>
    <w:link w:val="Corpodetexto3"/>
    <w:uiPriority w:val="99"/>
    <w:semiHidden/>
    <w:rsid w:val="00F55C55"/>
    <w:rPr>
      <w:rFonts w:ascii="Arial" w:eastAsia="Arial" w:hAnsi="Arial" w:cs="Arial"/>
      <w:sz w:val="16"/>
      <w:szCs w:val="16"/>
      <w:lang w:val="pt-PT" w:eastAsia="pt-PT" w:bidi="pt-PT"/>
    </w:rPr>
  </w:style>
  <w:style w:type="character" w:styleId="Hyperlink">
    <w:name w:val="Hyperlink"/>
    <w:basedOn w:val="Fontepargpadro"/>
    <w:uiPriority w:val="99"/>
    <w:unhideWhenUsed/>
    <w:rsid w:val="00BC3661"/>
    <w:rPr>
      <w:color w:val="0563C1" w:themeColor="hyperlink"/>
      <w:u w:val="single"/>
    </w:rPr>
  </w:style>
  <w:style w:type="character" w:customStyle="1" w:styleId="MenoPendente1">
    <w:name w:val="Menção Pendente1"/>
    <w:basedOn w:val="Fontepargpadro"/>
    <w:uiPriority w:val="99"/>
    <w:semiHidden/>
    <w:unhideWhenUsed/>
    <w:rsid w:val="00BC3661"/>
    <w:rPr>
      <w:color w:val="605E5C"/>
      <w:shd w:val="clear" w:color="auto" w:fill="E1DFDD"/>
    </w:rPr>
  </w:style>
  <w:style w:type="paragraph" w:styleId="Textodebalo">
    <w:name w:val="Balloon Text"/>
    <w:basedOn w:val="Normal"/>
    <w:link w:val="TextodebaloChar"/>
    <w:uiPriority w:val="99"/>
    <w:semiHidden/>
    <w:unhideWhenUsed/>
    <w:rsid w:val="00413DFB"/>
    <w:rPr>
      <w:rFonts w:ascii="Tahoma" w:hAnsi="Tahoma" w:cs="Tahoma"/>
      <w:sz w:val="16"/>
      <w:szCs w:val="16"/>
    </w:rPr>
  </w:style>
  <w:style w:type="character" w:customStyle="1" w:styleId="TextodebaloChar">
    <w:name w:val="Texto de balão Char"/>
    <w:basedOn w:val="Fontepargpadro"/>
    <w:link w:val="Textodebalo"/>
    <w:uiPriority w:val="99"/>
    <w:semiHidden/>
    <w:rsid w:val="00413DFB"/>
    <w:rPr>
      <w:rFonts w:ascii="Tahoma" w:eastAsia="Arial" w:hAnsi="Tahoma" w:cs="Tahoma"/>
      <w:sz w:val="16"/>
      <w:szCs w:val="16"/>
      <w:lang w:val="pt-PT" w:eastAsia="pt-PT" w:bidi="pt-PT"/>
    </w:rPr>
  </w:style>
  <w:style w:type="paragraph" w:customStyle="1" w:styleId="Default">
    <w:name w:val="Default"/>
    <w:rsid w:val="00CF1C2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11768">
      <w:bodyDiv w:val="1"/>
      <w:marLeft w:val="0"/>
      <w:marRight w:val="0"/>
      <w:marTop w:val="0"/>
      <w:marBottom w:val="0"/>
      <w:divBdr>
        <w:top w:val="none" w:sz="0" w:space="0" w:color="auto"/>
        <w:left w:val="none" w:sz="0" w:space="0" w:color="auto"/>
        <w:bottom w:val="none" w:sz="0" w:space="0" w:color="auto"/>
        <w:right w:val="none" w:sz="0" w:space="0" w:color="auto"/>
      </w:divBdr>
    </w:div>
    <w:div w:id="102887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apeco.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hapeco.sc.gov.br%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hapeco.sc.gov.br%2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icita@chapeco.sc.gov.br%20" TargetMode="External"/><Relationship Id="rId4" Type="http://schemas.microsoft.com/office/2007/relationships/stylesWithEffects" Target="stylesWithEffects.xml"/><Relationship Id="rId9" Type="http://schemas.openxmlformats.org/officeDocument/2006/relationships/hyperlink" Target="http://www.chapeco.sc.gov.br/" TargetMode="External"/><Relationship Id="rId14" Type="http://schemas.openxmlformats.org/officeDocument/2006/relationships/hyperlink" Target="http://www.chapec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233B6-615A-444D-BE21-F7243C25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18</Pages>
  <Words>5600</Words>
  <Characters>30245</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Marcos</cp:lastModifiedBy>
  <cp:revision>39</cp:revision>
  <cp:lastPrinted>2022-03-16T18:59:00Z</cp:lastPrinted>
  <dcterms:created xsi:type="dcterms:W3CDTF">2022-01-13T20:38:00Z</dcterms:created>
  <dcterms:modified xsi:type="dcterms:W3CDTF">2022-03-16T19:24:00Z</dcterms:modified>
</cp:coreProperties>
</file>