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2516" w14:textId="77777777" w:rsidR="00361E8E" w:rsidRPr="00F24F8D" w:rsidRDefault="00361E8E" w:rsidP="00F47684">
      <w:pPr>
        <w:jc w:val="center"/>
        <w:rPr>
          <w:rFonts w:ascii="Arial" w:eastAsia="Arial Narrow" w:hAnsi="Arial" w:cs="Arial"/>
          <w:b/>
          <w:bCs/>
        </w:rPr>
      </w:pPr>
    </w:p>
    <w:p w14:paraId="416E72DE" w14:textId="3FAD307F" w:rsidR="00361E8E" w:rsidRPr="00F24F8D" w:rsidRDefault="00361E8E" w:rsidP="00F47684">
      <w:pPr>
        <w:jc w:val="center"/>
        <w:rPr>
          <w:rFonts w:ascii="Arial" w:hAnsi="Arial" w:cs="Arial"/>
          <w:b/>
        </w:rPr>
      </w:pPr>
      <w:r w:rsidRPr="00F24F8D">
        <w:rPr>
          <w:rFonts w:ascii="Arial" w:eastAsia="Arial Narrow" w:hAnsi="Arial" w:cs="Arial"/>
          <w:b/>
          <w:bCs/>
        </w:rPr>
        <w:t>EDITAL DE CHAMAMENTO PÚBLICO N</w:t>
      </w:r>
      <w:r w:rsidRPr="00F24F8D">
        <w:rPr>
          <w:rFonts w:ascii="Arial" w:hAnsi="Arial" w:cs="Arial"/>
          <w:b/>
          <w:strike/>
        </w:rPr>
        <w:t>º</w:t>
      </w:r>
      <w:r w:rsidRPr="00F24F8D">
        <w:rPr>
          <w:rFonts w:ascii="Arial" w:eastAsia="Arial Narrow" w:hAnsi="Arial" w:cs="Arial"/>
          <w:b/>
          <w:bCs/>
        </w:rPr>
        <w:t xml:space="preserve"> </w:t>
      </w:r>
      <w:r w:rsidR="00153801" w:rsidRPr="00F24F8D">
        <w:rPr>
          <w:rFonts w:ascii="Arial" w:eastAsia="Arial Narrow" w:hAnsi="Arial" w:cs="Arial"/>
          <w:b/>
          <w:bCs/>
        </w:rPr>
        <w:t>001</w:t>
      </w:r>
      <w:r w:rsidRPr="00F24F8D">
        <w:rPr>
          <w:rFonts w:ascii="Arial" w:eastAsia="Arial Narrow" w:hAnsi="Arial" w:cs="Arial"/>
          <w:b/>
          <w:bCs/>
        </w:rPr>
        <w:t>/</w:t>
      </w:r>
      <w:r w:rsidR="00E35B05">
        <w:rPr>
          <w:rFonts w:ascii="Arial" w:eastAsia="Arial Narrow" w:hAnsi="Arial" w:cs="Arial"/>
          <w:b/>
          <w:bCs/>
        </w:rPr>
        <w:t>2020</w:t>
      </w:r>
    </w:p>
    <w:p w14:paraId="45397921" w14:textId="77777777" w:rsidR="00361E8E" w:rsidRPr="00F24F8D" w:rsidRDefault="00361E8E" w:rsidP="00F47684">
      <w:pPr>
        <w:rPr>
          <w:rFonts w:ascii="Arial" w:hAnsi="Arial" w:cs="Arial"/>
        </w:rPr>
      </w:pPr>
    </w:p>
    <w:p w14:paraId="48E8AF98" w14:textId="77777777" w:rsidR="00361E8E" w:rsidRPr="00F24F8D" w:rsidRDefault="00361E8E" w:rsidP="00F47684">
      <w:pPr>
        <w:rPr>
          <w:rFonts w:ascii="Arial" w:hAnsi="Arial" w:cs="Arial"/>
        </w:rPr>
      </w:pPr>
    </w:p>
    <w:p w14:paraId="21A5346F" w14:textId="7FE83E5B" w:rsidR="0010155B" w:rsidRPr="00F24F8D" w:rsidRDefault="0010155B" w:rsidP="00F47684">
      <w:pPr>
        <w:ind w:left="2835"/>
        <w:jc w:val="both"/>
        <w:rPr>
          <w:rFonts w:ascii="Arial" w:hAnsi="Arial" w:cs="Arial"/>
        </w:rPr>
      </w:pPr>
      <w:r w:rsidRPr="00F24F8D">
        <w:rPr>
          <w:rFonts w:ascii="Arial" w:hAnsi="Arial" w:cs="Arial"/>
        </w:rPr>
        <w:t xml:space="preserve">O Conselho Municipal dos Direitos da Criança e do Adolescente – CMDCA, considerando a Lei Nº 8.069/1990 (ECA), </w:t>
      </w:r>
      <w:r w:rsidR="0065797F" w:rsidRPr="00F24F8D">
        <w:rPr>
          <w:rFonts w:ascii="Arial" w:hAnsi="Arial" w:cs="Arial"/>
        </w:rPr>
        <w:t xml:space="preserve">a Lei </w:t>
      </w:r>
      <w:r w:rsidR="00D302D5" w:rsidRPr="00F24F8D">
        <w:rPr>
          <w:rFonts w:ascii="Arial" w:hAnsi="Arial" w:cs="Arial"/>
        </w:rPr>
        <w:t xml:space="preserve">Municipal </w:t>
      </w:r>
      <w:r w:rsidR="0065797F" w:rsidRPr="00F24F8D">
        <w:rPr>
          <w:rFonts w:ascii="Arial" w:hAnsi="Arial" w:cs="Arial"/>
        </w:rPr>
        <w:t xml:space="preserve">6296/2012, </w:t>
      </w:r>
      <w:r w:rsidRPr="00F24F8D">
        <w:rPr>
          <w:rFonts w:ascii="Arial" w:hAnsi="Arial" w:cs="Arial"/>
        </w:rPr>
        <w:t>a Resolução nº. 137/2010 do CONANDA, a Lei 13.019/2014 e pelas atualizações advindas da Lei</w:t>
      </w:r>
      <w:r w:rsidR="0065797F" w:rsidRPr="00F24F8D">
        <w:rPr>
          <w:rFonts w:ascii="Arial" w:hAnsi="Arial" w:cs="Arial"/>
        </w:rPr>
        <w:t xml:space="preserve"> 13.204/2015 e</w:t>
      </w:r>
      <w:r w:rsidR="009E13C0" w:rsidRPr="00F24F8D">
        <w:rPr>
          <w:rFonts w:ascii="Arial" w:hAnsi="Arial" w:cs="Arial"/>
        </w:rPr>
        <w:t xml:space="preserve"> Decreto Municipal </w:t>
      </w:r>
      <w:r w:rsidRPr="00F24F8D">
        <w:rPr>
          <w:rFonts w:ascii="Arial" w:hAnsi="Arial" w:cs="Arial"/>
        </w:rPr>
        <w:t xml:space="preserve">nº 33.801/2017, torna público o presente Edital de Chamamento Público visando </w:t>
      </w:r>
      <w:proofErr w:type="gramStart"/>
      <w:r w:rsidRPr="00F24F8D">
        <w:rPr>
          <w:rFonts w:ascii="Arial" w:hAnsi="Arial" w:cs="Arial"/>
        </w:rPr>
        <w:t>a</w:t>
      </w:r>
      <w:proofErr w:type="gramEnd"/>
      <w:r w:rsidRPr="00F24F8D">
        <w:rPr>
          <w:rFonts w:ascii="Arial" w:hAnsi="Arial" w:cs="Arial"/>
        </w:rPr>
        <w:t xml:space="preserve"> seleção de Organizações da Sociedade Civil</w:t>
      </w:r>
      <w:r w:rsidR="009E13C0" w:rsidRPr="00F24F8D">
        <w:rPr>
          <w:rFonts w:ascii="Arial" w:hAnsi="Arial" w:cs="Arial"/>
        </w:rPr>
        <w:t xml:space="preserve"> (OSC) interessadas em celebrar</w:t>
      </w:r>
      <w:r w:rsidRPr="00F24F8D">
        <w:rPr>
          <w:rFonts w:ascii="Arial" w:hAnsi="Arial" w:cs="Arial"/>
        </w:rPr>
        <w:t xml:space="preserve"> com o MUNICÍPIO DE CHAPECÓ, Estado de Santa Catarina, por meio da Secretaria de Assistência Social, Termo de Colaboração</w:t>
      </w:r>
      <w:r w:rsidR="009E13C0" w:rsidRPr="00F24F8D">
        <w:rPr>
          <w:rFonts w:ascii="Arial" w:hAnsi="Arial" w:cs="Arial"/>
        </w:rPr>
        <w:t>,</w:t>
      </w:r>
      <w:r w:rsidRPr="00F24F8D">
        <w:rPr>
          <w:rFonts w:ascii="Arial" w:hAnsi="Arial" w:cs="Arial"/>
        </w:rPr>
        <w:t xml:space="preserve"> que tenha por objeto a execução de PROJETOS VOLTADOS A PROMOÇÃO, PROTEÇÃO E DEFESA DOS DIREITOS HUMANOS D</w:t>
      </w:r>
      <w:r w:rsidR="0065797F" w:rsidRPr="00F24F8D">
        <w:rPr>
          <w:rFonts w:ascii="Arial" w:hAnsi="Arial" w:cs="Arial"/>
        </w:rPr>
        <w:t>E</w:t>
      </w:r>
      <w:r w:rsidRPr="00F24F8D">
        <w:rPr>
          <w:rFonts w:ascii="Arial" w:hAnsi="Arial" w:cs="Arial"/>
        </w:rPr>
        <w:t xml:space="preserve"> CRIANÇA</w:t>
      </w:r>
      <w:r w:rsidR="0065797F" w:rsidRPr="00F24F8D">
        <w:rPr>
          <w:rFonts w:ascii="Arial" w:hAnsi="Arial" w:cs="Arial"/>
        </w:rPr>
        <w:t>S</w:t>
      </w:r>
      <w:r w:rsidRPr="00F24F8D">
        <w:rPr>
          <w:rFonts w:ascii="Arial" w:hAnsi="Arial" w:cs="Arial"/>
        </w:rPr>
        <w:t xml:space="preserve"> E ADOLESCENTES, através do Fundo Municipal dos Direitos da Criança e do Adolescente – FIA.</w:t>
      </w:r>
    </w:p>
    <w:p w14:paraId="59D95479" w14:textId="77777777" w:rsidR="0010155B" w:rsidRPr="00F24F8D" w:rsidRDefault="0010155B" w:rsidP="00F47684">
      <w:pPr>
        <w:ind w:left="2835"/>
        <w:jc w:val="both"/>
        <w:rPr>
          <w:rFonts w:ascii="Arial" w:hAnsi="Arial" w:cs="Arial"/>
          <w:strike/>
        </w:rPr>
      </w:pPr>
    </w:p>
    <w:p w14:paraId="018A911C" w14:textId="77777777" w:rsidR="003C1C7E" w:rsidRPr="00F24F8D" w:rsidRDefault="003C1C7E" w:rsidP="00F47684">
      <w:pPr>
        <w:rPr>
          <w:rFonts w:ascii="Arial" w:eastAsia="Arial Narrow" w:hAnsi="Arial" w:cs="Arial"/>
          <w:b/>
          <w:bCs/>
        </w:rPr>
      </w:pPr>
    </w:p>
    <w:p w14:paraId="3BED88E8" w14:textId="77777777" w:rsidR="003C1C7E" w:rsidRPr="00F24F8D" w:rsidRDefault="003C1C7E" w:rsidP="00F47684">
      <w:pPr>
        <w:pStyle w:val="PargrafodaLista"/>
        <w:numPr>
          <w:ilvl w:val="0"/>
          <w:numId w:val="45"/>
        </w:numPr>
        <w:spacing w:after="0" w:line="240" w:lineRule="auto"/>
        <w:ind w:left="284" w:hanging="284"/>
        <w:rPr>
          <w:rFonts w:ascii="Arial" w:hAnsi="Arial" w:cs="Arial"/>
          <w:b/>
          <w:sz w:val="24"/>
          <w:szCs w:val="24"/>
        </w:rPr>
      </w:pPr>
      <w:r w:rsidRPr="00F24F8D">
        <w:rPr>
          <w:rFonts w:ascii="Arial" w:hAnsi="Arial" w:cs="Arial"/>
          <w:b/>
          <w:sz w:val="24"/>
          <w:szCs w:val="24"/>
        </w:rPr>
        <w:t>PROPÓSITO DO EDITAL</w:t>
      </w:r>
    </w:p>
    <w:p w14:paraId="22AA0CCB" w14:textId="77777777" w:rsidR="00361E8E" w:rsidRPr="00F24F8D" w:rsidRDefault="00361E8E" w:rsidP="00F47684">
      <w:pPr>
        <w:rPr>
          <w:rFonts w:ascii="Arial" w:hAnsi="Arial" w:cs="Arial"/>
        </w:rPr>
      </w:pPr>
    </w:p>
    <w:p w14:paraId="70B984E3" w14:textId="77777777" w:rsidR="00A0142D" w:rsidRPr="00F24F8D" w:rsidRDefault="003C1C7E" w:rsidP="00F47684">
      <w:pPr>
        <w:widowControl w:val="0"/>
        <w:jc w:val="both"/>
        <w:rPr>
          <w:rFonts w:ascii="Arial" w:hAnsi="Arial" w:cs="Arial"/>
        </w:rPr>
      </w:pPr>
      <w:r w:rsidRPr="00F24F8D">
        <w:rPr>
          <w:rFonts w:ascii="Arial" w:hAnsi="Arial" w:cs="Arial"/>
        </w:rPr>
        <w:t xml:space="preserve">1.1. A finalidade do presente Edital de chamamento público é selecionar </w:t>
      </w:r>
      <w:r w:rsidR="008D63FA" w:rsidRPr="00F24F8D">
        <w:rPr>
          <w:rFonts w:ascii="Arial" w:hAnsi="Arial" w:cs="Arial"/>
        </w:rPr>
        <w:t>até 10</w:t>
      </w:r>
      <w:r w:rsidR="00F51B77" w:rsidRPr="00F24F8D">
        <w:rPr>
          <w:rFonts w:ascii="Arial" w:hAnsi="Arial" w:cs="Arial"/>
        </w:rPr>
        <w:t xml:space="preserve"> (</w:t>
      </w:r>
      <w:r w:rsidR="008D63FA" w:rsidRPr="00F24F8D">
        <w:rPr>
          <w:rFonts w:ascii="Arial" w:hAnsi="Arial" w:cs="Arial"/>
        </w:rPr>
        <w:t>dez</w:t>
      </w:r>
      <w:r w:rsidR="00F51B77" w:rsidRPr="00F24F8D">
        <w:rPr>
          <w:rFonts w:ascii="Arial" w:hAnsi="Arial" w:cs="Arial"/>
        </w:rPr>
        <w:t>) projetos apresentados pela</w:t>
      </w:r>
      <w:r w:rsidRPr="00F24F8D">
        <w:rPr>
          <w:rFonts w:ascii="Arial" w:hAnsi="Arial" w:cs="Arial"/>
        </w:rPr>
        <w:t xml:space="preserve">s Organizações da Sociedade Civil para </w:t>
      </w:r>
      <w:r w:rsidR="00A0142D" w:rsidRPr="00F24F8D">
        <w:rPr>
          <w:rFonts w:ascii="Arial" w:hAnsi="Arial" w:cs="Arial"/>
        </w:rPr>
        <w:t xml:space="preserve">a concessão de apoio financeiro a programas e projetos que atendam as crianças e adolescentes em situação de risco pessoal e social, de ações complementares e inovadoras às políticas sociais básicas, que visam </w:t>
      </w:r>
      <w:proofErr w:type="gramStart"/>
      <w:r w:rsidR="00A0142D" w:rsidRPr="00F24F8D">
        <w:rPr>
          <w:rFonts w:ascii="Arial" w:hAnsi="Arial" w:cs="Arial"/>
        </w:rPr>
        <w:t>a</w:t>
      </w:r>
      <w:proofErr w:type="gramEnd"/>
      <w:r w:rsidR="00A0142D" w:rsidRPr="00F24F8D">
        <w:rPr>
          <w:rFonts w:ascii="Arial" w:hAnsi="Arial" w:cs="Arial"/>
        </w:rPr>
        <w:t xml:space="preserve"> promoção, proteção, garantia e defesa de direitos de crianças e adolescentes, res</w:t>
      </w:r>
      <w:r w:rsidR="0039472B" w:rsidRPr="00F24F8D">
        <w:rPr>
          <w:rFonts w:ascii="Arial" w:hAnsi="Arial" w:cs="Arial"/>
        </w:rPr>
        <w:t xml:space="preserve">identes no município de Chapecó - </w:t>
      </w:r>
      <w:r w:rsidR="00A0142D" w:rsidRPr="00F24F8D">
        <w:rPr>
          <w:rFonts w:ascii="Arial" w:hAnsi="Arial" w:cs="Arial"/>
        </w:rPr>
        <w:t>SC, a saber:</w:t>
      </w:r>
    </w:p>
    <w:p w14:paraId="182BDAB3" w14:textId="55DABF9C" w:rsidR="0039472B" w:rsidRPr="00F24F8D" w:rsidRDefault="003C1C7E" w:rsidP="00F47684">
      <w:pPr>
        <w:jc w:val="both"/>
        <w:rPr>
          <w:rFonts w:ascii="Arial" w:hAnsi="Arial" w:cs="Arial"/>
        </w:rPr>
      </w:pPr>
      <w:r w:rsidRPr="00F24F8D">
        <w:rPr>
          <w:rFonts w:ascii="Arial" w:hAnsi="Arial" w:cs="Arial"/>
        </w:rPr>
        <w:t>1.2. O procedimento de seleção reger-se-á pela Lei 13.019/2014 e pelas atualizações</w:t>
      </w:r>
      <w:r w:rsidR="00A0142D" w:rsidRPr="00F24F8D">
        <w:rPr>
          <w:rFonts w:ascii="Arial" w:hAnsi="Arial" w:cs="Arial"/>
        </w:rPr>
        <w:t xml:space="preserve"> advindas da Lei 13.204/2015, Decreto Municipal nº 33.801/2017</w:t>
      </w:r>
      <w:r w:rsidR="00D302D5" w:rsidRPr="00F24F8D">
        <w:rPr>
          <w:rFonts w:ascii="Arial" w:hAnsi="Arial" w:cs="Arial"/>
        </w:rPr>
        <w:t xml:space="preserve"> a Resolução nº. 137/2010 do CONANDA </w:t>
      </w:r>
      <w:r w:rsidR="00A0142D" w:rsidRPr="00F24F8D">
        <w:rPr>
          <w:rFonts w:ascii="Arial" w:hAnsi="Arial" w:cs="Arial"/>
        </w:rPr>
        <w:t xml:space="preserve">e </w:t>
      </w:r>
      <w:r w:rsidRPr="00F24F8D">
        <w:rPr>
          <w:rFonts w:ascii="Arial" w:hAnsi="Arial" w:cs="Arial"/>
        </w:rPr>
        <w:t>pelas condições previstas neste edital.</w:t>
      </w:r>
    </w:p>
    <w:p w14:paraId="6571BD99" w14:textId="77777777" w:rsidR="008D63FA" w:rsidRPr="00F24F8D" w:rsidRDefault="003C1C7E" w:rsidP="00F47684">
      <w:pPr>
        <w:jc w:val="both"/>
        <w:rPr>
          <w:rFonts w:ascii="Arial" w:hAnsi="Arial" w:cs="Arial"/>
        </w:rPr>
      </w:pPr>
      <w:r w:rsidRPr="00F24F8D">
        <w:rPr>
          <w:rFonts w:ascii="Arial" w:hAnsi="Arial" w:cs="Arial"/>
        </w:rPr>
        <w:t xml:space="preserve">1.3. </w:t>
      </w:r>
      <w:r w:rsidR="00D17C6B" w:rsidRPr="00F24F8D">
        <w:rPr>
          <w:rFonts w:ascii="Arial" w:hAnsi="Arial" w:cs="Arial"/>
        </w:rPr>
        <w:t>Serão</w:t>
      </w:r>
      <w:r w:rsidRPr="00F24F8D">
        <w:rPr>
          <w:rFonts w:ascii="Arial" w:hAnsi="Arial" w:cs="Arial"/>
        </w:rPr>
        <w:t xml:space="preserve"> selecionad</w:t>
      </w:r>
      <w:r w:rsidR="00D17C6B" w:rsidRPr="00F24F8D">
        <w:rPr>
          <w:rFonts w:ascii="Arial" w:hAnsi="Arial" w:cs="Arial"/>
        </w:rPr>
        <w:t>o</w:t>
      </w:r>
      <w:r w:rsidRPr="00F24F8D">
        <w:rPr>
          <w:rFonts w:ascii="Arial" w:hAnsi="Arial" w:cs="Arial"/>
        </w:rPr>
        <w:t>s</w:t>
      </w:r>
      <w:r w:rsidR="00A0142D" w:rsidRPr="00F24F8D">
        <w:rPr>
          <w:rFonts w:ascii="Arial" w:hAnsi="Arial" w:cs="Arial"/>
        </w:rPr>
        <w:t xml:space="preserve"> </w:t>
      </w:r>
      <w:r w:rsidR="00D17C6B" w:rsidRPr="00F24F8D">
        <w:rPr>
          <w:rFonts w:ascii="Arial" w:hAnsi="Arial" w:cs="Arial"/>
        </w:rPr>
        <w:t xml:space="preserve">projetos, por meio de </w:t>
      </w:r>
      <w:r w:rsidR="00A72B95" w:rsidRPr="00F24F8D">
        <w:rPr>
          <w:rFonts w:ascii="Arial" w:hAnsi="Arial" w:cs="Arial"/>
        </w:rPr>
        <w:t>propostas</w:t>
      </w:r>
      <w:r w:rsidRPr="00F24F8D">
        <w:rPr>
          <w:rFonts w:ascii="Arial" w:hAnsi="Arial" w:cs="Arial"/>
        </w:rPr>
        <w:t>,</w:t>
      </w:r>
      <w:r w:rsidR="00A72B95" w:rsidRPr="00F24F8D">
        <w:rPr>
          <w:rFonts w:ascii="Arial" w:hAnsi="Arial" w:cs="Arial"/>
        </w:rPr>
        <w:t xml:space="preserve"> a serem executadas em no máximo 12 (doze) meses,</w:t>
      </w:r>
      <w:r w:rsidR="008D63FA" w:rsidRPr="00F24F8D">
        <w:rPr>
          <w:rFonts w:ascii="Arial" w:hAnsi="Arial" w:cs="Arial"/>
        </w:rPr>
        <w:t xml:space="preserve"> </w:t>
      </w:r>
      <w:r w:rsidR="00C23006" w:rsidRPr="00F24F8D">
        <w:rPr>
          <w:rFonts w:ascii="Arial" w:hAnsi="Arial" w:cs="Arial"/>
        </w:rPr>
        <w:t xml:space="preserve">a partir </w:t>
      </w:r>
      <w:r w:rsidR="008D63FA" w:rsidRPr="00F24F8D">
        <w:rPr>
          <w:rFonts w:ascii="Arial" w:hAnsi="Arial" w:cs="Arial"/>
        </w:rPr>
        <w:t>da assinatura do termo de colaboração,</w:t>
      </w:r>
      <w:r w:rsidR="00A72B95" w:rsidRPr="00F24F8D">
        <w:rPr>
          <w:rFonts w:ascii="Arial" w:hAnsi="Arial" w:cs="Arial"/>
        </w:rPr>
        <w:t xml:space="preserve"> observada a ordem de classificação </w:t>
      </w:r>
      <w:r w:rsidRPr="00F24F8D">
        <w:rPr>
          <w:rFonts w:ascii="Arial" w:hAnsi="Arial" w:cs="Arial"/>
        </w:rPr>
        <w:t>e a disponibilidade orçamentária para a celebração do t</w:t>
      </w:r>
      <w:r w:rsidR="005C4C06" w:rsidRPr="00F24F8D">
        <w:rPr>
          <w:rFonts w:ascii="Arial" w:hAnsi="Arial" w:cs="Arial"/>
        </w:rPr>
        <w:t>ermo de colaboraçã</w:t>
      </w:r>
      <w:r w:rsidR="00A72B95" w:rsidRPr="00F24F8D">
        <w:rPr>
          <w:rFonts w:ascii="Arial" w:hAnsi="Arial" w:cs="Arial"/>
        </w:rPr>
        <w:t xml:space="preserve">o, cujo valor global é de R$ </w:t>
      </w:r>
      <w:r w:rsidR="008D63FA" w:rsidRPr="00F24F8D">
        <w:rPr>
          <w:rFonts w:ascii="Arial" w:hAnsi="Arial" w:cs="Arial"/>
        </w:rPr>
        <w:t>300</w:t>
      </w:r>
      <w:r w:rsidR="00A72B95" w:rsidRPr="00F24F8D">
        <w:rPr>
          <w:rFonts w:ascii="Arial" w:hAnsi="Arial" w:cs="Arial"/>
        </w:rPr>
        <w:t>.000,00 (</w:t>
      </w:r>
      <w:r w:rsidR="008D63FA" w:rsidRPr="00F24F8D">
        <w:rPr>
          <w:rFonts w:ascii="Arial" w:hAnsi="Arial" w:cs="Arial"/>
        </w:rPr>
        <w:t>trezentos mil reais).</w:t>
      </w:r>
    </w:p>
    <w:p w14:paraId="578375BD" w14:textId="77777777" w:rsidR="00F718FD" w:rsidRPr="00F24F8D" w:rsidRDefault="00F718FD" w:rsidP="00F47684">
      <w:pPr>
        <w:tabs>
          <w:tab w:val="num" w:pos="993"/>
        </w:tabs>
        <w:suppressAutoHyphens/>
        <w:jc w:val="both"/>
        <w:rPr>
          <w:rFonts w:ascii="Arial" w:hAnsi="Arial" w:cs="Arial"/>
        </w:rPr>
      </w:pPr>
      <w:r w:rsidRPr="00F24F8D">
        <w:rPr>
          <w:rFonts w:ascii="Arial" w:hAnsi="Arial" w:cs="Arial"/>
        </w:rPr>
        <w:t xml:space="preserve">1.4. Cada OSC poderá apresentar apenas um </w:t>
      </w:r>
      <w:r w:rsidR="0065797F" w:rsidRPr="00F24F8D">
        <w:rPr>
          <w:rFonts w:ascii="Arial" w:hAnsi="Arial" w:cs="Arial"/>
        </w:rPr>
        <w:t>p</w:t>
      </w:r>
      <w:r w:rsidRPr="00F24F8D">
        <w:rPr>
          <w:rFonts w:ascii="Arial" w:hAnsi="Arial" w:cs="Arial"/>
        </w:rPr>
        <w:t>rojeto</w:t>
      </w:r>
      <w:r w:rsidR="0065797F" w:rsidRPr="00F24F8D">
        <w:rPr>
          <w:rFonts w:ascii="Arial" w:hAnsi="Arial" w:cs="Arial"/>
        </w:rPr>
        <w:t>,</w:t>
      </w:r>
      <w:r w:rsidR="00BB2086" w:rsidRPr="00F24F8D">
        <w:rPr>
          <w:rFonts w:ascii="Arial" w:hAnsi="Arial" w:cs="Arial"/>
        </w:rPr>
        <w:t xml:space="preserve"> com valor máximo de </w:t>
      </w:r>
      <w:proofErr w:type="gramStart"/>
      <w:r w:rsidR="00BB2086" w:rsidRPr="00F24F8D">
        <w:rPr>
          <w:rFonts w:ascii="Arial" w:hAnsi="Arial" w:cs="Arial"/>
        </w:rPr>
        <w:t>R$</w:t>
      </w:r>
      <w:proofErr w:type="gramEnd"/>
      <w:r w:rsidR="00BB2086" w:rsidRPr="00F24F8D">
        <w:rPr>
          <w:rFonts w:ascii="Arial" w:hAnsi="Arial" w:cs="Arial"/>
        </w:rPr>
        <w:t xml:space="preserve"> 30.000,00 (trinta mil reais)</w:t>
      </w:r>
      <w:r w:rsidRPr="00F24F8D">
        <w:rPr>
          <w:rFonts w:ascii="Arial" w:hAnsi="Arial" w:cs="Arial"/>
        </w:rPr>
        <w:t>. Caso venha a apresentar mais de um Projeto dentro do prazo, será considerado apenas o último enviado.</w:t>
      </w:r>
    </w:p>
    <w:p w14:paraId="6948C7B9" w14:textId="77777777" w:rsidR="00CD1C3B" w:rsidRPr="00F24F8D" w:rsidRDefault="00CD1C3B" w:rsidP="00F47684">
      <w:pPr>
        <w:rPr>
          <w:rFonts w:ascii="Arial" w:eastAsia="Arial Narrow" w:hAnsi="Arial" w:cs="Arial"/>
          <w:b/>
          <w:bCs/>
        </w:rPr>
      </w:pPr>
    </w:p>
    <w:p w14:paraId="2822EBE9" w14:textId="77777777" w:rsidR="00361E8E" w:rsidRPr="00F24F8D" w:rsidRDefault="00CD1C3B" w:rsidP="00F47684">
      <w:pPr>
        <w:rPr>
          <w:rFonts w:ascii="Arial" w:eastAsia="Arial Narrow" w:hAnsi="Arial" w:cs="Arial"/>
          <w:b/>
          <w:bCs/>
        </w:rPr>
      </w:pPr>
      <w:r w:rsidRPr="00F24F8D">
        <w:rPr>
          <w:rFonts w:ascii="Arial" w:eastAsia="Arial Narrow" w:hAnsi="Arial" w:cs="Arial"/>
          <w:b/>
          <w:bCs/>
        </w:rPr>
        <w:t>2</w:t>
      </w:r>
      <w:r w:rsidR="00361E8E" w:rsidRPr="00F24F8D">
        <w:rPr>
          <w:rFonts w:ascii="Arial" w:eastAsia="Arial Narrow" w:hAnsi="Arial" w:cs="Arial"/>
          <w:b/>
          <w:bCs/>
        </w:rPr>
        <w:t xml:space="preserve"> – </w:t>
      </w:r>
      <w:r w:rsidR="00356C20" w:rsidRPr="00F24F8D">
        <w:rPr>
          <w:rFonts w:ascii="Arial" w:eastAsia="Arial Narrow" w:hAnsi="Arial" w:cs="Arial"/>
          <w:b/>
          <w:bCs/>
        </w:rPr>
        <w:t>DO OBJETO</w:t>
      </w:r>
    </w:p>
    <w:p w14:paraId="5EC10C1B" w14:textId="77777777" w:rsidR="00356C20" w:rsidRPr="00F24F8D" w:rsidRDefault="00356C20" w:rsidP="00F47684">
      <w:pPr>
        <w:rPr>
          <w:rFonts w:ascii="Arial" w:eastAsia="Arial Narrow" w:hAnsi="Arial" w:cs="Arial"/>
          <w:b/>
          <w:bCs/>
        </w:rPr>
      </w:pPr>
    </w:p>
    <w:p w14:paraId="2EFA4612" w14:textId="41CCD495" w:rsidR="00356C20" w:rsidRPr="00F24F8D" w:rsidRDefault="00356C20" w:rsidP="00F47684">
      <w:pPr>
        <w:widowControl w:val="0"/>
        <w:autoSpaceDE w:val="0"/>
        <w:autoSpaceDN w:val="0"/>
        <w:adjustRightInd w:val="0"/>
        <w:ind w:right="208"/>
        <w:jc w:val="both"/>
        <w:rPr>
          <w:rFonts w:ascii="Arial" w:hAnsi="Arial" w:cs="Arial"/>
        </w:rPr>
      </w:pPr>
      <w:r w:rsidRPr="00F24F8D">
        <w:rPr>
          <w:rFonts w:ascii="Arial" w:hAnsi="Arial" w:cs="Arial"/>
        </w:rPr>
        <w:t>2.1. C</w:t>
      </w:r>
      <w:r w:rsidRPr="00F24F8D">
        <w:rPr>
          <w:rFonts w:ascii="Arial" w:hAnsi="Arial" w:cs="Arial"/>
          <w:spacing w:val="1"/>
        </w:rPr>
        <w:t>on</w:t>
      </w:r>
      <w:r w:rsidRPr="00F24F8D">
        <w:rPr>
          <w:rFonts w:ascii="Arial" w:hAnsi="Arial" w:cs="Arial"/>
        </w:rPr>
        <w:t>s</w:t>
      </w:r>
      <w:r w:rsidRPr="00F24F8D">
        <w:rPr>
          <w:rFonts w:ascii="Arial" w:hAnsi="Arial" w:cs="Arial"/>
          <w:spacing w:val="1"/>
        </w:rPr>
        <w:t>t</w:t>
      </w:r>
      <w:r w:rsidRPr="00F24F8D">
        <w:rPr>
          <w:rFonts w:ascii="Arial" w:hAnsi="Arial" w:cs="Arial"/>
        </w:rPr>
        <w:t>i</w:t>
      </w:r>
      <w:r w:rsidRPr="00F24F8D">
        <w:rPr>
          <w:rFonts w:ascii="Arial" w:hAnsi="Arial" w:cs="Arial"/>
          <w:spacing w:val="1"/>
        </w:rPr>
        <w:t>tu</w:t>
      </w:r>
      <w:r w:rsidRPr="00F24F8D">
        <w:rPr>
          <w:rFonts w:ascii="Arial" w:hAnsi="Arial" w:cs="Arial"/>
        </w:rPr>
        <w:t>i</w:t>
      </w:r>
      <w:r w:rsidRPr="00F24F8D">
        <w:rPr>
          <w:rFonts w:ascii="Arial" w:hAnsi="Arial" w:cs="Arial"/>
          <w:spacing w:val="26"/>
        </w:rPr>
        <w:t xml:space="preserve"> </w:t>
      </w:r>
      <w:r w:rsidRPr="00F24F8D">
        <w:rPr>
          <w:rFonts w:ascii="Arial" w:hAnsi="Arial" w:cs="Arial"/>
          <w:spacing w:val="-1"/>
        </w:rPr>
        <w:t>o</w:t>
      </w:r>
      <w:r w:rsidRPr="00F24F8D">
        <w:rPr>
          <w:rFonts w:ascii="Arial" w:hAnsi="Arial" w:cs="Arial"/>
          <w:spacing w:val="1"/>
        </w:rPr>
        <w:t>b</w:t>
      </w:r>
      <w:r w:rsidRPr="00F24F8D">
        <w:rPr>
          <w:rFonts w:ascii="Arial" w:hAnsi="Arial" w:cs="Arial"/>
        </w:rPr>
        <w:t>j</w:t>
      </w:r>
      <w:r w:rsidRPr="00F24F8D">
        <w:rPr>
          <w:rFonts w:ascii="Arial" w:hAnsi="Arial" w:cs="Arial"/>
          <w:spacing w:val="1"/>
        </w:rPr>
        <w:t>e</w:t>
      </w:r>
      <w:r w:rsidRPr="00F24F8D">
        <w:rPr>
          <w:rFonts w:ascii="Arial" w:hAnsi="Arial" w:cs="Arial"/>
          <w:spacing w:val="-2"/>
        </w:rPr>
        <w:t>t</w:t>
      </w:r>
      <w:r w:rsidRPr="00F24F8D">
        <w:rPr>
          <w:rFonts w:ascii="Arial" w:hAnsi="Arial" w:cs="Arial"/>
        </w:rPr>
        <w:t>o</w:t>
      </w:r>
      <w:r w:rsidRPr="00F24F8D">
        <w:rPr>
          <w:rFonts w:ascii="Arial" w:hAnsi="Arial" w:cs="Arial"/>
          <w:spacing w:val="31"/>
        </w:rPr>
        <w:t xml:space="preserve"> </w:t>
      </w:r>
      <w:r w:rsidRPr="00F24F8D">
        <w:rPr>
          <w:rFonts w:ascii="Arial" w:hAnsi="Arial" w:cs="Arial"/>
          <w:spacing w:val="1"/>
        </w:rPr>
        <w:t>de</w:t>
      </w:r>
      <w:r w:rsidRPr="00F24F8D">
        <w:rPr>
          <w:rFonts w:ascii="Arial" w:hAnsi="Arial" w:cs="Arial"/>
          <w:spacing w:val="-2"/>
        </w:rPr>
        <w:t>s</w:t>
      </w:r>
      <w:r w:rsidRPr="00F24F8D">
        <w:rPr>
          <w:rFonts w:ascii="Arial" w:hAnsi="Arial" w:cs="Arial"/>
          <w:spacing w:val="1"/>
        </w:rPr>
        <w:t>t</w:t>
      </w:r>
      <w:r w:rsidRPr="00F24F8D">
        <w:rPr>
          <w:rFonts w:ascii="Arial" w:hAnsi="Arial" w:cs="Arial"/>
        </w:rPr>
        <w:t>e</w:t>
      </w:r>
      <w:r w:rsidRPr="00F24F8D">
        <w:rPr>
          <w:rFonts w:ascii="Arial" w:hAnsi="Arial" w:cs="Arial"/>
          <w:spacing w:val="29"/>
        </w:rPr>
        <w:t xml:space="preserve"> </w:t>
      </w:r>
      <w:r w:rsidRPr="00F24F8D">
        <w:rPr>
          <w:rFonts w:ascii="Arial" w:hAnsi="Arial" w:cs="Arial"/>
        </w:rPr>
        <w:t>C</w:t>
      </w:r>
      <w:r w:rsidRPr="00F24F8D">
        <w:rPr>
          <w:rFonts w:ascii="Arial" w:hAnsi="Arial" w:cs="Arial"/>
          <w:spacing w:val="1"/>
        </w:rPr>
        <w:t>ha</w:t>
      </w:r>
      <w:r w:rsidRPr="00F24F8D">
        <w:rPr>
          <w:rFonts w:ascii="Arial" w:hAnsi="Arial" w:cs="Arial"/>
          <w:spacing w:val="-1"/>
        </w:rPr>
        <w:t>m</w:t>
      </w:r>
      <w:r w:rsidRPr="00F24F8D">
        <w:rPr>
          <w:rFonts w:ascii="Arial" w:hAnsi="Arial" w:cs="Arial"/>
          <w:spacing w:val="1"/>
        </w:rPr>
        <w:t>a</w:t>
      </w:r>
      <w:r w:rsidRPr="00F24F8D">
        <w:rPr>
          <w:rFonts w:ascii="Arial" w:hAnsi="Arial" w:cs="Arial"/>
          <w:spacing w:val="-1"/>
        </w:rPr>
        <w:t>m</w:t>
      </w:r>
      <w:r w:rsidRPr="00F24F8D">
        <w:rPr>
          <w:rFonts w:ascii="Arial" w:hAnsi="Arial" w:cs="Arial"/>
          <w:spacing w:val="1"/>
        </w:rPr>
        <w:t>en</w:t>
      </w:r>
      <w:r w:rsidRPr="00F24F8D">
        <w:rPr>
          <w:rFonts w:ascii="Arial" w:hAnsi="Arial" w:cs="Arial"/>
          <w:spacing w:val="-2"/>
        </w:rPr>
        <w:t>t</w:t>
      </w:r>
      <w:r w:rsidRPr="00F24F8D">
        <w:rPr>
          <w:rFonts w:ascii="Arial" w:hAnsi="Arial" w:cs="Arial"/>
        </w:rPr>
        <w:t>o</w:t>
      </w:r>
      <w:r w:rsidRPr="00F24F8D">
        <w:rPr>
          <w:rFonts w:ascii="Arial" w:hAnsi="Arial" w:cs="Arial"/>
          <w:spacing w:val="23"/>
        </w:rPr>
        <w:t xml:space="preserve"> </w:t>
      </w:r>
      <w:r w:rsidRPr="00F24F8D">
        <w:rPr>
          <w:rFonts w:ascii="Arial" w:hAnsi="Arial" w:cs="Arial"/>
          <w:spacing w:val="-2"/>
        </w:rPr>
        <w:t>P</w:t>
      </w:r>
      <w:r w:rsidRPr="00F24F8D">
        <w:rPr>
          <w:rFonts w:ascii="Arial" w:hAnsi="Arial" w:cs="Arial"/>
          <w:spacing w:val="1"/>
        </w:rPr>
        <w:t>úb</w:t>
      </w:r>
      <w:r w:rsidRPr="00F24F8D">
        <w:rPr>
          <w:rFonts w:ascii="Arial" w:hAnsi="Arial" w:cs="Arial"/>
        </w:rPr>
        <w:t>lico</w:t>
      </w:r>
      <w:r w:rsidRPr="00F24F8D">
        <w:rPr>
          <w:rFonts w:ascii="Arial" w:hAnsi="Arial" w:cs="Arial"/>
          <w:spacing w:val="27"/>
        </w:rPr>
        <w:t xml:space="preserve"> </w:t>
      </w:r>
      <w:r w:rsidRPr="00F24F8D">
        <w:rPr>
          <w:rFonts w:ascii="Arial" w:hAnsi="Arial" w:cs="Arial"/>
        </w:rPr>
        <w:t>a</w:t>
      </w:r>
      <w:r w:rsidRPr="00F24F8D">
        <w:rPr>
          <w:rFonts w:ascii="Arial" w:hAnsi="Arial" w:cs="Arial"/>
          <w:spacing w:val="36"/>
        </w:rPr>
        <w:t xml:space="preserve"> </w:t>
      </w:r>
      <w:r w:rsidRPr="00F24F8D">
        <w:rPr>
          <w:rFonts w:ascii="Arial" w:hAnsi="Arial" w:cs="Arial"/>
        </w:rPr>
        <w:t>c</w:t>
      </w:r>
      <w:r w:rsidRPr="00F24F8D">
        <w:rPr>
          <w:rFonts w:ascii="Arial" w:hAnsi="Arial" w:cs="Arial"/>
          <w:spacing w:val="1"/>
        </w:rPr>
        <w:t>on</w:t>
      </w:r>
      <w:r w:rsidRPr="00F24F8D">
        <w:rPr>
          <w:rFonts w:ascii="Arial" w:hAnsi="Arial" w:cs="Arial"/>
          <w:spacing w:val="-2"/>
        </w:rPr>
        <w:t>c</w:t>
      </w:r>
      <w:r w:rsidRPr="00F24F8D">
        <w:rPr>
          <w:rFonts w:ascii="Arial" w:hAnsi="Arial" w:cs="Arial"/>
          <w:spacing w:val="1"/>
        </w:rPr>
        <w:t>e</w:t>
      </w:r>
      <w:r w:rsidRPr="00F24F8D">
        <w:rPr>
          <w:rFonts w:ascii="Arial" w:hAnsi="Arial" w:cs="Arial"/>
        </w:rPr>
        <w:t>ss</w:t>
      </w:r>
      <w:r w:rsidRPr="00F24F8D">
        <w:rPr>
          <w:rFonts w:ascii="Arial" w:hAnsi="Arial" w:cs="Arial"/>
          <w:spacing w:val="-1"/>
        </w:rPr>
        <w:t>ã</w:t>
      </w:r>
      <w:r w:rsidRPr="00F24F8D">
        <w:rPr>
          <w:rFonts w:ascii="Arial" w:hAnsi="Arial" w:cs="Arial"/>
        </w:rPr>
        <w:t>o</w:t>
      </w:r>
      <w:r w:rsidRPr="00F24F8D">
        <w:rPr>
          <w:rFonts w:ascii="Arial" w:hAnsi="Arial" w:cs="Arial"/>
          <w:spacing w:val="26"/>
        </w:rPr>
        <w:t xml:space="preserve"> </w:t>
      </w:r>
      <w:r w:rsidRPr="00F24F8D">
        <w:rPr>
          <w:rFonts w:ascii="Arial" w:hAnsi="Arial" w:cs="Arial"/>
        </w:rPr>
        <w:t>e</w:t>
      </w:r>
      <w:r w:rsidRPr="00F24F8D">
        <w:rPr>
          <w:rFonts w:ascii="Arial" w:hAnsi="Arial" w:cs="Arial"/>
          <w:spacing w:val="33"/>
        </w:rPr>
        <w:t xml:space="preserve"> </w:t>
      </w:r>
      <w:r w:rsidRPr="00F24F8D">
        <w:rPr>
          <w:rFonts w:ascii="Arial" w:hAnsi="Arial" w:cs="Arial"/>
          <w:spacing w:val="1"/>
        </w:rPr>
        <w:t>apo</w:t>
      </w:r>
      <w:r w:rsidRPr="00F24F8D">
        <w:rPr>
          <w:rFonts w:ascii="Arial" w:hAnsi="Arial" w:cs="Arial"/>
        </w:rPr>
        <w:t>io</w:t>
      </w:r>
      <w:r w:rsidRPr="00F24F8D">
        <w:rPr>
          <w:rFonts w:ascii="Arial" w:hAnsi="Arial" w:cs="Arial"/>
          <w:spacing w:val="29"/>
        </w:rPr>
        <w:t xml:space="preserve"> </w:t>
      </w:r>
      <w:r w:rsidRPr="00F24F8D">
        <w:rPr>
          <w:rFonts w:ascii="Arial" w:hAnsi="Arial" w:cs="Arial"/>
        </w:rPr>
        <w:t>a</w:t>
      </w:r>
      <w:r w:rsidRPr="00F24F8D">
        <w:rPr>
          <w:rFonts w:ascii="Arial" w:hAnsi="Arial" w:cs="Arial"/>
          <w:spacing w:val="36"/>
        </w:rPr>
        <w:t xml:space="preserve"> </w:t>
      </w:r>
      <w:r w:rsidRPr="00F24F8D">
        <w:rPr>
          <w:rFonts w:ascii="Arial" w:hAnsi="Arial" w:cs="Arial"/>
          <w:spacing w:val="1"/>
        </w:rPr>
        <w:t>p</w:t>
      </w:r>
      <w:r w:rsidRPr="00F24F8D">
        <w:rPr>
          <w:rFonts w:ascii="Arial" w:hAnsi="Arial" w:cs="Arial"/>
          <w:spacing w:val="-1"/>
        </w:rPr>
        <w:t>r</w:t>
      </w:r>
      <w:r w:rsidRPr="00F24F8D">
        <w:rPr>
          <w:rFonts w:ascii="Arial" w:hAnsi="Arial" w:cs="Arial"/>
          <w:spacing w:val="1"/>
        </w:rPr>
        <w:t>o</w:t>
      </w:r>
      <w:r w:rsidRPr="00F24F8D">
        <w:rPr>
          <w:rFonts w:ascii="Arial" w:hAnsi="Arial" w:cs="Arial"/>
        </w:rPr>
        <w:t>j</w:t>
      </w:r>
      <w:r w:rsidRPr="00F24F8D">
        <w:rPr>
          <w:rFonts w:ascii="Arial" w:hAnsi="Arial" w:cs="Arial"/>
          <w:spacing w:val="1"/>
        </w:rPr>
        <w:t>e</w:t>
      </w:r>
      <w:r w:rsidRPr="00F24F8D">
        <w:rPr>
          <w:rFonts w:ascii="Arial" w:hAnsi="Arial" w:cs="Arial"/>
          <w:spacing w:val="-2"/>
        </w:rPr>
        <w:t>t</w:t>
      </w:r>
      <w:r w:rsidRPr="00F24F8D">
        <w:rPr>
          <w:rFonts w:ascii="Arial" w:hAnsi="Arial" w:cs="Arial"/>
          <w:spacing w:val="1"/>
        </w:rPr>
        <w:t>o</w:t>
      </w:r>
      <w:r w:rsidRPr="00F24F8D">
        <w:rPr>
          <w:rFonts w:ascii="Arial" w:hAnsi="Arial" w:cs="Arial"/>
        </w:rPr>
        <w:t>s</w:t>
      </w:r>
      <w:r w:rsidRPr="00F24F8D">
        <w:rPr>
          <w:rFonts w:ascii="Arial" w:hAnsi="Arial" w:cs="Arial"/>
          <w:spacing w:val="25"/>
        </w:rPr>
        <w:t xml:space="preserve"> </w:t>
      </w:r>
      <w:r w:rsidRPr="00F24F8D">
        <w:rPr>
          <w:rFonts w:ascii="Arial" w:hAnsi="Arial" w:cs="Arial"/>
          <w:spacing w:val="-1"/>
        </w:rPr>
        <w:t>d</w:t>
      </w:r>
      <w:r w:rsidRPr="00F24F8D">
        <w:rPr>
          <w:rFonts w:ascii="Arial" w:hAnsi="Arial" w:cs="Arial"/>
        </w:rPr>
        <w:t>e c</w:t>
      </w:r>
      <w:r w:rsidRPr="00F24F8D">
        <w:rPr>
          <w:rFonts w:ascii="Arial" w:hAnsi="Arial" w:cs="Arial"/>
          <w:spacing w:val="1"/>
        </w:rPr>
        <w:t>un</w:t>
      </w:r>
      <w:r w:rsidRPr="00F24F8D">
        <w:rPr>
          <w:rFonts w:ascii="Arial" w:hAnsi="Arial" w:cs="Arial"/>
          <w:spacing w:val="-1"/>
        </w:rPr>
        <w:t>h</w:t>
      </w:r>
      <w:r w:rsidRPr="00F24F8D">
        <w:rPr>
          <w:rFonts w:ascii="Arial" w:hAnsi="Arial" w:cs="Arial"/>
        </w:rPr>
        <w:t>o</w:t>
      </w:r>
      <w:r w:rsidRPr="00F24F8D">
        <w:rPr>
          <w:rFonts w:ascii="Arial" w:hAnsi="Arial" w:cs="Arial"/>
          <w:spacing w:val="2"/>
        </w:rPr>
        <w:t xml:space="preserve"> </w:t>
      </w:r>
      <w:r w:rsidRPr="00F24F8D">
        <w:rPr>
          <w:rFonts w:ascii="Arial" w:hAnsi="Arial" w:cs="Arial"/>
        </w:rPr>
        <w:t>s</w:t>
      </w:r>
      <w:r w:rsidRPr="00F24F8D">
        <w:rPr>
          <w:rFonts w:ascii="Arial" w:hAnsi="Arial" w:cs="Arial"/>
          <w:spacing w:val="1"/>
        </w:rPr>
        <w:t>o</w:t>
      </w:r>
      <w:r w:rsidRPr="00F24F8D">
        <w:rPr>
          <w:rFonts w:ascii="Arial" w:hAnsi="Arial" w:cs="Arial"/>
        </w:rPr>
        <w:t>ci</w:t>
      </w:r>
      <w:r w:rsidRPr="00F24F8D">
        <w:rPr>
          <w:rFonts w:ascii="Arial" w:hAnsi="Arial" w:cs="Arial"/>
          <w:spacing w:val="1"/>
        </w:rPr>
        <w:t>a</w:t>
      </w:r>
      <w:r w:rsidRPr="00F24F8D">
        <w:rPr>
          <w:rFonts w:ascii="Arial" w:hAnsi="Arial" w:cs="Arial"/>
        </w:rPr>
        <w:t>l,</w:t>
      </w:r>
      <w:r w:rsidRPr="00F24F8D">
        <w:rPr>
          <w:rFonts w:ascii="Arial" w:hAnsi="Arial" w:cs="Arial"/>
          <w:spacing w:val="1"/>
        </w:rPr>
        <w:t xml:space="preserve"> </w:t>
      </w:r>
      <w:r w:rsidRPr="00F24F8D">
        <w:rPr>
          <w:rFonts w:ascii="Arial" w:hAnsi="Arial" w:cs="Arial"/>
        </w:rPr>
        <w:t>c</w:t>
      </w:r>
      <w:r w:rsidRPr="00F24F8D">
        <w:rPr>
          <w:rFonts w:ascii="Arial" w:hAnsi="Arial" w:cs="Arial"/>
          <w:spacing w:val="1"/>
        </w:rPr>
        <w:t>o</w:t>
      </w:r>
      <w:r w:rsidRPr="00F24F8D">
        <w:rPr>
          <w:rFonts w:ascii="Arial" w:hAnsi="Arial" w:cs="Arial"/>
          <w:spacing w:val="-1"/>
        </w:rPr>
        <w:t>m</w:t>
      </w:r>
      <w:r w:rsidRPr="00F24F8D">
        <w:rPr>
          <w:rFonts w:ascii="Arial" w:hAnsi="Arial" w:cs="Arial"/>
          <w:spacing w:val="1"/>
        </w:rPr>
        <w:t>p</w:t>
      </w:r>
      <w:r w:rsidRPr="00F24F8D">
        <w:rPr>
          <w:rFonts w:ascii="Arial" w:hAnsi="Arial" w:cs="Arial"/>
        </w:rPr>
        <w:t>l</w:t>
      </w:r>
      <w:r w:rsidRPr="00F24F8D">
        <w:rPr>
          <w:rFonts w:ascii="Arial" w:hAnsi="Arial" w:cs="Arial"/>
          <w:spacing w:val="-1"/>
        </w:rPr>
        <w:t>e</w:t>
      </w:r>
      <w:r w:rsidRPr="00F24F8D">
        <w:rPr>
          <w:rFonts w:ascii="Arial" w:hAnsi="Arial" w:cs="Arial"/>
          <w:spacing w:val="2"/>
        </w:rPr>
        <w:t>m</w:t>
      </w:r>
      <w:r w:rsidRPr="00F24F8D">
        <w:rPr>
          <w:rFonts w:ascii="Arial" w:hAnsi="Arial" w:cs="Arial"/>
          <w:spacing w:val="1"/>
        </w:rPr>
        <w:t>e</w:t>
      </w:r>
      <w:r w:rsidRPr="00F24F8D">
        <w:rPr>
          <w:rFonts w:ascii="Arial" w:hAnsi="Arial" w:cs="Arial"/>
          <w:spacing w:val="-1"/>
        </w:rPr>
        <w:t>n</w:t>
      </w:r>
      <w:r w:rsidRPr="00F24F8D">
        <w:rPr>
          <w:rFonts w:ascii="Arial" w:hAnsi="Arial" w:cs="Arial"/>
          <w:spacing w:val="1"/>
        </w:rPr>
        <w:t>ta</w:t>
      </w:r>
      <w:r w:rsidRPr="00F24F8D">
        <w:rPr>
          <w:rFonts w:ascii="Arial" w:hAnsi="Arial" w:cs="Arial"/>
          <w:spacing w:val="-1"/>
        </w:rPr>
        <w:t>r</w:t>
      </w:r>
      <w:r w:rsidRPr="00F24F8D">
        <w:rPr>
          <w:rFonts w:ascii="Arial" w:hAnsi="Arial" w:cs="Arial"/>
          <w:spacing w:val="1"/>
        </w:rPr>
        <w:t>e</w:t>
      </w:r>
      <w:r w:rsidRPr="00F24F8D">
        <w:rPr>
          <w:rFonts w:ascii="Arial" w:hAnsi="Arial" w:cs="Arial"/>
        </w:rPr>
        <w:t>s</w:t>
      </w:r>
      <w:r w:rsidRPr="00F24F8D">
        <w:rPr>
          <w:rFonts w:ascii="Arial" w:hAnsi="Arial" w:cs="Arial"/>
          <w:spacing w:val="-10"/>
        </w:rPr>
        <w:t xml:space="preserve"> </w:t>
      </w:r>
      <w:r w:rsidRPr="00F24F8D">
        <w:rPr>
          <w:rFonts w:ascii="Arial" w:hAnsi="Arial" w:cs="Arial"/>
        </w:rPr>
        <w:t>e</w:t>
      </w:r>
      <w:r w:rsidRPr="00F24F8D">
        <w:rPr>
          <w:rFonts w:ascii="Arial" w:hAnsi="Arial" w:cs="Arial"/>
          <w:spacing w:val="8"/>
        </w:rPr>
        <w:t xml:space="preserve"> </w:t>
      </w:r>
      <w:r w:rsidRPr="00F24F8D">
        <w:rPr>
          <w:rFonts w:ascii="Arial" w:hAnsi="Arial" w:cs="Arial"/>
        </w:rPr>
        <w:t>i</w:t>
      </w:r>
      <w:r w:rsidRPr="00F24F8D">
        <w:rPr>
          <w:rFonts w:ascii="Arial" w:hAnsi="Arial" w:cs="Arial"/>
          <w:spacing w:val="1"/>
        </w:rPr>
        <w:t>no</w:t>
      </w:r>
      <w:r w:rsidRPr="00F24F8D">
        <w:rPr>
          <w:rFonts w:ascii="Arial" w:hAnsi="Arial" w:cs="Arial"/>
          <w:spacing w:val="-2"/>
        </w:rPr>
        <w:t>v</w:t>
      </w:r>
      <w:r w:rsidRPr="00F24F8D">
        <w:rPr>
          <w:rFonts w:ascii="Arial" w:hAnsi="Arial" w:cs="Arial"/>
          <w:spacing w:val="1"/>
        </w:rPr>
        <w:t>ado</w:t>
      </w:r>
      <w:r w:rsidRPr="00F24F8D">
        <w:rPr>
          <w:rFonts w:ascii="Arial" w:hAnsi="Arial" w:cs="Arial"/>
          <w:spacing w:val="-1"/>
        </w:rPr>
        <w:t>re</w:t>
      </w:r>
      <w:r w:rsidRPr="00F24F8D">
        <w:rPr>
          <w:rFonts w:ascii="Arial" w:hAnsi="Arial" w:cs="Arial"/>
        </w:rPr>
        <w:t>s,</w:t>
      </w:r>
      <w:r w:rsidRPr="00F24F8D">
        <w:rPr>
          <w:rFonts w:ascii="Arial" w:hAnsi="Arial" w:cs="Arial"/>
          <w:spacing w:val="-4"/>
        </w:rPr>
        <w:t xml:space="preserve"> </w:t>
      </w:r>
      <w:r w:rsidRPr="00F24F8D">
        <w:rPr>
          <w:rFonts w:ascii="Arial" w:hAnsi="Arial" w:cs="Arial"/>
          <w:spacing w:val="-2"/>
        </w:rPr>
        <w:t>v</w:t>
      </w:r>
      <w:r w:rsidRPr="00F24F8D">
        <w:rPr>
          <w:rFonts w:ascii="Arial" w:hAnsi="Arial" w:cs="Arial"/>
          <w:spacing w:val="1"/>
        </w:rPr>
        <w:t>o</w:t>
      </w:r>
      <w:r w:rsidRPr="00F24F8D">
        <w:rPr>
          <w:rFonts w:ascii="Arial" w:hAnsi="Arial" w:cs="Arial"/>
        </w:rPr>
        <w:t>l</w:t>
      </w:r>
      <w:r w:rsidRPr="00F24F8D">
        <w:rPr>
          <w:rFonts w:ascii="Arial" w:hAnsi="Arial" w:cs="Arial"/>
          <w:spacing w:val="1"/>
        </w:rPr>
        <w:t>tada</w:t>
      </w:r>
      <w:r w:rsidRPr="00F24F8D">
        <w:rPr>
          <w:rFonts w:ascii="Arial" w:hAnsi="Arial" w:cs="Arial"/>
        </w:rPr>
        <w:t>s</w:t>
      </w:r>
      <w:r w:rsidRPr="00F24F8D">
        <w:rPr>
          <w:rFonts w:ascii="Arial" w:hAnsi="Arial" w:cs="Arial"/>
          <w:spacing w:val="-1"/>
        </w:rPr>
        <w:t xml:space="preserve"> </w:t>
      </w:r>
      <w:r w:rsidRPr="00F24F8D">
        <w:rPr>
          <w:rFonts w:ascii="Arial" w:hAnsi="Arial" w:cs="Arial"/>
        </w:rPr>
        <w:t>à</w:t>
      </w:r>
      <w:r w:rsidRPr="00F24F8D">
        <w:rPr>
          <w:rFonts w:ascii="Arial" w:hAnsi="Arial" w:cs="Arial"/>
          <w:spacing w:val="8"/>
        </w:rPr>
        <w:t xml:space="preserve"> </w:t>
      </w:r>
      <w:r w:rsidRPr="00F24F8D">
        <w:rPr>
          <w:rFonts w:ascii="Arial" w:hAnsi="Arial" w:cs="Arial"/>
          <w:spacing w:val="1"/>
        </w:rPr>
        <w:t>Po</w:t>
      </w:r>
      <w:r w:rsidRPr="00F24F8D">
        <w:rPr>
          <w:rFonts w:ascii="Arial" w:hAnsi="Arial" w:cs="Arial"/>
        </w:rPr>
        <w:t>l</w:t>
      </w:r>
      <w:r w:rsidRPr="00F24F8D">
        <w:rPr>
          <w:rFonts w:ascii="Arial" w:hAnsi="Arial" w:cs="Arial"/>
          <w:spacing w:val="-2"/>
        </w:rPr>
        <w:t>í</w:t>
      </w:r>
      <w:r w:rsidRPr="00F24F8D">
        <w:rPr>
          <w:rFonts w:ascii="Arial" w:hAnsi="Arial" w:cs="Arial"/>
          <w:spacing w:val="1"/>
        </w:rPr>
        <w:t>t</w:t>
      </w:r>
      <w:r w:rsidRPr="00F24F8D">
        <w:rPr>
          <w:rFonts w:ascii="Arial" w:hAnsi="Arial" w:cs="Arial"/>
        </w:rPr>
        <w:t>ica</w:t>
      </w:r>
      <w:r w:rsidRPr="00F24F8D">
        <w:rPr>
          <w:rFonts w:ascii="Arial" w:hAnsi="Arial" w:cs="Arial"/>
          <w:spacing w:val="1"/>
        </w:rPr>
        <w:t xml:space="preserve"> do</w:t>
      </w:r>
      <w:r w:rsidRPr="00F24F8D">
        <w:rPr>
          <w:rFonts w:ascii="Arial" w:hAnsi="Arial" w:cs="Arial"/>
        </w:rPr>
        <w:t>s</w:t>
      </w:r>
      <w:r w:rsidRPr="00F24F8D">
        <w:rPr>
          <w:rFonts w:ascii="Arial" w:hAnsi="Arial" w:cs="Arial"/>
          <w:spacing w:val="4"/>
        </w:rPr>
        <w:t xml:space="preserve"> </w:t>
      </w:r>
      <w:r w:rsidRPr="00F24F8D">
        <w:rPr>
          <w:rFonts w:ascii="Arial" w:hAnsi="Arial" w:cs="Arial"/>
        </w:rPr>
        <w:t>Di</w:t>
      </w:r>
      <w:r w:rsidRPr="00F24F8D">
        <w:rPr>
          <w:rFonts w:ascii="Arial" w:hAnsi="Arial" w:cs="Arial"/>
          <w:spacing w:val="-1"/>
        </w:rPr>
        <w:t>r</w:t>
      </w:r>
      <w:r w:rsidRPr="00F24F8D">
        <w:rPr>
          <w:rFonts w:ascii="Arial" w:hAnsi="Arial" w:cs="Arial"/>
          <w:spacing w:val="1"/>
        </w:rPr>
        <w:t>e</w:t>
      </w:r>
      <w:r w:rsidRPr="00F24F8D">
        <w:rPr>
          <w:rFonts w:ascii="Arial" w:hAnsi="Arial" w:cs="Arial"/>
        </w:rPr>
        <w:t>i</w:t>
      </w:r>
      <w:r w:rsidRPr="00F24F8D">
        <w:rPr>
          <w:rFonts w:ascii="Arial" w:hAnsi="Arial" w:cs="Arial"/>
          <w:spacing w:val="1"/>
        </w:rPr>
        <w:t>to</w:t>
      </w:r>
      <w:r w:rsidRPr="00F24F8D">
        <w:rPr>
          <w:rFonts w:ascii="Arial" w:hAnsi="Arial" w:cs="Arial"/>
        </w:rPr>
        <w:t xml:space="preserve">s </w:t>
      </w:r>
      <w:r w:rsidRPr="00F24F8D">
        <w:rPr>
          <w:rFonts w:ascii="Arial" w:hAnsi="Arial" w:cs="Arial"/>
          <w:spacing w:val="1"/>
        </w:rPr>
        <w:t>d</w:t>
      </w:r>
      <w:r w:rsidRPr="00F24F8D">
        <w:rPr>
          <w:rFonts w:ascii="Arial" w:hAnsi="Arial" w:cs="Arial"/>
        </w:rPr>
        <w:t>a</w:t>
      </w:r>
      <w:r w:rsidRPr="00F24F8D">
        <w:rPr>
          <w:rFonts w:ascii="Arial" w:hAnsi="Arial" w:cs="Arial"/>
          <w:spacing w:val="13"/>
        </w:rPr>
        <w:t xml:space="preserve"> </w:t>
      </w:r>
      <w:r w:rsidRPr="00F24F8D">
        <w:rPr>
          <w:rFonts w:ascii="Arial" w:hAnsi="Arial" w:cs="Arial"/>
        </w:rPr>
        <w:t>C</w:t>
      </w:r>
      <w:r w:rsidRPr="00F24F8D">
        <w:rPr>
          <w:rFonts w:ascii="Arial" w:hAnsi="Arial" w:cs="Arial"/>
          <w:spacing w:val="2"/>
        </w:rPr>
        <w:t>r</w:t>
      </w:r>
      <w:r w:rsidRPr="00F24F8D">
        <w:rPr>
          <w:rFonts w:ascii="Arial" w:hAnsi="Arial" w:cs="Arial"/>
        </w:rPr>
        <w:t>i</w:t>
      </w:r>
      <w:r w:rsidRPr="00F24F8D">
        <w:rPr>
          <w:rFonts w:ascii="Arial" w:hAnsi="Arial" w:cs="Arial"/>
          <w:spacing w:val="1"/>
        </w:rPr>
        <w:t>an</w:t>
      </w:r>
      <w:r w:rsidRPr="00F24F8D">
        <w:rPr>
          <w:rFonts w:ascii="Arial" w:hAnsi="Arial" w:cs="Arial"/>
        </w:rPr>
        <w:t>ça e</w:t>
      </w:r>
      <w:r w:rsidRPr="00F24F8D">
        <w:rPr>
          <w:rFonts w:ascii="Arial" w:hAnsi="Arial" w:cs="Arial"/>
          <w:spacing w:val="16"/>
        </w:rPr>
        <w:t xml:space="preserve"> </w:t>
      </w:r>
      <w:r w:rsidRPr="00F24F8D">
        <w:rPr>
          <w:rFonts w:ascii="Arial" w:hAnsi="Arial" w:cs="Arial"/>
          <w:spacing w:val="1"/>
        </w:rPr>
        <w:t>d</w:t>
      </w:r>
      <w:r w:rsidRPr="00F24F8D">
        <w:rPr>
          <w:rFonts w:ascii="Arial" w:hAnsi="Arial" w:cs="Arial"/>
        </w:rPr>
        <w:t>o</w:t>
      </w:r>
      <w:r w:rsidRPr="00F24F8D">
        <w:rPr>
          <w:rFonts w:ascii="Arial" w:hAnsi="Arial" w:cs="Arial"/>
          <w:spacing w:val="12"/>
        </w:rPr>
        <w:t xml:space="preserve"> </w:t>
      </w:r>
      <w:r w:rsidRPr="00F24F8D">
        <w:rPr>
          <w:rFonts w:ascii="Arial" w:hAnsi="Arial" w:cs="Arial"/>
          <w:spacing w:val="1"/>
        </w:rPr>
        <w:t>A</w:t>
      </w:r>
      <w:r w:rsidRPr="00F24F8D">
        <w:rPr>
          <w:rFonts w:ascii="Arial" w:hAnsi="Arial" w:cs="Arial"/>
          <w:spacing w:val="-1"/>
        </w:rPr>
        <w:t>d</w:t>
      </w:r>
      <w:r w:rsidRPr="00F24F8D">
        <w:rPr>
          <w:rFonts w:ascii="Arial" w:hAnsi="Arial" w:cs="Arial"/>
          <w:spacing w:val="1"/>
        </w:rPr>
        <w:t>o</w:t>
      </w:r>
      <w:r w:rsidRPr="00F24F8D">
        <w:rPr>
          <w:rFonts w:ascii="Arial" w:hAnsi="Arial" w:cs="Arial"/>
        </w:rPr>
        <w:t>l</w:t>
      </w:r>
      <w:r w:rsidRPr="00F24F8D">
        <w:rPr>
          <w:rFonts w:ascii="Arial" w:hAnsi="Arial" w:cs="Arial"/>
          <w:spacing w:val="1"/>
        </w:rPr>
        <w:t>e</w:t>
      </w:r>
      <w:r w:rsidRPr="00F24F8D">
        <w:rPr>
          <w:rFonts w:ascii="Arial" w:hAnsi="Arial" w:cs="Arial"/>
        </w:rPr>
        <w:t>sc</w:t>
      </w:r>
      <w:r w:rsidRPr="00F24F8D">
        <w:rPr>
          <w:rFonts w:ascii="Arial" w:hAnsi="Arial" w:cs="Arial"/>
          <w:spacing w:val="-1"/>
        </w:rPr>
        <w:t>e</w:t>
      </w:r>
      <w:r w:rsidRPr="00F24F8D">
        <w:rPr>
          <w:rFonts w:ascii="Arial" w:hAnsi="Arial" w:cs="Arial"/>
          <w:spacing w:val="1"/>
        </w:rPr>
        <w:t>nt</w:t>
      </w:r>
      <w:r w:rsidRPr="00F24F8D">
        <w:rPr>
          <w:rFonts w:ascii="Arial" w:hAnsi="Arial" w:cs="Arial"/>
          <w:spacing w:val="-1"/>
        </w:rPr>
        <w:t>e</w:t>
      </w:r>
      <w:r w:rsidRPr="00F24F8D">
        <w:rPr>
          <w:rFonts w:ascii="Arial" w:hAnsi="Arial" w:cs="Arial"/>
        </w:rPr>
        <w:t>,</w:t>
      </w:r>
      <w:r w:rsidRPr="00F24F8D">
        <w:rPr>
          <w:rFonts w:ascii="Arial" w:hAnsi="Arial" w:cs="Arial"/>
          <w:spacing w:val="3"/>
        </w:rPr>
        <w:t xml:space="preserve"> </w:t>
      </w:r>
      <w:r w:rsidRPr="00F24F8D">
        <w:rPr>
          <w:rFonts w:ascii="Arial" w:hAnsi="Arial" w:cs="Arial"/>
          <w:spacing w:val="-1"/>
        </w:rPr>
        <w:t>e</w:t>
      </w:r>
      <w:r w:rsidRPr="00F24F8D">
        <w:rPr>
          <w:rFonts w:ascii="Arial" w:hAnsi="Arial" w:cs="Arial"/>
        </w:rPr>
        <w:t>m</w:t>
      </w:r>
      <w:r w:rsidRPr="00F24F8D">
        <w:rPr>
          <w:rFonts w:ascii="Arial" w:hAnsi="Arial" w:cs="Arial"/>
          <w:spacing w:val="12"/>
        </w:rPr>
        <w:t xml:space="preserve"> </w:t>
      </w:r>
      <w:r w:rsidRPr="00F24F8D">
        <w:rPr>
          <w:rFonts w:ascii="Arial" w:hAnsi="Arial" w:cs="Arial"/>
        </w:rPr>
        <w:t>c</w:t>
      </w:r>
      <w:r w:rsidRPr="00F24F8D">
        <w:rPr>
          <w:rFonts w:ascii="Arial" w:hAnsi="Arial" w:cs="Arial"/>
          <w:spacing w:val="1"/>
        </w:rPr>
        <w:t>o</w:t>
      </w:r>
      <w:r w:rsidRPr="00F24F8D">
        <w:rPr>
          <w:rFonts w:ascii="Arial" w:hAnsi="Arial" w:cs="Arial"/>
          <w:spacing w:val="-1"/>
        </w:rPr>
        <w:t>n</w:t>
      </w:r>
      <w:r w:rsidRPr="00F24F8D">
        <w:rPr>
          <w:rFonts w:ascii="Arial" w:hAnsi="Arial" w:cs="Arial"/>
          <w:spacing w:val="1"/>
        </w:rPr>
        <w:t>fo</w:t>
      </w:r>
      <w:r w:rsidRPr="00F24F8D">
        <w:rPr>
          <w:rFonts w:ascii="Arial" w:hAnsi="Arial" w:cs="Arial"/>
          <w:spacing w:val="-1"/>
        </w:rPr>
        <w:t>r</w:t>
      </w:r>
      <w:r w:rsidRPr="00F24F8D">
        <w:rPr>
          <w:rFonts w:ascii="Arial" w:hAnsi="Arial" w:cs="Arial"/>
          <w:spacing w:val="2"/>
        </w:rPr>
        <w:t>m</w:t>
      </w:r>
      <w:r w:rsidRPr="00F24F8D">
        <w:rPr>
          <w:rFonts w:ascii="Arial" w:hAnsi="Arial" w:cs="Arial"/>
        </w:rPr>
        <w:t>i</w:t>
      </w:r>
      <w:r w:rsidRPr="00F24F8D">
        <w:rPr>
          <w:rFonts w:ascii="Arial" w:hAnsi="Arial" w:cs="Arial"/>
          <w:spacing w:val="-1"/>
        </w:rPr>
        <w:t>d</w:t>
      </w:r>
      <w:r w:rsidRPr="00F24F8D">
        <w:rPr>
          <w:rFonts w:ascii="Arial" w:hAnsi="Arial" w:cs="Arial"/>
          <w:spacing w:val="1"/>
        </w:rPr>
        <w:t>ad</w:t>
      </w:r>
      <w:r w:rsidRPr="00F24F8D">
        <w:rPr>
          <w:rFonts w:ascii="Arial" w:hAnsi="Arial" w:cs="Arial"/>
        </w:rPr>
        <w:t>e c</w:t>
      </w:r>
      <w:r w:rsidRPr="00F24F8D">
        <w:rPr>
          <w:rFonts w:ascii="Arial" w:hAnsi="Arial" w:cs="Arial"/>
          <w:spacing w:val="-1"/>
        </w:rPr>
        <w:t>o</w:t>
      </w:r>
      <w:r w:rsidRPr="00F24F8D">
        <w:rPr>
          <w:rFonts w:ascii="Arial" w:hAnsi="Arial" w:cs="Arial"/>
        </w:rPr>
        <w:t>m</w:t>
      </w:r>
      <w:r w:rsidRPr="00F24F8D">
        <w:rPr>
          <w:rFonts w:ascii="Arial" w:hAnsi="Arial" w:cs="Arial"/>
          <w:spacing w:val="13"/>
        </w:rPr>
        <w:t xml:space="preserve"> </w:t>
      </w:r>
      <w:r w:rsidRPr="00F24F8D">
        <w:rPr>
          <w:rFonts w:ascii="Arial" w:hAnsi="Arial" w:cs="Arial"/>
        </w:rPr>
        <w:t>o</w:t>
      </w:r>
      <w:r w:rsidRPr="00F24F8D">
        <w:rPr>
          <w:rFonts w:ascii="Arial" w:hAnsi="Arial" w:cs="Arial"/>
          <w:spacing w:val="11"/>
        </w:rPr>
        <w:t xml:space="preserve"> </w:t>
      </w:r>
      <w:r w:rsidRPr="00F24F8D">
        <w:rPr>
          <w:rFonts w:ascii="Arial" w:hAnsi="Arial" w:cs="Arial"/>
          <w:spacing w:val="-1"/>
        </w:rPr>
        <w:t>q</w:t>
      </w:r>
      <w:r w:rsidRPr="00F24F8D">
        <w:rPr>
          <w:rFonts w:ascii="Arial" w:hAnsi="Arial" w:cs="Arial"/>
          <w:spacing w:val="1"/>
        </w:rPr>
        <w:t>u</w:t>
      </w:r>
      <w:r w:rsidRPr="00F24F8D">
        <w:rPr>
          <w:rFonts w:ascii="Arial" w:hAnsi="Arial" w:cs="Arial"/>
        </w:rPr>
        <w:t>e</w:t>
      </w:r>
      <w:r w:rsidRPr="00F24F8D">
        <w:rPr>
          <w:rFonts w:ascii="Arial" w:hAnsi="Arial" w:cs="Arial"/>
          <w:spacing w:val="14"/>
        </w:rPr>
        <w:t xml:space="preserve"> </w:t>
      </w:r>
      <w:r w:rsidRPr="00F24F8D">
        <w:rPr>
          <w:rFonts w:ascii="Arial" w:hAnsi="Arial" w:cs="Arial"/>
          <w:spacing w:val="1"/>
        </w:rPr>
        <w:t>e</w:t>
      </w:r>
      <w:r w:rsidRPr="00F24F8D">
        <w:rPr>
          <w:rFonts w:ascii="Arial" w:hAnsi="Arial" w:cs="Arial"/>
        </w:rPr>
        <w:t>s</w:t>
      </w:r>
      <w:r w:rsidRPr="00F24F8D">
        <w:rPr>
          <w:rFonts w:ascii="Arial" w:hAnsi="Arial" w:cs="Arial"/>
          <w:spacing w:val="1"/>
        </w:rPr>
        <w:t>t</w:t>
      </w:r>
      <w:r w:rsidRPr="00F24F8D">
        <w:rPr>
          <w:rFonts w:ascii="Arial" w:hAnsi="Arial" w:cs="Arial"/>
          <w:spacing w:val="-1"/>
        </w:rPr>
        <w:t>a</w:t>
      </w:r>
      <w:r w:rsidRPr="00F24F8D">
        <w:rPr>
          <w:rFonts w:ascii="Arial" w:hAnsi="Arial" w:cs="Arial"/>
          <w:spacing w:val="1"/>
        </w:rPr>
        <w:t>be</w:t>
      </w:r>
      <w:r w:rsidRPr="00F24F8D">
        <w:rPr>
          <w:rFonts w:ascii="Arial" w:hAnsi="Arial" w:cs="Arial"/>
        </w:rPr>
        <w:t>l</w:t>
      </w:r>
      <w:r w:rsidRPr="00F24F8D">
        <w:rPr>
          <w:rFonts w:ascii="Arial" w:hAnsi="Arial" w:cs="Arial"/>
          <w:spacing w:val="1"/>
        </w:rPr>
        <w:t>e</w:t>
      </w:r>
      <w:r w:rsidRPr="00F24F8D">
        <w:rPr>
          <w:rFonts w:ascii="Arial" w:hAnsi="Arial" w:cs="Arial"/>
          <w:spacing w:val="-2"/>
        </w:rPr>
        <w:t>c</w:t>
      </w:r>
      <w:r w:rsidRPr="00F24F8D">
        <w:rPr>
          <w:rFonts w:ascii="Arial" w:hAnsi="Arial" w:cs="Arial"/>
        </w:rPr>
        <w:t>e</w:t>
      </w:r>
      <w:r w:rsidRPr="00F24F8D">
        <w:rPr>
          <w:rFonts w:ascii="Arial" w:hAnsi="Arial" w:cs="Arial"/>
          <w:spacing w:val="6"/>
        </w:rPr>
        <w:t xml:space="preserve"> </w:t>
      </w:r>
      <w:r w:rsidRPr="00F24F8D">
        <w:rPr>
          <w:rFonts w:ascii="Arial" w:hAnsi="Arial" w:cs="Arial"/>
        </w:rPr>
        <w:t>o</w:t>
      </w:r>
      <w:r w:rsidRPr="00F24F8D">
        <w:rPr>
          <w:rFonts w:ascii="Arial" w:hAnsi="Arial" w:cs="Arial"/>
          <w:spacing w:val="13"/>
        </w:rPr>
        <w:t xml:space="preserve"> </w:t>
      </w:r>
      <w:r w:rsidRPr="00F24F8D">
        <w:rPr>
          <w:rFonts w:ascii="Arial" w:hAnsi="Arial" w:cs="Arial"/>
          <w:spacing w:val="1"/>
        </w:rPr>
        <w:t>E</w:t>
      </w:r>
      <w:r w:rsidRPr="00F24F8D">
        <w:rPr>
          <w:rFonts w:ascii="Arial" w:hAnsi="Arial" w:cs="Arial"/>
        </w:rPr>
        <w:t>s</w:t>
      </w:r>
      <w:r w:rsidRPr="00F24F8D">
        <w:rPr>
          <w:rFonts w:ascii="Arial" w:hAnsi="Arial" w:cs="Arial"/>
          <w:spacing w:val="-2"/>
        </w:rPr>
        <w:t>t</w:t>
      </w:r>
      <w:r w:rsidRPr="00F24F8D">
        <w:rPr>
          <w:rFonts w:ascii="Arial" w:hAnsi="Arial" w:cs="Arial"/>
          <w:spacing w:val="-1"/>
        </w:rPr>
        <w:t>a</w:t>
      </w:r>
      <w:r w:rsidRPr="00F24F8D">
        <w:rPr>
          <w:rFonts w:ascii="Arial" w:hAnsi="Arial" w:cs="Arial"/>
          <w:spacing w:val="1"/>
        </w:rPr>
        <w:t>tut</w:t>
      </w:r>
      <w:r w:rsidRPr="00F24F8D">
        <w:rPr>
          <w:rFonts w:ascii="Arial" w:hAnsi="Arial" w:cs="Arial"/>
        </w:rPr>
        <w:t>o</w:t>
      </w:r>
      <w:r w:rsidRPr="00F24F8D">
        <w:rPr>
          <w:rFonts w:ascii="Arial" w:hAnsi="Arial" w:cs="Arial"/>
          <w:spacing w:val="6"/>
        </w:rPr>
        <w:t xml:space="preserve"> </w:t>
      </w:r>
      <w:r w:rsidRPr="00F24F8D">
        <w:rPr>
          <w:rFonts w:ascii="Arial" w:hAnsi="Arial" w:cs="Arial"/>
          <w:spacing w:val="1"/>
        </w:rPr>
        <w:t>d</w:t>
      </w:r>
      <w:r w:rsidRPr="00F24F8D">
        <w:rPr>
          <w:rFonts w:ascii="Arial" w:hAnsi="Arial" w:cs="Arial"/>
        </w:rPr>
        <w:t>a</w:t>
      </w:r>
      <w:r w:rsidRPr="00F24F8D">
        <w:rPr>
          <w:rFonts w:ascii="Arial" w:hAnsi="Arial" w:cs="Arial"/>
          <w:spacing w:val="12"/>
        </w:rPr>
        <w:t xml:space="preserve"> </w:t>
      </w:r>
      <w:r w:rsidRPr="00F24F8D">
        <w:rPr>
          <w:rFonts w:ascii="Arial" w:hAnsi="Arial" w:cs="Arial"/>
        </w:rPr>
        <w:t>C</w:t>
      </w:r>
      <w:r w:rsidRPr="00F24F8D">
        <w:rPr>
          <w:rFonts w:ascii="Arial" w:hAnsi="Arial" w:cs="Arial"/>
          <w:spacing w:val="-1"/>
        </w:rPr>
        <w:t>r</w:t>
      </w:r>
      <w:r w:rsidRPr="00F24F8D">
        <w:rPr>
          <w:rFonts w:ascii="Arial" w:hAnsi="Arial" w:cs="Arial"/>
        </w:rPr>
        <w:t>i</w:t>
      </w:r>
      <w:r w:rsidRPr="00F24F8D">
        <w:rPr>
          <w:rFonts w:ascii="Arial" w:hAnsi="Arial" w:cs="Arial"/>
          <w:spacing w:val="1"/>
        </w:rPr>
        <w:t>an</w:t>
      </w:r>
      <w:r w:rsidRPr="00F24F8D">
        <w:rPr>
          <w:rFonts w:ascii="Arial" w:hAnsi="Arial" w:cs="Arial"/>
        </w:rPr>
        <w:t>ça</w:t>
      </w:r>
      <w:r w:rsidRPr="00F24F8D">
        <w:rPr>
          <w:rFonts w:ascii="Arial" w:hAnsi="Arial" w:cs="Arial"/>
          <w:spacing w:val="6"/>
        </w:rPr>
        <w:t xml:space="preserve"> </w:t>
      </w:r>
      <w:r w:rsidRPr="00F24F8D">
        <w:rPr>
          <w:rFonts w:ascii="Arial" w:hAnsi="Arial" w:cs="Arial"/>
        </w:rPr>
        <w:t>e</w:t>
      </w:r>
      <w:r w:rsidRPr="00F24F8D">
        <w:rPr>
          <w:rFonts w:ascii="Arial" w:hAnsi="Arial" w:cs="Arial"/>
          <w:spacing w:val="16"/>
        </w:rPr>
        <w:t xml:space="preserve"> </w:t>
      </w:r>
      <w:r w:rsidRPr="00F24F8D">
        <w:rPr>
          <w:rFonts w:ascii="Arial" w:hAnsi="Arial" w:cs="Arial"/>
          <w:spacing w:val="-1"/>
        </w:rPr>
        <w:t>d</w:t>
      </w:r>
      <w:r w:rsidRPr="00F24F8D">
        <w:rPr>
          <w:rFonts w:ascii="Arial" w:hAnsi="Arial" w:cs="Arial"/>
        </w:rPr>
        <w:t xml:space="preserve">o </w:t>
      </w:r>
      <w:r w:rsidRPr="00F24F8D">
        <w:rPr>
          <w:rFonts w:ascii="Arial" w:hAnsi="Arial" w:cs="Arial"/>
          <w:spacing w:val="1"/>
        </w:rPr>
        <w:t>Ado</w:t>
      </w:r>
      <w:r w:rsidRPr="00F24F8D">
        <w:rPr>
          <w:rFonts w:ascii="Arial" w:hAnsi="Arial" w:cs="Arial"/>
        </w:rPr>
        <w:t>l</w:t>
      </w:r>
      <w:r w:rsidRPr="00F24F8D">
        <w:rPr>
          <w:rFonts w:ascii="Arial" w:hAnsi="Arial" w:cs="Arial"/>
          <w:spacing w:val="1"/>
        </w:rPr>
        <w:t>e</w:t>
      </w:r>
      <w:r w:rsidRPr="00F24F8D">
        <w:rPr>
          <w:rFonts w:ascii="Arial" w:hAnsi="Arial" w:cs="Arial"/>
        </w:rPr>
        <w:t>s</w:t>
      </w:r>
      <w:r w:rsidRPr="00F24F8D">
        <w:rPr>
          <w:rFonts w:ascii="Arial" w:hAnsi="Arial" w:cs="Arial"/>
          <w:spacing w:val="-2"/>
        </w:rPr>
        <w:t>c</w:t>
      </w:r>
      <w:r w:rsidRPr="00F24F8D">
        <w:rPr>
          <w:rFonts w:ascii="Arial" w:hAnsi="Arial" w:cs="Arial"/>
          <w:spacing w:val="1"/>
        </w:rPr>
        <w:t>en</w:t>
      </w:r>
      <w:r w:rsidRPr="00F24F8D">
        <w:rPr>
          <w:rFonts w:ascii="Arial" w:hAnsi="Arial" w:cs="Arial"/>
          <w:spacing w:val="-2"/>
        </w:rPr>
        <w:t>t</w:t>
      </w:r>
      <w:r w:rsidRPr="00F24F8D">
        <w:rPr>
          <w:rFonts w:ascii="Arial" w:hAnsi="Arial" w:cs="Arial"/>
        </w:rPr>
        <w:t>e</w:t>
      </w:r>
      <w:r w:rsidRPr="00F24F8D">
        <w:rPr>
          <w:rFonts w:ascii="Arial" w:hAnsi="Arial" w:cs="Arial"/>
          <w:spacing w:val="46"/>
        </w:rPr>
        <w:t xml:space="preserve"> </w:t>
      </w:r>
      <w:r w:rsidRPr="00F24F8D">
        <w:rPr>
          <w:rFonts w:ascii="Arial" w:hAnsi="Arial" w:cs="Arial"/>
          <w:spacing w:val="-1"/>
        </w:rPr>
        <w:t>(</w:t>
      </w:r>
      <w:r w:rsidRPr="00F24F8D">
        <w:rPr>
          <w:rFonts w:ascii="Arial" w:hAnsi="Arial" w:cs="Arial"/>
          <w:spacing w:val="1"/>
        </w:rPr>
        <w:t>E</w:t>
      </w:r>
      <w:r w:rsidRPr="00F24F8D">
        <w:rPr>
          <w:rFonts w:ascii="Arial" w:hAnsi="Arial" w:cs="Arial"/>
        </w:rPr>
        <w:t>C</w:t>
      </w:r>
      <w:r w:rsidRPr="00F24F8D">
        <w:rPr>
          <w:rFonts w:ascii="Arial" w:hAnsi="Arial" w:cs="Arial"/>
          <w:spacing w:val="1"/>
        </w:rPr>
        <w:t>A</w:t>
      </w:r>
      <w:r w:rsidRPr="00F24F8D">
        <w:rPr>
          <w:rFonts w:ascii="Arial" w:hAnsi="Arial" w:cs="Arial"/>
        </w:rPr>
        <w:t>)</w:t>
      </w:r>
      <w:r w:rsidRPr="00F24F8D">
        <w:rPr>
          <w:rFonts w:ascii="Arial" w:hAnsi="Arial" w:cs="Arial"/>
          <w:spacing w:val="51"/>
        </w:rPr>
        <w:t xml:space="preserve"> </w:t>
      </w:r>
      <w:r w:rsidRPr="00F24F8D">
        <w:rPr>
          <w:rFonts w:ascii="Arial" w:hAnsi="Arial" w:cs="Arial"/>
        </w:rPr>
        <w:t>-</w:t>
      </w:r>
      <w:r w:rsidRPr="00F24F8D">
        <w:rPr>
          <w:rFonts w:ascii="Arial" w:hAnsi="Arial" w:cs="Arial"/>
          <w:spacing w:val="57"/>
        </w:rPr>
        <w:t xml:space="preserve"> </w:t>
      </w:r>
      <w:r w:rsidRPr="00F24F8D">
        <w:rPr>
          <w:rFonts w:ascii="Arial" w:hAnsi="Arial" w:cs="Arial"/>
          <w:spacing w:val="1"/>
        </w:rPr>
        <w:t>Le</w:t>
      </w:r>
      <w:r w:rsidRPr="00F24F8D">
        <w:rPr>
          <w:rFonts w:ascii="Arial" w:hAnsi="Arial" w:cs="Arial"/>
        </w:rPr>
        <w:t>i</w:t>
      </w:r>
      <w:r w:rsidRPr="00F24F8D">
        <w:rPr>
          <w:rFonts w:ascii="Arial" w:hAnsi="Arial" w:cs="Arial"/>
          <w:spacing w:val="55"/>
        </w:rPr>
        <w:t xml:space="preserve"> </w:t>
      </w:r>
      <w:r w:rsidRPr="00F24F8D">
        <w:rPr>
          <w:rFonts w:ascii="Arial" w:hAnsi="Arial" w:cs="Arial"/>
          <w:spacing w:val="1"/>
        </w:rPr>
        <w:t>n</w:t>
      </w:r>
      <w:r w:rsidRPr="00F24F8D">
        <w:rPr>
          <w:rFonts w:ascii="Arial" w:hAnsi="Arial" w:cs="Arial"/>
        </w:rPr>
        <w:t>°.</w:t>
      </w:r>
      <w:r w:rsidRPr="00F24F8D">
        <w:rPr>
          <w:rFonts w:ascii="Arial" w:hAnsi="Arial" w:cs="Arial"/>
          <w:spacing w:val="53"/>
        </w:rPr>
        <w:t xml:space="preserve"> </w:t>
      </w:r>
      <w:r w:rsidRPr="00F24F8D">
        <w:rPr>
          <w:rFonts w:ascii="Arial" w:hAnsi="Arial" w:cs="Arial"/>
          <w:spacing w:val="1"/>
        </w:rPr>
        <w:t>8.</w:t>
      </w:r>
      <w:r w:rsidRPr="00F24F8D">
        <w:rPr>
          <w:rFonts w:ascii="Arial" w:hAnsi="Arial" w:cs="Arial"/>
          <w:spacing w:val="-1"/>
        </w:rPr>
        <w:t>0</w:t>
      </w:r>
      <w:r w:rsidRPr="00F24F8D">
        <w:rPr>
          <w:rFonts w:ascii="Arial" w:hAnsi="Arial" w:cs="Arial"/>
          <w:spacing w:val="1"/>
        </w:rPr>
        <w:t>69</w:t>
      </w:r>
      <w:r w:rsidRPr="00F24F8D">
        <w:rPr>
          <w:rFonts w:ascii="Arial" w:hAnsi="Arial" w:cs="Arial"/>
          <w:spacing w:val="-2"/>
        </w:rPr>
        <w:t>/</w:t>
      </w:r>
      <w:r w:rsidRPr="00F24F8D">
        <w:rPr>
          <w:rFonts w:ascii="Arial" w:hAnsi="Arial" w:cs="Arial"/>
          <w:spacing w:val="1"/>
        </w:rPr>
        <w:t>19</w:t>
      </w:r>
      <w:r w:rsidRPr="00F24F8D">
        <w:rPr>
          <w:rFonts w:ascii="Arial" w:hAnsi="Arial" w:cs="Arial"/>
          <w:spacing w:val="-1"/>
        </w:rPr>
        <w:t>9</w:t>
      </w:r>
      <w:r w:rsidRPr="00F24F8D">
        <w:rPr>
          <w:rFonts w:ascii="Arial" w:hAnsi="Arial" w:cs="Arial"/>
        </w:rPr>
        <w:t>0</w:t>
      </w:r>
      <w:r w:rsidRPr="00F24F8D">
        <w:rPr>
          <w:rFonts w:ascii="Arial" w:hAnsi="Arial" w:cs="Arial"/>
          <w:spacing w:val="47"/>
        </w:rPr>
        <w:t xml:space="preserve"> </w:t>
      </w:r>
      <w:r w:rsidRPr="00F24F8D">
        <w:rPr>
          <w:rFonts w:ascii="Arial" w:hAnsi="Arial" w:cs="Arial"/>
        </w:rPr>
        <w:t>e</w:t>
      </w:r>
      <w:r w:rsidRPr="00F24F8D">
        <w:rPr>
          <w:rFonts w:ascii="Arial" w:hAnsi="Arial" w:cs="Arial"/>
          <w:spacing w:val="55"/>
        </w:rPr>
        <w:t xml:space="preserve"> </w:t>
      </w:r>
      <w:r w:rsidRPr="00F24F8D">
        <w:rPr>
          <w:rFonts w:ascii="Arial" w:hAnsi="Arial" w:cs="Arial"/>
          <w:spacing w:val="1"/>
        </w:rPr>
        <w:t>a</w:t>
      </w:r>
      <w:r w:rsidRPr="00F24F8D">
        <w:rPr>
          <w:rFonts w:ascii="Arial" w:hAnsi="Arial" w:cs="Arial"/>
        </w:rPr>
        <w:t>l</w:t>
      </w:r>
      <w:r w:rsidRPr="00F24F8D">
        <w:rPr>
          <w:rFonts w:ascii="Arial" w:hAnsi="Arial" w:cs="Arial"/>
          <w:spacing w:val="1"/>
        </w:rPr>
        <w:t>te</w:t>
      </w:r>
      <w:r w:rsidRPr="00F24F8D">
        <w:rPr>
          <w:rFonts w:ascii="Arial" w:hAnsi="Arial" w:cs="Arial"/>
          <w:spacing w:val="-1"/>
        </w:rPr>
        <w:t>r</w:t>
      </w:r>
      <w:r w:rsidRPr="00F24F8D">
        <w:rPr>
          <w:rFonts w:ascii="Arial" w:hAnsi="Arial" w:cs="Arial"/>
          <w:spacing w:val="1"/>
        </w:rPr>
        <w:t>a</w:t>
      </w:r>
      <w:r w:rsidRPr="00F24F8D">
        <w:rPr>
          <w:rFonts w:ascii="Arial" w:hAnsi="Arial" w:cs="Arial"/>
        </w:rPr>
        <w:t>ç</w:t>
      </w:r>
      <w:r w:rsidRPr="00F24F8D">
        <w:rPr>
          <w:rFonts w:ascii="Arial" w:hAnsi="Arial" w:cs="Arial"/>
          <w:spacing w:val="-1"/>
        </w:rPr>
        <w:t>õ</w:t>
      </w:r>
      <w:r w:rsidRPr="00F24F8D">
        <w:rPr>
          <w:rFonts w:ascii="Arial" w:hAnsi="Arial" w:cs="Arial"/>
          <w:spacing w:val="1"/>
        </w:rPr>
        <w:t>e</w:t>
      </w:r>
      <w:r w:rsidRPr="00F24F8D">
        <w:rPr>
          <w:rFonts w:ascii="Arial" w:hAnsi="Arial" w:cs="Arial"/>
        </w:rPr>
        <w:t>s,</w:t>
      </w:r>
      <w:r w:rsidRPr="00F24F8D">
        <w:rPr>
          <w:rFonts w:ascii="Arial" w:hAnsi="Arial" w:cs="Arial"/>
          <w:spacing w:val="47"/>
        </w:rPr>
        <w:t xml:space="preserve"> </w:t>
      </w:r>
      <w:r w:rsidRPr="00F24F8D">
        <w:rPr>
          <w:rFonts w:ascii="Arial" w:hAnsi="Arial" w:cs="Arial"/>
        </w:rPr>
        <w:t>a</w:t>
      </w:r>
      <w:r w:rsidRPr="00F24F8D">
        <w:rPr>
          <w:rFonts w:ascii="Arial" w:hAnsi="Arial" w:cs="Arial"/>
          <w:spacing w:val="57"/>
        </w:rPr>
        <w:t xml:space="preserve"> </w:t>
      </w:r>
      <w:r w:rsidRPr="00F24F8D">
        <w:rPr>
          <w:rFonts w:ascii="Arial" w:hAnsi="Arial" w:cs="Arial"/>
        </w:rPr>
        <w:t>R</w:t>
      </w:r>
      <w:r w:rsidRPr="00F24F8D">
        <w:rPr>
          <w:rFonts w:ascii="Arial" w:hAnsi="Arial" w:cs="Arial"/>
          <w:spacing w:val="1"/>
        </w:rPr>
        <w:t>e</w:t>
      </w:r>
      <w:r w:rsidRPr="00F24F8D">
        <w:rPr>
          <w:rFonts w:ascii="Arial" w:hAnsi="Arial" w:cs="Arial"/>
          <w:spacing w:val="-2"/>
        </w:rPr>
        <w:t>s</w:t>
      </w:r>
      <w:r w:rsidRPr="00F24F8D">
        <w:rPr>
          <w:rFonts w:ascii="Arial" w:hAnsi="Arial" w:cs="Arial"/>
          <w:spacing w:val="1"/>
        </w:rPr>
        <w:t>o</w:t>
      </w:r>
      <w:r w:rsidRPr="00F24F8D">
        <w:rPr>
          <w:rFonts w:ascii="Arial" w:hAnsi="Arial" w:cs="Arial"/>
        </w:rPr>
        <w:t>l</w:t>
      </w:r>
      <w:r w:rsidRPr="00F24F8D">
        <w:rPr>
          <w:rFonts w:ascii="Arial" w:hAnsi="Arial" w:cs="Arial"/>
          <w:spacing w:val="1"/>
        </w:rPr>
        <w:t>u</w:t>
      </w:r>
      <w:r w:rsidRPr="00F24F8D">
        <w:rPr>
          <w:rFonts w:ascii="Arial" w:hAnsi="Arial" w:cs="Arial"/>
          <w:spacing w:val="-2"/>
        </w:rPr>
        <w:t>ç</w:t>
      </w:r>
      <w:r w:rsidRPr="00F24F8D">
        <w:rPr>
          <w:rFonts w:ascii="Arial" w:hAnsi="Arial" w:cs="Arial"/>
          <w:spacing w:val="1"/>
        </w:rPr>
        <w:t>ã</w:t>
      </w:r>
      <w:r w:rsidRPr="00F24F8D">
        <w:rPr>
          <w:rFonts w:ascii="Arial" w:hAnsi="Arial" w:cs="Arial"/>
        </w:rPr>
        <w:t>o</w:t>
      </w:r>
      <w:r w:rsidRPr="00F24F8D">
        <w:rPr>
          <w:rFonts w:ascii="Arial" w:hAnsi="Arial" w:cs="Arial"/>
          <w:spacing w:val="47"/>
        </w:rPr>
        <w:t xml:space="preserve"> </w:t>
      </w:r>
      <w:r w:rsidRPr="00F24F8D">
        <w:rPr>
          <w:rFonts w:ascii="Arial" w:hAnsi="Arial" w:cs="Arial"/>
          <w:spacing w:val="-1"/>
        </w:rPr>
        <w:t>n</w:t>
      </w:r>
      <w:r w:rsidRPr="00F24F8D">
        <w:rPr>
          <w:rFonts w:ascii="Arial" w:hAnsi="Arial" w:cs="Arial"/>
          <w:spacing w:val="1"/>
        </w:rPr>
        <w:t>º</w:t>
      </w:r>
      <w:r w:rsidRPr="00F24F8D">
        <w:rPr>
          <w:rFonts w:ascii="Arial" w:hAnsi="Arial" w:cs="Arial"/>
        </w:rPr>
        <w:t>.</w:t>
      </w:r>
      <w:r w:rsidRPr="00F24F8D">
        <w:rPr>
          <w:rFonts w:ascii="Arial" w:hAnsi="Arial" w:cs="Arial"/>
          <w:spacing w:val="56"/>
        </w:rPr>
        <w:t xml:space="preserve"> </w:t>
      </w:r>
      <w:r w:rsidRPr="00F24F8D">
        <w:rPr>
          <w:rFonts w:ascii="Arial" w:hAnsi="Arial" w:cs="Arial"/>
          <w:spacing w:val="-1"/>
        </w:rPr>
        <w:t>1</w:t>
      </w:r>
      <w:r w:rsidRPr="00F24F8D">
        <w:rPr>
          <w:rFonts w:ascii="Arial" w:hAnsi="Arial" w:cs="Arial"/>
          <w:spacing w:val="1"/>
        </w:rPr>
        <w:t>37</w:t>
      </w:r>
      <w:r w:rsidRPr="00F24F8D">
        <w:rPr>
          <w:rFonts w:ascii="Arial" w:hAnsi="Arial" w:cs="Arial"/>
          <w:spacing w:val="-2"/>
        </w:rPr>
        <w:t>/</w:t>
      </w:r>
      <w:r w:rsidRPr="00F24F8D">
        <w:rPr>
          <w:rFonts w:ascii="Arial" w:hAnsi="Arial" w:cs="Arial"/>
          <w:spacing w:val="1"/>
        </w:rPr>
        <w:t>20</w:t>
      </w:r>
      <w:r w:rsidRPr="00F24F8D">
        <w:rPr>
          <w:rFonts w:ascii="Arial" w:hAnsi="Arial" w:cs="Arial"/>
          <w:spacing w:val="-1"/>
        </w:rPr>
        <w:t>1</w:t>
      </w:r>
      <w:r w:rsidRPr="00F24F8D">
        <w:rPr>
          <w:rFonts w:ascii="Arial" w:hAnsi="Arial" w:cs="Arial"/>
        </w:rPr>
        <w:t>0</w:t>
      </w:r>
      <w:r w:rsidRPr="00F24F8D">
        <w:rPr>
          <w:rFonts w:ascii="Arial" w:hAnsi="Arial" w:cs="Arial"/>
          <w:spacing w:val="47"/>
        </w:rPr>
        <w:t xml:space="preserve"> </w:t>
      </w:r>
      <w:r w:rsidRPr="00F24F8D">
        <w:rPr>
          <w:rFonts w:ascii="Arial" w:hAnsi="Arial" w:cs="Arial"/>
          <w:spacing w:val="-1"/>
        </w:rPr>
        <w:t>d</w:t>
      </w:r>
      <w:r w:rsidRPr="00F24F8D">
        <w:rPr>
          <w:rFonts w:ascii="Arial" w:hAnsi="Arial" w:cs="Arial"/>
        </w:rPr>
        <w:t>o C</w:t>
      </w:r>
      <w:r w:rsidRPr="00F24F8D">
        <w:rPr>
          <w:rFonts w:ascii="Arial" w:hAnsi="Arial" w:cs="Arial"/>
          <w:spacing w:val="1"/>
        </w:rPr>
        <w:t>O</w:t>
      </w:r>
      <w:r w:rsidRPr="00F24F8D">
        <w:rPr>
          <w:rFonts w:ascii="Arial" w:hAnsi="Arial" w:cs="Arial"/>
        </w:rPr>
        <w:t>N</w:t>
      </w:r>
      <w:r w:rsidRPr="00F24F8D">
        <w:rPr>
          <w:rFonts w:ascii="Arial" w:hAnsi="Arial" w:cs="Arial"/>
          <w:spacing w:val="1"/>
        </w:rPr>
        <w:t>A</w:t>
      </w:r>
      <w:r w:rsidRPr="00F24F8D">
        <w:rPr>
          <w:rFonts w:ascii="Arial" w:hAnsi="Arial" w:cs="Arial"/>
        </w:rPr>
        <w:t>NDA</w:t>
      </w:r>
      <w:r w:rsidRPr="00F24F8D">
        <w:rPr>
          <w:rFonts w:ascii="Arial" w:hAnsi="Arial" w:cs="Arial"/>
          <w:spacing w:val="35"/>
        </w:rPr>
        <w:t>,</w:t>
      </w:r>
      <w:r w:rsidR="00836F97" w:rsidRPr="00F24F8D">
        <w:rPr>
          <w:rFonts w:ascii="Arial" w:hAnsi="Arial" w:cs="Arial"/>
          <w:spacing w:val="35"/>
        </w:rPr>
        <w:t xml:space="preserve"> da Lei 6</w:t>
      </w:r>
      <w:r w:rsidR="00577E13" w:rsidRPr="00F24F8D">
        <w:rPr>
          <w:rFonts w:ascii="Arial" w:hAnsi="Arial" w:cs="Arial"/>
          <w:spacing w:val="35"/>
        </w:rPr>
        <w:t>.</w:t>
      </w:r>
      <w:r w:rsidR="00836F97" w:rsidRPr="00F24F8D">
        <w:rPr>
          <w:rFonts w:ascii="Arial" w:hAnsi="Arial" w:cs="Arial"/>
          <w:spacing w:val="35"/>
        </w:rPr>
        <w:t xml:space="preserve">296/2012, </w:t>
      </w:r>
      <w:r w:rsidRPr="00F24F8D">
        <w:rPr>
          <w:rFonts w:ascii="Arial" w:hAnsi="Arial" w:cs="Arial"/>
          <w:spacing w:val="1"/>
        </w:rPr>
        <w:t>at</w:t>
      </w:r>
      <w:r w:rsidRPr="00F24F8D">
        <w:rPr>
          <w:rFonts w:ascii="Arial" w:hAnsi="Arial" w:cs="Arial"/>
          <w:spacing w:val="-1"/>
        </w:rPr>
        <w:t>r</w:t>
      </w:r>
      <w:r w:rsidRPr="00F24F8D">
        <w:rPr>
          <w:rFonts w:ascii="Arial" w:hAnsi="Arial" w:cs="Arial"/>
          <w:spacing w:val="1"/>
        </w:rPr>
        <w:t>a</w:t>
      </w:r>
      <w:r w:rsidRPr="00F24F8D">
        <w:rPr>
          <w:rFonts w:ascii="Arial" w:hAnsi="Arial" w:cs="Arial"/>
          <w:spacing w:val="-2"/>
        </w:rPr>
        <w:t>v</w:t>
      </w:r>
      <w:r w:rsidRPr="00F24F8D">
        <w:rPr>
          <w:rFonts w:ascii="Arial" w:hAnsi="Arial" w:cs="Arial"/>
          <w:spacing w:val="1"/>
        </w:rPr>
        <w:t>é</w:t>
      </w:r>
      <w:r w:rsidRPr="00F24F8D">
        <w:rPr>
          <w:rFonts w:ascii="Arial" w:hAnsi="Arial" w:cs="Arial"/>
        </w:rPr>
        <w:t>s</w:t>
      </w:r>
      <w:r w:rsidRPr="00F24F8D">
        <w:rPr>
          <w:rFonts w:ascii="Arial" w:hAnsi="Arial" w:cs="Arial"/>
          <w:spacing w:val="36"/>
        </w:rPr>
        <w:t xml:space="preserve"> </w:t>
      </w:r>
      <w:r w:rsidRPr="00F24F8D">
        <w:rPr>
          <w:rFonts w:ascii="Arial" w:hAnsi="Arial" w:cs="Arial"/>
          <w:spacing w:val="-1"/>
        </w:rPr>
        <w:t>d</w:t>
      </w:r>
      <w:r w:rsidRPr="00F24F8D">
        <w:rPr>
          <w:rFonts w:ascii="Arial" w:hAnsi="Arial" w:cs="Arial"/>
        </w:rPr>
        <w:t xml:space="preserve">a </w:t>
      </w:r>
      <w:r w:rsidRPr="00F24F8D">
        <w:rPr>
          <w:rFonts w:ascii="Arial" w:hAnsi="Arial" w:cs="Arial"/>
          <w:spacing w:val="1"/>
        </w:rPr>
        <w:t>fo</w:t>
      </w:r>
      <w:r w:rsidRPr="00F24F8D">
        <w:rPr>
          <w:rFonts w:ascii="Arial" w:hAnsi="Arial" w:cs="Arial"/>
          <w:spacing w:val="-1"/>
        </w:rPr>
        <w:t>r</w:t>
      </w:r>
      <w:r w:rsidRPr="00F24F8D">
        <w:rPr>
          <w:rFonts w:ascii="Arial" w:hAnsi="Arial" w:cs="Arial"/>
          <w:spacing w:val="2"/>
        </w:rPr>
        <w:t>m</w:t>
      </w:r>
      <w:r w:rsidRPr="00F24F8D">
        <w:rPr>
          <w:rFonts w:ascii="Arial" w:hAnsi="Arial" w:cs="Arial"/>
          <w:spacing w:val="1"/>
        </w:rPr>
        <w:t>a</w:t>
      </w:r>
      <w:r w:rsidRPr="00F24F8D">
        <w:rPr>
          <w:rFonts w:ascii="Arial" w:hAnsi="Arial" w:cs="Arial"/>
        </w:rPr>
        <w:t>li</w:t>
      </w:r>
      <w:r w:rsidRPr="00F24F8D">
        <w:rPr>
          <w:rFonts w:ascii="Arial" w:hAnsi="Arial" w:cs="Arial"/>
          <w:spacing w:val="-2"/>
        </w:rPr>
        <w:t>z</w:t>
      </w:r>
      <w:r w:rsidRPr="00F24F8D">
        <w:rPr>
          <w:rFonts w:ascii="Arial" w:hAnsi="Arial" w:cs="Arial"/>
          <w:spacing w:val="1"/>
        </w:rPr>
        <w:t>a</w:t>
      </w:r>
      <w:r w:rsidRPr="00F24F8D">
        <w:rPr>
          <w:rFonts w:ascii="Arial" w:hAnsi="Arial" w:cs="Arial"/>
        </w:rPr>
        <w:t>ç</w:t>
      </w:r>
      <w:r w:rsidRPr="00F24F8D">
        <w:rPr>
          <w:rFonts w:ascii="Arial" w:hAnsi="Arial" w:cs="Arial"/>
          <w:spacing w:val="1"/>
        </w:rPr>
        <w:t>ã</w:t>
      </w:r>
      <w:r w:rsidRPr="00F24F8D">
        <w:rPr>
          <w:rFonts w:ascii="Arial" w:hAnsi="Arial" w:cs="Arial"/>
        </w:rPr>
        <w:t xml:space="preserve">o </w:t>
      </w:r>
      <w:r w:rsidRPr="00F24F8D">
        <w:rPr>
          <w:rFonts w:ascii="Arial" w:hAnsi="Arial" w:cs="Arial"/>
          <w:spacing w:val="1"/>
        </w:rPr>
        <w:t>d</w:t>
      </w:r>
      <w:r w:rsidRPr="00F24F8D">
        <w:rPr>
          <w:rFonts w:ascii="Arial" w:hAnsi="Arial" w:cs="Arial"/>
        </w:rPr>
        <w:t>e</w:t>
      </w:r>
      <w:r w:rsidRPr="00F24F8D">
        <w:rPr>
          <w:rFonts w:ascii="Arial" w:hAnsi="Arial" w:cs="Arial"/>
          <w:spacing w:val="11"/>
        </w:rPr>
        <w:t xml:space="preserve"> </w:t>
      </w:r>
      <w:r w:rsidRPr="00F24F8D">
        <w:rPr>
          <w:rFonts w:ascii="Arial" w:hAnsi="Arial" w:cs="Arial"/>
          <w:spacing w:val="1"/>
        </w:rPr>
        <w:t>pa</w:t>
      </w:r>
      <w:r w:rsidRPr="00F24F8D">
        <w:rPr>
          <w:rFonts w:ascii="Arial" w:hAnsi="Arial" w:cs="Arial"/>
          <w:spacing w:val="-1"/>
        </w:rPr>
        <w:t>r</w:t>
      </w:r>
      <w:r w:rsidRPr="00F24F8D">
        <w:rPr>
          <w:rFonts w:ascii="Arial" w:hAnsi="Arial" w:cs="Arial"/>
        </w:rPr>
        <w:t>c</w:t>
      </w:r>
      <w:r w:rsidRPr="00F24F8D">
        <w:rPr>
          <w:rFonts w:ascii="Arial" w:hAnsi="Arial" w:cs="Arial"/>
          <w:spacing w:val="-1"/>
        </w:rPr>
        <w:t>er</w:t>
      </w:r>
      <w:r w:rsidRPr="00F24F8D">
        <w:rPr>
          <w:rFonts w:ascii="Arial" w:hAnsi="Arial" w:cs="Arial"/>
        </w:rPr>
        <w:t>ia</w:t>
      </w:r>
      <w:r w:rsidRPr="00F24F8D">
        <w:rPr>
          <w:rFonts w:ascii="Arial" w:hAnsi="Arial" w:cs="Arial"/>
          <w:spacing w:val="7"/>
        </w:rPr>
        <w:t xml:space="preserve"> </w:t>
      </w:r>
      <w:r w:rsidRPr="00F24F8D">
        <w:rPr>
          <w:rFonts w:ascii="Arial" w:hAnsi="Arial" w:cs="Arial"/>
          <w:spacing w:val="1"/>
        </w:rPr>
        <w:t>po</w:t>
      </w:r>
      <w:r w:rsidRPr="00F24F8D">
        <w:rPr>
          <w:rFonts w:ascii="Arial" w:hAnsi="Arial" w:cs="Arial"/>
        </w:rPr>
        <w:t>r</w:t>
      </w:r>
      <w:r w:rsidRPr="00F24F8D">
        <w:rPr>
          <w:rFonts w:ascii="Arial" w:hAnsi="Arial" w:cs="Arial"/>
          <w:spacing w:val="11"/>
        </w:rPr>
        <w:t xml:space="preserve"> </w:t>
      </w:r>
      <w:r w:rsidRPr="00F24F8D">
        <w:rPr>
          <w:rFonts w:ascii="Arial" w:hAnsi="Arial" w:cs="Arial"/>
          <w:spacing w:val="-1"/>
        </w:rPr>
        <w:t>m</w:t>
      </w:r>
      <w:r w:rsidRPr="00F24F8D">
        <w:rPr>
          <w:rFonts w:ascii="Arial" w:hAnsi="Arial" w:cs="Arial"/>
          <w:spacing w:val="1"/>
        </w:rPr>
        <w:t>e</w:t>
      </w:r>
      <w:r w:rsidRPr="00F24F8D">
        <w:rPr>
          <w:rFonts w:ascii="Arial" w:hAnsi="Arial" w:cs="Arial"/>
        </w:rPr>
        <w:t>io</w:t>
      </w:r>
      <w:r w:rsidRPr="00F24F8D">
        <w:rPr>
          <w:rFonts w:ascii="Arial" w:hAnsi="Arial" w:cs="Arial"/>
          <w:spacing w:val="9"/>
        </w:rPr>
        <w:t xml:space="preserve"> </w:t>
      </w:r>
      <w:r w:rsidRPr="00F24F8D">
        <w:rPr>
          <w:rFonts w:ascii="Arial" w:hAnsi="Arial" w:cs="Arial"/>
          <w:spacing w:val="1"/>
        </w:rPr>
        <w:t>d</w:t>
      </w:r>
      <w:r w:rsidRPr="00F24F8D">
        <w:rPr>
          <w:rFonts w:ascii="Arial" w:hAnsi="Arial" w:cs="Arial"/>
        </w:rPr>
        <w:t>e</w:t>
      </w:r>
      <w:r w:rsidRPr="00F24F8D">
        <w:rPr>
          <w:rFonts w:ascii="Arial" w:hAnsi="Arial" w:cs="Arial"/>
          <w:spacing w:val="11"/>
        </w:rPr>
        <w:t xml:space="preserve"> </w:t>
      </w:r>
      <w:r w:rsidRPr="00F24F8D">
        <w:rPr>
          <w:rFonts w:ascii="Arial" w:hAnsi="Arial" w:cs="Arial"/>
          <w:spacing w:val="2"/>
        </w:rPr>
        <w:t>T</w:t>
      </w:r>
      <w:r w:rsidRPr="00F24F8D">
        <w:rPr>
          <w:rFonts w:ascii="Arial" w:hAnsi="Arial" w:cs="Arial"/>
          <w:spacing w:val="1"/>
        </w:rPr>
        <w:t>e</w:t>
      </w:r>
      <w:r w:rsidRPr="00F24F8D">
        <w:rPr>
          <w:rFonts w:ascii="Arial" w:hAnsi="Arial" w:cs="Arial"/>
          <w:spacing w:val="-3"/>
        </w:rPr>
        <w:t>r</w:t>
      </w:r>
      <w:r w:rsidRPr="00F24F8D">
        <w:rPr>
          <w:rFonts w:ascii="Arial" w:hAnsi="Arial" w:cs="Arial"/>
          <w:spacing w:val="2"/>
        </w:rPr>
        <w:t>m</w:t>
      </w:r>
      <w:r w:rsidRPr="00F24F8D">
        <w:rPr>
          <w:rFonts w:ascii="Arial" w:hAnsi="Arial" w:cs="Arial"/>
        </w:rPr>
        <w:t>o</w:t>
      </w:r>
      <w:r w:rsidRPr="00F24F8D">
        <w:rPr>
          <w:rFonts w:ascii="Arial" w:hAnsi="Arial" w:cs="Arial"/>
          <w:spacing w:val="7"/>
        </w:rPr>
        <w:t xml:space="preserve"> </w:t>
      </w:r>
      <w:r w:rsidRPr="00F24F8D">
        <w:rPr>
          <w:rFonts w:ascii="Arial" w:hAnsi="Arial" w:cs="Arial"/>
          <w:spacing w:val="1"/>
        </w:rPr>
        <w:t>d</w:t>
      </w:r>
      <w:r w:rsidRPr="00F24F8D">
        <w:rPr>
          <w:rFonts w:ascii="Arial" w:hAnsi="Arial" w:cs="Arial"/>
        </w:rPr>
        <w:t>e</w:t>
      </w:r>
      <w:r w:rsidRPr="00F24F8D">
        <w:rPr>
          <w:rFonts w:ascii="Arial" w:hAnsi="Arial" w:cs="Arial"/>
          <w:spacing w:val="13"/>
        </w:rPr>
        <w:t xml:space="preserve"> </w:t>
      </w:r>
      <w:r w:rsidRPr="00F24F8D">
        <w:rPr>
          <w:rFonts w:ascii="Arial" w:hAnsi="Arial" w:cs="Arial"/>
        </w:rPr>
        <w:t>C</w:t>
      </w:r>
      <w:r w:rsidRPr="00F24F8D">
        <w:rPr>
          <w:rFonts w:ascii="Arial" w:hAnsi="Arial" w:cs="Arial"/>
          <w:spacing w:val="1"/>
        </w:rPr>
        <w:t>o</w:t>
      </w:r>
      <w:r w:rsidRPr="00F24F8D">
        <w:rPr>
          <w:rFonts w:ascii="Arial" w:hAnsi="Arial" w:cs="Arial"/>
        </w:rPr>
        <w:t>l</w:t>
      </w:r>
      <w:r w:rsidRPr="00F24F8D">
        <w:rPr>
          <w:rFonts w:ascii="Arial" w:hAnsi="Arial" w:cs="Arial"/>
          <w:spacing w:val="-1"/>
        </w:rPr>
        <w:t>a</w:t>
      </w:r>
      <w:r w:rsidRPr="00F24F8D">
        <w:rPr>
          <w:rFonts w:ascii="Arial" w:hAnsi="Arial" w:cs="Arial"/>
          <w:spacing w:val="1"/>
        </w:rPr>
        <w:t>bo</w:t>
      </w:r>
      <w:r w:rsidRPr="00F24F8D">
        <w:rPr>
          <w:rFonts w:ascii="Arial" w:hAnsi="Arial" w:cs="Arial"/>
          <w:spacing w:val="-1"/>
        </w:rPr>
        <w:t>r</w:t>
      </w:r>
      <w:r w:rsidRPr="00F24F8D">
        <w:rPr>
          <w:rFonts w:ascii="Arial" w:hAnsi="Arial" w:cs="Arial"/>
          <w:spacing w:val="1"/>
        </w:rPr>
        <w:t>a</w:t>
      </w:r>
      <w:r w:rsidRPr="00F24F8D">
        <w:rPr>
          <w:rFonts w:ascii="Arial" w:hAnsi="Arial" w:cs="Arial"/>
          <w:spacing w:val="-2"/>
        </w:rPr>
        <w:t>ç</w:t>
      </w:r>
      <w:r w:rsidRPr="00F24F8D">
        <w:rPr>
          <w:rFonts w:ascii="Arial" w:hAnsi="Arial" w:cs="Arial"/>
          <w:spacing w:val="1"/>
        </w:rPr>
        <w:t>ão</w:t>
      </w:r>
      <w:r w:rsidRPr="00F24F8D">
        <w:rPr>
          <w:rFonts w:ascii="Arial" w:hAnsi="Arial" w:cs="Arial"/>
        </w:rPr>
        <w:t>,</w:t>
      </w:r>
      <w:r w:rsidRPr="00F24F8D">
        <w:rPr>
          <w:rFonts w:ascii="Arial" w:hAnsi="Arial" w:cs="Arial"/>
          <w:spacing w:val="-1"/>
        </w:rPr>
        <w:t xml:space="preserve"> </w:t>
      </w:r>
      <w:r w:rsidRPr="00F24F8D">
        <w:rPr>
          <w:rFonts w:ascii="Arial" w:hAnsi="Arial" w:cs="Arial"/>
          <w:spacing w:val="3"/>
        </w:rPr>
        <w:t>f</w:t>
      </w:r>
      <w:r w:rsidRPr="00F24F8D">
        <w:rPr>
          <w:rFonts w:ascii="Arial" w:hAnsi="Arial" w:cs="Arial"/>
        </w:rPr>
        <w:t>i</w:t>
      </w:r>
      <w:r w:rsidRPr="00F24F8D">
        <w:rPr>
          <w:rFonts w:ascii="Arial" w:hAnsi="Arial" w:cs="Arial"/>
          <w:spacing w:val="-3"/>
        </w:rPr>
        <w:t>r</w:t>
      </w:r>
      <w:r w:rsidRPr="00F24F8D">
        <w:rPr>
          <w:rFonts w:ascii="Arial" w:hAnsi="Arial" w:cs="Arial"/>
          <w:spacing w:val="-1"/>
        </w:rPr>
        <w:t>m</w:t>
      </w:r>
      <w:r w:rsidRPr="00F24F8D">
        <w:rPr>
          <w:rFonts w:ascii="Arial" w:hAnsi="Arial" w:cs="Arial"/>
          <w:spacing w:val="1"/>
        </w:rPr>
        <w:t>ad</w:t>
      </w:r>
      <w:r w:rsidRPr="00F24F8D">
        <w:rPr>
          <w:rFonts w:ascii="Arial" w:hAnsi="Arial" w:cs="Arial"/>
        </w:rPr>
        <w:t>o</w:t>
      </w:r>
      <w:r w:rsidRPr="00F24F8D">
        <w:rPr>
          <w:rFonts w:ascii="Arial" w:hAnsi="Arial" w:cs="Arial"/>
          <w:spacing w:val="6"/>
        </w:rPr>
        <w:t xml:space="preserve"> </w:t>
      </w:r>
      <w:r w:rsidRPr="00F24F8D">
        <w:rPr>
          <w:rFonts w:ascii="Arial" w:hAnsi="Arial" w:cs="Arial"/>
          <w:spacing w:val="1"/>
        </w:rPr>
        <w:t>ent</w:t>
      </w:r>
      <w:r w:rsidRPr="00F24F8D">
        <w:rPr>
          <w:rFonts w:ascii="Arial" w:hAnsi="Arial" w:cs="Arial"/>
          <w:spacing w:val="-1"/>
        </w:rPr>
        <w:t>r</w:t>
      </w:r>
      <w:r w:rsidRPr="00F24F8D">
        <w:rPr>
          <w:rFonts w:ascii="Arial" w:hAnsi="Arial" w:cs="Arial"/>
        </w:rPr>
        <w:t>e</w:t>
      </w:r>
      <w:r w:rsidRPr="00F24F8D">
        <w:rPr>
          <w:rFonts w:ascii="Arial" w:hAnsi="Arial" w:cs="Arial"/>
          <w:spacing w:val="8"/>
        </w:rPr>
        <w:t xml:space="preserve"> </w:t>
      </w:r>
      <w:r w:rsidRPr="00F24F8D">
        <w:rPr>
          <w:rFonts w:ascii="Arial" w:hAnsi="Arial" w:cs="Arial"/>
        </w:rPr>
        <w:t>o</w:t>
      </w:r>
      <w:r w:rsidRPr="00F24F8D">
        <w:rPr>
          <w:rFonts w:ascii="Arial" w:hAnsi="Arial" w:cs="Arial"/>
          <w:spacing w:val="15"/>
        </w:rPr>
        <w:t xml:space="preserve"> </w:t>
      </w:r>
      <w:r w:rsidRPr="00F24F8D">
        <w:rPr>
          <w:rFonts w:ascii="Arial" w:hAnsi="Arial" w:cs="Arial"/>
          <w:spacing w:val="-1"/>
        </w:rPr>
        <w:t>Mu</w:t>
      </w:r>
      <w:r w:rsidRPr="00F24F8D">
        <w:rPr>
          <w:rFonts w:ascii="Arial" w:hAnsi="Arial" w:cs="Arial"/>
          <w:spacing w:val="1"/>
        </w:rPr>
        <w:t>n</w:t>
      </w:r>
      <w:r w:rsidRPr="00F24F8D">
        <w:rPr>
          <w:rFonts w:ascii="Arial" w:hAnsi="Arial" w:cs="Arial"/>
        </w:rPr>
        <w:t>ic</w:t>
      </w:r>
      <w:r w:rsidRPr="00F24F8D">
        <w:rPr>
          <w:rFonts w:ascii="Arial" w:hAnsi="Arial" w:cs="Arial"/>
          <w:spacing w:val="-2"/>
        </w:rPr>
        <w:t>í</w:t>
      </w:r>
      <w:r w:rsidRPr="00F24F8D">
        <w:rPr>
          <w:rFonts w:ascii="Arial" w:hAnsi="Arial" w:cs="Arial"/>
          <w:spacing w:val="1"/>
        </w:rPr>
        <w:t>p</w:t>
      </w:r>
      <w:r w:rsidRPr="00F24F8D">
        <w:rPr>
          <w:rFonts w:ascii="Arial" w:hAnsi="Arial" w:cs="Arial"/>
        </w:rPr>
        <w:t xml:space="preserve">io </w:t>
      </w:r>
      <w:r w:rsidRPr="00F24F8D">
        <w:rPr>
          <w:rFonts w:ascii="Arial" w:hAnsi="Arial" w:cs="Arial"/>
          <w:spacing w:val="1"/>
        </w:rPr>
        <w:t>d</w:t>
      </w:r>
      <w:r w:rsidRPr="00F24F8D">
        <w:rPr>
          <w:rFonts w:ascii="Arial" w:hAnsi="Arial" w:cs="Arial"/>
        </w:rPr>
        <w:t>e</w:t>
      </w:r>
      <w:r w:rsidRPr="00F24F8D">
        <w:rPr>
          <w:rFonts w:ascii="Arial" w:hAnsi="Arial" w:cs="Arial"/>
          <w:spacing w:val="-1"/>
        </w:rPr>
        <w:t xml:space="preserve"> </w:t>
      </w:r>
      <w:r w:rsidRPr="00F24F8D">
        <w:rPr>
          <w:rFonts w:ascii="Arial" w:hAnsi="Arial" w:cs="Arial"/>
          <w:spacing w:val="1"/>
        </w:rPr>
        <w:t>Chapecó</w:t>
      </w:r>
      <w:r w:rsidRPr="00F24F8D">
        <w:rPr>
          <w:rFonts w:ascii="Arial" w:hAnsi="Arial" w:cs="Arial"/>
          <w:spacing w:val="-9"/>
        </w:rPr>
        <w:t xml:space="preserve"> </w:t>
      </w:r>
      <w:r w:rsidRPr="00F24F8D">
        <w:rPr>
          <w:rFonts w:ascii="Arial" w:hAnsi="Arial" w:cs="Arial"/>
        </w:rPr>
        <w:t>e</w:t>
      </w:r>
      <w:r w:rsidRPr="00F24F8D">
        <w:rPr>
          <w:rFonts w:ascii="Arial" w:hAnsi="Arial" w:cs="Arial"/>
          <w:spacing w:val="-2"/>
        </w:rPr>
        <w:t xml:space="preserve"> </w:t>
      </w:r>
      <w:r w:rsidRPr="00F24F8D">
        <w:rPr>
          <w:rFonts w:ascii="Arial" w:hAnsi="Arial" w:cs="Arial"/>
          <w:spacing w:val="1"/>
        </w:rPr>
        <w:t>a</w:t>
      </w:r>
      <w:r w:rsidRPr="00F24F8D">
        <w:rPr>
          <w:rFonts w:ascii="Arial" w:hAnsi="Arial" w:cs="Arial"/>
        </w:rPr>
        <w:t>s</w:t>
      </w:r>
      <w:r w:rsidRPr="00F24F8D">
        <w:rPr>
          <w:rFonts w:ascii="Arial" w:hAnsi="Arial" w:cs="Arial"/>
          <w:spacing w:val="-3"/>
        </w:rPr>
        <w:t xml:space="preserve"> </w:t>
      </w:r>
      <w:r w:rsidRPr="00F24F8D">
        <w:rPr>
          <w:rFonts w:ascii="Arial" w:hAnsi="Arial" w:cs="Arial"/>
          <w:spacing w:val="1"/>
        </w:rPr>
        <w:t>O</w:t>
      </w:r>
      <w:r w:rsidRPr="00F24F8D">
        <w:rPr>
          <w:rFonts w:ascii="Arial" w:hAnsi="Arial" w:cs="Arial"/>
          <w:spacing w:val="-1"/>
        </w:rPr>
        <w:t>rg</w:t>
      </w:r>
      <w:r w:rsidRPr="00F24F8D">
        <w:rPr>
          <w:rFonts w:ascii="Arial" w:hAnsi="Arial" w:cs="Arial"/>
          <w:spacing w:val="1"/>
        </w:rPr>
        <w:t>an</w:t>
      </w:r>
      <w:r w:rsidRPr="00F24F8D">
        <w:rPr>
          <w:rFonts w:ascii="Arial" w:hAnsi="Arial" w:cs="Arial"/>
        </w:rPr>
        <w:t>i</w:t>
      </w:r>
      <w:r w:rsidRPr="00F24F8D">
        <w:rPr>
          <w:rFonts w:ascii="Arial" w:hAnsi="Arial" w:cs="Arial"/>
          <w:spacing w:val="-2"/>
        </w:rPr>
        <w:t>z</w:t>
      </w:r>
      <w:r w:rsidRPr="00F24F8D">
        <w:rPr>
          <w:rFonts w:ascii="Arial" w:hAnsi="Arial" w:cs="Arial"/>
          <w:spacing w:val="1"/>
        </w:rPr>
        <w:t>a</w:t>
      </w:r>
      <w:r w:rsidRPr="00F24F8D">
        <w:rPr>
          <w:rFonts w:ascii="Arial" w:hAnsi="Arial" w:cs="Arial"/>
        </w:rPr>
        <w:t>ç</w:t>
      </w:r>
      <w:r w:rsidRPr="00F24F8D">
        <w:rPr>
          <w:rFonts w:ascii="Arial" w:hAnsi="Arial" w:cs="Arial"/>
          <w:spacing w:val="1"/>
        </w:rPr>
        <w:t>õe</w:t>
      </w:r>
      <w:r w:rsidRPr="00F24F8D">
        <w:rPr>
          <w:rFonts w:ascii="Arial" w:hAnsi="Arial" w:cs="Arial"/>
        </w:rPr>
        <w:t>s</w:t>
      </w:r>
      <w:r w:rsidRPr="00F24F8D">
        <w:rPr>
          <w:rFonts w:ascii="Arial" w:hAnsi="Arial" w:cs="Arial"/>
          <w:spacing w:val="-15"/>
        </w:rPr>
        <w:t xml:space="preserve"> </w:t>
      </w:r>
      <w:r w:rsidRPr="00F24F8D">
        <w:rPr>
          <w:rFonts w:ascii="Arial" w:hAnsi="Arial" w:cs="Arial"/>
          <w:spacing w:val="-1"/>
        </w:rPr>
        <w:t>d</w:t>
      </w:r>
      <w:r w:rsidRPr="00F24F8D">
        <w:rPr>
          <w:rFonts w:ascii="Arial" w:hAnsi="Arial" w:cs="Arial"/>
        </w:rPr>
        <w:t>a</w:t>
      </w:r>
      <w:r w:rsidRPr="00F24F8D">
        <w:rPr>
          <w:rFonts w:ascii="Arial" w:hAnsi="Arial" w:cs="Arial"/>
          <w:spacing w:val="-1"/>
        </w:rPr>
        <w:t xml:space="preserve"> </w:t>
      </w:r>
      <w:r w:rsidRPr="00F24F8D">
        <w:rPr>
          <w:rFonts w:ascii="Arial" w:hAnsi="Arial" w:cs="Arial"/>
          <w:spacing w:val="-2"/>
        </w:rPr>
        <w:t>S</w:t>
      </w:r>
      <w:r w:rsidRPr="00F24F8D">
        <w:rPr>
          <w:rFonts w:ascii="Arial" w:hAnsi="Arial" w:cs="Arial"/>
          <w:spacing w:val="1"/>
        </w:rPr>
        <w:t>o</w:t>
      </w:r>
      <w:r w:rsidRPr="00F24F8D">
        <w:rPr>
          <w:rFonts w:ascii="Arial" w:hAnsi="Arial" w:cs="Arial"/>
        </w:rPr>
        <w:t>ci</w:t>
      </w:r>
      <w:r w:rsidRPr="00F24F8D">
        <w:rPr>
          <w:rFonts w:ascii="Arial" w:hAnsi="Arial" w:cs="Arial"/>
          <w:spacing w:val="1"/>
        </w:rPr>
        <w:t>ed</w:t>
      </w:r>
      <w:r w:rsidRPr="00F24F8D">
        <w:rPr>
          <w:rFonts w:ascii="Arial" w:hAnsi="Arial" w:cs="Arial"/>
          <w:spacing w:val="-1"/>
        </w:rPr>
        <w:t>a</w:t>
      </w:r>
      <w:r w:rsidRPr="00F24F8D">
        <w:rPr>
          <w:rFonts w:ascii="Arial" w:hAnsi="Arial" w:cs="Arial"/>
          <w:spacing w:val="1"/>
        </w:rPr>
        <w:t>d</w:t>
      </w:r>
      <w:r w:rsidRPr="00F24F8D">
        <w:rPr>
          <w:rFonts w:ascii="Arial" w:hAnsi="Arial" w:cs="Arial"/>
        </w:rPr>
        <w:t>e</w:t>
      </w:r>
      <w:r w:rsidRPr="00F24F8D">
        <w:rPr>
          <w:rFonts w:ascii="Arial" w:hAnsi="Arial" w:cs="Arial"/>
          <w:spacing w:val="-9"/>
        </w:rPr>
        <w:t xml:space="preserve"> </w:t>
      </w:r>
      <w:r w:rsidRPr="00F24F8D">
        <w:rPr>
          <w:rFonts w:ascii="Arial" w:hAnsi="Arial" w:cs="Arial"/>
        </w:rPr>
        <w:t>Ci</w:t>
      </w:r>
      <w:r w:rsidRPr="00F24F8D">
        <w:rPr>
          <w:rFonts w:ascii="Arial" w:hAnsi="Arial" w:cs="Arial"/>
          <w:spacing w:val="-2"/>
        </w:rPr>
        <w:t>v</w:t>
      </w:r>
      <w:r w:rsidRPr="00F24F8D">
        <w:rPr>
          <w:rFonts w:ascii="Arial" w:hAnsi="Arial" w:cs="Arial"/>
        </w:rPr>
        <w:t>il</w:t>
      </w:r>
      <w:r w:rsidRPr="00F24F8D">
        <w:rPr>
          <w:rFonts w:ascii="Arial" w:hAnsi="Arial" w:cs="Arial"/>
          <w:spacing w:val="-5"/>
        </w:rPr>
        <w:t xml:space="preserve"> </w:t>
      </w:r>
      <w:r w:rsidRPr="00F24F8D">
        <w:rPr>
          <w:rFonts w:ascii="Arial" w:hAnsi="Arial" w:cs="Arial"/>
          <w:spacing w:val="-1"/>
        </w:rPr>
        <w:t>(</w:t>
      </w:r>
      <w:r w:rsidRPr="00F24F8D">
        <w:rPr>
          <w:rFonts w:ascii="Arial" w:hAnsi="Arial" w:cs="Arial"/>
          <w:spacing w:val="1"/>
        </w:rPr>
        <w:t>OS</w:t>
      </w:r>
      <w:r w:rsidRPr="00F24F8D">
        <w:rPr>
          <w:rFonts w:ascii="Arial" w:hAnsi="Arial" w:cs="Arial"/>
        </w:rPr>
        <w:t>C</w:t>
      </w:r>
      <w:r w:rsidRPr="00F24F8D">
        <w:rPr>
          <w:rFonts w:ascii="Arial" w:hAnsi="Arial" w:cs="Arial"/>
          <w:spacing w:val="-1"/>
        </w:rPr>
        <w:t>)</w:t>
      </w:r>
      <w:r w:rsidRPr="00F24F8D">
        <w:rPr>
          <w:rFonts w:ascii="Arial" w:hAnsi="Arial" w:cs="Arial"/>
        </w:rPr>
        <w:t>.</w:t>
      </w:r>
    </w:p>
    <w:p w14:paraId="525EE758" w14:textId="77777777" w:rsidR="00356C20" w:rsidRPr="00F24F8D" w:rsidRDefault="00356C20" w:rsidP="00F47684">
      <w:pPr>
        <w:widowControl w:val="0"/>
        <w:autoSpaceDE w:val="0"/>
        <w:autoSpaceDN w:val="0"/>
        <w:adjustRightInd w:val="0"/>
        <w:ind w:right="208"/>
        <w:jc w:val="both"/>
        <w:rPr>
          <w:rFonts w:ascii="Arial" w:hAnsi="Arial" w:cs="Arial"/>
        </w:rPr>
      </w:pPr>
      <w:r w:rsidRPr="00F24F8D">
        <w:rPr>
          <w:rFonts w:ascii="Arial" w:hAnsi="Arial" w:cs="Arial"/>
        </w:rPr>
        <w:t>2.</w:t>
      </w:r>
      <w:r w:rsidR="00CD1DA2" w:rsidRPr="00F24F8D">
        <w:rPr>
          <w:rFonts w:ascii="Arial" w:hAnsi="Arial" w:cs="Arial"/>
        </w:rPr>
        <w:t>2</w:t>
      </w:r>
      <w:r w:rsidRPr="00F24F8D">
        <w:rPr>
          <w:rFonts w:ascii="Arial" w:hAnsi="Arial" w:cs="Arial"/>
        </w:rPr>
        <w:t>. N</w:t>
      </w:r>
      <w:r w:rsidRPr="00F24F8D">
        <w:rPr>
          <w:rFonts w:ascii="Arial" w:hAnsi="Arial" w:cs="Arial"/>
          <w:spacing w:val="1"/>
        </w:rPr>
        <w:t>ã</w:t>
      </w:r>
      <w:r w:rsidRPr="00F24F8D">
        <w:rPr>
          <w:rFonts w:ascii="Arial" w:hAnsi="Arial" w:cs="Arial"/>
        </w:rPr>
        <w:t>o</w:t>
      </w:r>
      <w:r w:rsidRPr="00F24F8D">
        <w:rPr>
          <w:rFonts w:ascii="Arial" w:hAnsi="Arial" w:cs="Arial"/>
          <w:spacing w:val="17"/>
        </w:rPr>
        <w:t xml:space="preserve"> </w:t>
      </w:r>
      <w:r w:rsidRPr="00F24F8D">
        <w:rPr>
          <w:rFonts w:ascii="Arial" w:hAnsi="Arial" w:cs="Arial"/>
        </w:rPr>
        <w:t>s</w:t>
      </w:r>
      <w:r w:rsidRPr="00F24F8D">
        <w:rPr>
          <w:rFonts w:ascii="Arial" w:hAnsi="Arial" w:cs="Arial"/>
          <w:spacing w:val="1"/>
        </w:rPr>
        <w:t>e</w:t>
      </w:r>
      <w:r w:rsidRPr="00F24F8D">
        <w:rPr>
          <w:rFonts w:ascii="Arial" w:hAnsi="Arial" w:cs="Arial"/>
          <w:spacing w:val="-1"/>
        </w:rPr>
        <w:t>r</w:t>
      </w:r>
      <w:r w:rsidRPr="00F24F8D">
        <w:rPr>
          <w:rFonts w:ascii="Arial" w:hAnsi="Arial" w:cs="Arial"/>
          <w:spacing w:val="1"/>
        </w:rPr>
        <w:t>ã</w:t>
      </w:r>
      <w:r w:rsidRPr="00F24F8D">
        <w:rPr>
          <w:rFonts w:ascii="Arial" w:hAnsi="Arial" w:cs="Arial"/>
        </w:rPr>
        <w:t>o</w:t>
      </w:r>
      <w:r w:rsidRPr="00F24F8D">
        <w:rPr>
          <w:rFonts w:ascii="Arial" w:hAnsi="Arial" w:cs="Arial"/>
          <w:spacing w:val="15"/>
        </w:rPr>
        <w:t xml:space="preserve"> </w:t>
      </w:r>
      <w:r w:rsidRPr="00F24F8D">
        <w:rPr>
          <w:rFonts w:ascii="Arial" w:hAnsi="Arial" w:cs="Arial"/>
          <w:spacing w:val="-2"/>
        </w:rPr>
        <w:t>s</w:t>
      </w:r>
      <w:r w:rsidRPr="00F24F8D">
        <w:rPr>
          <w:rFonts w:ascii="Arial" w:hAnsi="Arial" w:cs="Arial"/>
          <w:spacing w:val="1"/>
        </w:rPr>
        <w:t>e</w:t>
      </w:r>
      <w:r w:rsidRPr="00F24F8D">
        <w:rPr>
          <w:rFonts w:ascii="Arial" w:hAnsi="Arial" w:cs="Arial"/>
        </w:rPr>
        <w:t>l</w:t>
      </w:r>
      <w:r w:rsidRPr="00F24F8D">
        <w:rPr>
          <w:rFonts w:ascii="Arial" w:hAnsi="Arial" w:cs="Arial"/>
          <w:spacing w:val="1"/>
        </w:rPr>
        <w:t>e</w:t>
      </w:r>
      <w:r w:rsidRPr="00F24F8D">
        <w:rPr>
          <w:rFonts w:ascii="Arial" w:hAnsi="Arial" w:cs="Arial"/>
        </w:rPr>
        <w:t>ci</w:t>
      </w:r>
      <w:r w:rsidRPr="00F24F8D">
        <w:rPr>
          <w:rFonts w:ascii="Arial" w:hAnsi="Arial" w:cs="Arial"/>
          <w:spacing w:val="1"/>
        </w:rPr>
        <w:t>o</w:t>
      </w:r>
      <w:r w:rsidRPr="00F24F8D">
        <w:rPr>
          <w:rFonts w:ascii="Arial" w:hAnsi="Arial" w:cs="Arial"/>
          <w:spacing w:val="-1"/>
        </w:rPr>
        <w:t>n</w:t>
      </w:r>
      <w:r w:rsidRPr="00F24F8D">
        <w:rPr>
          <w:rFonts w:ascii="Arial" w:hAnsi="Arial" w:cs="Arial"/>
          <w:spacing w:val="1"/>
        </w:rPr>
        <w:t>a</w:t>
      </w:r>
      <w:r w:rsidRPr="00F24F8D">
        <w:rPr>
          <w:rFonts w:ascii="Arial" w:hAnsi="Arial" w:cs="Arial"/>
          <w:spacing w:val="-1"/>
        </w:rPr>
        <w:t>d</w:t>
      </w:r>
      <w:r w:rsidRPr="00F24F8D">
        <w:rPr>
          <w:rFonts w:ascii="Arial" w:hAnsi="Arial" w:cs="Arial"/>
          <w:spacing w:val="1"/>
        </w:rPr>
        <w:t>o</w:t>
      </w:r>
      <w:r w:rsidRPr="00F24F8D">
        <w:rPr>
          <w:rFonts w:ascii="Arial" w:hAnsi="Arial" w:cs="Arial"/>
        </w:rPr>
        <w:t>s</w:t>
      </w:r>
      <w:r w:rsidRPr="00F24F8D">
        <w:rPr>
          <w:rFonts w:ascii="Arial" w:hAnsi="Arial" w:cs="Arial"/>
          <w:spacing w:val="6"/>
        </w:rPr>
        <w:t xml:space="preserve"> </w:t>
      </w:r>
      <w:r w:rsidRPr="00F24F8D">
        <w:rPr>
          <w:rFonts w:ascii="Arial" w:hAnsi="Arial" w:cs="Arial"/>
          <w:spacing w:val="1"/>
        </w:rPr>
        <w:t>p</w:t>
      </w:r>
      <w:r w:rsidRPr="00F24F8D">
        <w:rPr>
          <w:rFonts w:ascii="Arial" w:hAnsi="Arial" w:cs="Arial"/>
          <w:spacing w:val="-1"/>
        </w:rPr>
        <w:t>r</w:t>
      </w:r>
      <w:r w:rsidRPr="00F24F8D">
        <w:rPr>
          <w:rFonts w:ascii="Arial" w:hAnsi="Arial" w:cs="Arial"/>
          <w:spacing w:val="1"/>
        </w:rPr>
        <w:t>o</w:t>
      </w:r>
      <w:r w:rsidRPr="00F24F8D">
        <w:rPr>
          <w:rFonts w:ascii="Arial" w:hAnsi="Arial" w:cs="Arial"/>
        </w:rPr>
        <w:t>j</w:t>
      </w:r>
      <w:r w:rsidRPr="00F24F8D">
        <w:rPr>
          <w:rFonts w:ascii="Arial" w:hAnsi="Arial" w:cs="Arial"/>
          <w:spacing w:val="1"/>
        </w:rPr>
        <w:t>e</w:t>
      </w:r>
      <w:r w:rsidRPr="00F24F8D">
        <w:rPr>
          <w:rFonts w:ascii="Arial" w:hAnsi="Arial" w:cs="Arial"/>
          <w:spacing w:val="-2"/>
        </w:rPr>
        <w:t>t</w:t>
      </w:r>
      <w:r w:rsidRPr="00F24F8D">
        <w:rPr>
          <w:rFonts w:ascii="Arial" w:hAnsi="Arial" w:cs="Arial"/>
          <w:spacing w:val="1"/>
        </w:rPr>
        <w:t>o</w:t>
      </w:r>
      <w:r w:rsidRPr="00F24F8D">
        <w:rPr>
          <w:rFonts w:ascii="Arial" w:hAnsi="Arial" w:cs="Arial"/>
        </w:rPr>
        <w:t>s,</w:t>
      </w:r>
      <w:r w:rsidRPr="00F24F8D">
        <w:rPr>
          <w:rFonts w:ascii="Arial" w:hAnsi="Arial" w:cs="Arial"/>
          <w:spacing w:val="11"/>
        </w:rPr>
        <w:t xml:space="preserve"> </w:t>
      </w:r>
      <w:r w:rsidRPr="00F24F8D">
        <w:rPr>
          <w:rFonts w:ascii="Arial" w:hAnsi="Arial" w:cs="Arial"/>
          <w:spacing w:val="-1"/>
        </w:rPr>
        <w:t>q</w:t>
      </w:r>
      <w:r w:rsidRPr="00F24F8D">
        <w:rPr>
          <w:rFonts w:ascii="Arial" w:hAnsi="Arial" w:cs="Arial"/>
          <w:spacing w:val="1"/>
        </w:rPr>
        <w:t>u</w:t>
      </w:r>
      <w:r w:rsidRPr="00F24F8D">
        <w:rPr>
          <w:rFonts w:ascii="Arial" w:hAnsi="Arial" w:cs="Arial"/>
        </w:rPr>
        <w:t>e</w:t>
      </w:r>
      <w:r w:rsidRPr="00F24F8D">
        <w:rPr>
          <w:rFonts w:ascii="Arial" w:hAnsi="Arial" w:cs="Arial"/>
          <w:spacing w:val="17"/>
        </w:rPr>
        <w:t xml:space="preserve"> </w:t>
      </w:r>
      <w:r w:rsidRPr="00F24F8D">
        <w:rPr>
          <w:rFonts w:ascii="Arial" w:hAnsi="Arial" w:cs="Arial"/>
          <w:spacing w:val="-1"/>
        </w:rPr>
        <w:t>n</w:t>
      </w:r>
      <w:r w:rsidRPr="00F24F8D">
        <w:rPr>
          <w:rFonts w:ascii="Arial" w:hAnsi="Arial" w:cs="Arial"/>
          <w:spacing w:val="1"/>
        </w:rPr>
        <w:t>ã</w:t>
      </w:r>
      <w:r w:rsidRPr="00F24F8D">
        <w:rPr>
          <w:rFonts w:ascii="Arial" w:hAnsi="Arial" w:cs="Arial"/>
        </w:rPr>
        <w:t>o</w:t>
      </w:r>
      <w:r w:rsidRPr="00F24F8D">
        <w:rPr>
          <w:rFonts w:ascii="Arial" w:hAnsi="Arial" w:cs="Arial"/>
          <w:spacing w:val="17"/>
        </w:rPr>
        <w:t xml:space="preserve"> </w:t>
      </w:r>
      <w:r w:rsidRPr="00F24F8D">
        <w:rPr>
          <w:rFonts w:ascii="Arial" w:hAnsi="Arial" w:cs="Arial"/>
          <w:spacing w:val="-2"/>
        </w:rPr>
        <w:t>c</w:t>
      </w:r>
      <w:r w:rsidRPr="00F24F8D">
        <w:rPr>
          <w:rFonts w:ascii="Arial" w:hAnsi="Arial" w:cs="Arial"/>
          <w:spacing w:val="1"/>
        </w:rPr>
        <w:t>ont</w:t>
      </w:r>
      <w:r w:rsidRPr="00F24F8D">
        <w:rPr>
          <w:rFonts w:ascii="Arial" w:hAnsi="Arial" w:cs="Arial"/>
          <w:spacing w:val="-1"/>
        </w:rPr>
        <w:t>e</w:t>
      </w:r>
      <w:r w:rsidRPr="00F24F8D">
        <w:rPr>
          <w:rFonts w:ascii="Arial" w:hAnsi="Arial" w:cs="Arial"/>
          <w:spacing w:val="2"/>
        </w:rPr>
        <w:t>m</w:t>
      </w:r>
      <w:r w:rsidRPr="00F24F8D">
        <w:rPr>
          <w:rFonts w:ascii="Arial" w:hAnsi="Arial" w:cs="Arial"/>
          <w:spacing w:val="1"/>
        </w:rPr>
        <w:t>p</w:t>
      </w:r>
      <w:r w:rsidRPr="00F24F8D">
        <w:rPr>
          <w:rFonts w:ascii="Arial" w:hAnsi="Arial" w:cs="Arial"/>
          <w:spacing w:val="-3"/>
        </w:rPr>
        <w:t>l</w:t>
      </w:r>
      <w:r w:rsidRPr="00F24F8D">
        <w:rPr>
          <w:rFonts w:ascii="Arial" w:hAnsi="Arial" w:cs="Arial"/>
          <w:spacing w:val="1"/>
        </w:rPr>
        <w:t>e</w:t>
      </w:r>
      <w:r w:rsidRPr="00F24F8D">
        <w:rPr>
          <w:rFonts w:ascii="Arial" w:hAnsi="Arial" w:cs="Arial"/>
        </w:rPr>
        <w:t>m</w:t>
      </w:r>
      <w:r w:rsidRPr="00F24F8D">
        <w:rPr>
          <w:rFonts w:ascii="Arial" w:hAnsi="Arial" w:cs="Arial"/>
          <w:spacing w:val="6"/>
        </w:rPr>
        <w:t xml:space="preserve"> </w:t>
      </w:r>
      <w:r w:rsidRPr="00F24F8D">
        <w:rPr>
          <w:rFonts w:ascii="Arial" w:hAnsi="Arial" w:cs="Arial"/>
          <w:spacing w:val="1"/>
        </w:rPr>
        <w:t>a</w:t>
      </w:r>
      <w:r w:rsidRPr="00F24F8D">
        <w:rPr>
          <w:rFonts w:ascii="Arial" w:hAnsi="Arial" w:cs="Arial"/>
        </w:rPr>
        <w:t>ç</w:t>
      </w:r>
      <w:r w:rsidRPr="00F24F8D">
        <w:rPr>
          <w:rFonts w:ascii="Arial" w:hAnsi="Arial" w:cs="Arial"/>
          <w:spacing w:val="1"/>
        </w:rPr>
        <w:t>õe</w:t>
      </w:r>
      <w:r w:rsidRPr="00F24F8D">
        <w:rPr>
          <w:rFonts w:ascii="Arial" w:hAnsi="Arial" w:cs="Arial"/>
        </w:rPr>
        <w:t>s</w:t>
      </w:r>
      <w:r w:rsidRPr="00F24F8D">
        <w:rPr>
          <w:rFonts w:ascii="Arial" w:hAnsi="Arial" w:cs="Arial"/>
          <w:spacing w:val="14"/>
        </w:rPr>
        <w:t xml:space="preserve"> </w:t>
      </w:r>
      <w:r w:rsidRPr="00F24F8D">
        <w:rPr>
          <w:rFonts w:ascii="Arial" w:hAnsi="Arial" w:cs="Arial"/>
          <w:spacing w:val="-2"/>
        </w:rPr>
        <w:t>v</w:t>
      </w:r>
      <w:r w:rsidRPr="00F24F8D">
        <w:rPr>
          <w:rFonts w:ascii="Arial" w:hAnsi="Arial" w:cs="Arial"/>
          <w:spacing w:val="1"/>
        </w:rPr>
        <w:t>o</w:t>
      </w:r>
      <w:r w:rsidRPr="00F24F8D">
        <w:rPr>
          <w:rFonts w:ascii="Arial" w:hAnsi="Arial" w:cs="Arial"/>
        </w:rPr>
        <w:t>l</w:t>
      </w:r>
      <w:r w:rsidRPr="00F24F8D">
        <w:rPr>
          <w:rFonts w:ascii="Arial" w:hAnsi="Arial" w:cs="Arial"/>
          <w:spacing w:val="-2"/>
        </w:rPr>
        <w:t>t</w:t>
      </w:r>
      <w:r w:rsidRPr="00F24F8D">
        <w:rPr>
          <w:rFonts w:ascii="Arial" w:hAnsi="Arial" w:cs="Arial"/>
          <w:spacing w:val="1"/>
        </w:rPr>
        <w:t>ada</w:t>
      </w:r>
      <w:r w:rsidRPr="00F24F8D">
        <w:rPr>
          <w:rFonts w:ascii="Arial" w:hAnsi="Arial" w:cs="Arial"/>
        </w:rPr>
        <w:t>s</w:t>
      </w:r>
      <w:r w:rsidRPr="00F24F8D">
        <w:rPr>
          <w:rFonts w:ascii="Arial" w:hAnsi="Arial" w:cs="Arial"/>
          <w:spacing w:val="11"/>
        </w:rPr>
        <w:t xml:space="preserve"> </w:t>
      </w:r>
      <w:r w:rsidRPr="00F24F8D">
        <w:rPr>
          <w:rFonts w:ascii="Arial" w:hAnsi="Arial" w:cs="Arial"/>
        </w:rPr>
        <w:t>à</w:t>
      </w:r>
      <w:r w:rsidRPr="00F24F8D">
        <w:rPr>
          <w:rFonts w:ascii="Arial" w:hAnsi="Arial" w:cs="Arial"/>
          <w:spacing w:val="17"/>
        </w:rPr>
        <w:t xml:space="preserve"> </w:t>
      </w:r>
      <w:r w:rsidRPr="00F24F8D">
        <w:rPr>
          <w:rFonts w:ascii="Arial" w:hAnsi="Arial" w:cs="Arial"/>
          <w:spacing w:val="1"/>
        </w:rPr>
        <w:lastRenderedPageBreak/>
        <w:t>Po</w:t>
      </w:r>
      <w:r w:rsidRPr="00F24F8D">
        <w:rPr>
          <w:rFonts w:ascii="Arial" w:hAnsi="Arial" w:cs="Arial"/>
        </w:rPr>
        <w:t>l</w:t>
      </w:r>
      <w:r w:rsidRPr="00F24F8D">
        <w:rPr>
          <w:rFonts w:ascii="Arial" w:hAnsi="Arial" w:cs="Arial"/>
          <w:spacing w:val="-2"/>
        </w:rPr>
        <w:t>í</w:t>
      </w:r>
      <w:r w:rsidRPr="00F24F8D">
        <w:rPr>
          <w:rFonts w:ascii="Arial" w:hAnsi="Arial" w:cs="Arial"/>
          <w:spacing w:val="1"/>
        </w:rPr>
        <w:t>t</w:t>
      </w:r>
      <w:r w:rsidRPr="00F24F8D">
        <w:rPr>
          <w:rFonts w:ascii="Arial" w:hAnsi="Arial" w:cs="Arial"/>
        </w:rPr>
        <w:t xml:space="preserve">ica </w:t>
      </w:r>
      <w:r w:rsidRPr="00F24F8D">
        <w:rPr>
          <w:rFonts w:ascii="Arial" w:hAnsi="Arial" w:cs="Arial"/>
          <w:spacing w:val="1"/>
        </w:rPr>
        <w:t>do</w:t>
      </w:r>
      <w:r w:rsidRPr="00F24F8D">
        <w:rPr>
          <w:rFonts w:ascii="Arial" w:hAnsi="Arial" w:cs="Arial"/>
        </w:rPr>
        <w:t>s</w:t>
      </w:r>
      <w:r w:rsidRPr="00F24F8D">
        <w:rPr>
          <w:rFonts w:ascii="Arial" w:hAnsi="Arial" w:cs="Arial"/>
          <w:spacing w:val="9"/>
        </w:rPr>
        <w:t xml:space="preserve"> </w:t>
      </w:r>
      <w:r w:rsidRPr="00F24F8D">
        <w:rPr>
          <w:rFonts w:ascii="Arial" w:hAnsi="Arial" w:cs="Arial"/>
        </w:rPr>
        <w:t>Di</w:t>
      </w:r>
      <w:r w:rsidRPr="00F24F8D">
        <w:rPr>
          <w:rFonts w:ascii="Arial" w:hAnsi="Arial" w:cs="Arial"/>
          <w:spacing w:val="-1"/>
        </w:rPr>
        <w:t>r</w:t>
      </w:r>
      <w:r w:rsidRPr="00F24F8D">
        <w:rPr>
          <w:rFonts w:ascii="Arial" w:hAnsi="Arial" w:cs="Arial"/>
          <w:spacing w:val="1"/>
        </w:rPr>
        <w:t>e</w:t>
      </w:r>
      <w:r w:rsidRPr="00F24F8D">
        <w:rPr>
          <w:rFonts w:ascii="Arial" w:hAnsi="Arial" w:cs="Arial"/>
        </w:rPr>
        <w:t>i</w:t>
      </w:r>
      <w:r w:rsidRPr="00F24F8D">
        <w:rPr>
          <w:rFonts w:ascii="Arial" w:hAnsi="Arial" w:cs="Arial"/>
          <w:spacing w:val="1"/>
        </w:rPr>
        <w:t>to</w:t>
      </w:r>
      <w:r w:rsidRPr="00F24F8D">
        <w:rPr>
          <w:rFonts w:ascii="Arial" w:hAnsi="Arial" w:cs="Arial"/>
        </w:rPr>
        <w:t>s</w:t>
      </w:r>
      <w:r w:rsidRPr="00F24F8D">
        <w:rPr>
          <w:rFonts w:ascii="Arial" w:hAnsi="Arial" w:cs="Arial"/>
          <w:spacing w:val="4"/>
        </w:rPr>
        <w:t xml:space="preserve"> </w:t>
      </w:r>
      <w:r w:rsidRPr="00F24F8D">
        <w:rPr>
          <w:rFonts w:ascii="Arial" w:hAnsi="Arial" w:cs="Arial"/>
          <w:spacing w:val="1"/>
        </w:rPr>
        <w:t>d</w:t>
      </w:r>
      <w:r w:rsidRPr="00F24F8D">
        <w:rPr>
          <w:rFonts w:ascii="Arial" w:hAnsi="Arial" w:cs="Arial"/>
        </w:rPr>
        <w:t>a</w:t>
      </w:r>
      <w:r w:rsidRPr="00F24F8D">
        <w:rPr>
          <w:rFonts w:ascii="Arial" w:hAnsi="Arial" w:cs="Arial"/>
          <w:spacing w:val="11"/>
        </w:rPr>
        <w:t xml:space="preserve"> </w:t>
      </w:r>
      <w:r w:rsidRPr="00F24F8D">
        <w:rPr>
          <w:rFonts w:ascii="Arial" w:hAnsi="Arial" w:cs="Arial"/>
        </w:rPr>
        <w:t>C</w:t>
      </w:r>
      <w:r w:rsidRPr="00F24F8D">
        <w:rPr>
          <w:rFonts w:ascii="Arial" w:hAnsi="Arial" w:cs="Arial"/>
          <w:spacing w:val="-1"/>
        </w:rPr>
        <w:t>r</w:t>
      </w:r>
      <w:r w:rsidRPr="00F24F8D">
        <w:rPr>
          <w:rFonts w:ascii="Arial" w:hAnsi="Arial" w:cs="Arial"/>
        </w:rPr>
        <w:t>i</w:t>
      </w:r>
      <w:r w:rsidRPr="00F24F8D">
        <w:rPr>
          <w:rFonts w:ascii="Arial" w:hAnsi="Arial" w:cs="Arial"/>
          <w:spacing w:val="1"/>
        </w:rPr>
        <w:t>an</w:t>
      </w:r>
      <w:r w:rsidRPr="00F24F8D">
        <w:rPr>
          <w:rFonts w:ascii="Arial" w:hAnsi="Arial" w:cs="Arial"/>
          <w:spacing w:val="-2"/>
        </w:rPr>
        <w:t>ç</w:t>
      </w:r>
      <w:r w:rsidRPr="00F24F8D">
        <w:rPr>
          <w:rFonts w:ascii="Arial" w:hAnsi="Arial" w:cs="Arial"/>
        </w:rPr>
        <w:t>a</w:t>
      </w:r>
      <w:r w:rsidRPr="00F24F8D">
        <w:rPr>
          <w:rFonts w:ascii="Arial" w:hAnsi="Arial" w:cs="Arial"/>
          <w:spacing w:val="5"/>
        </w:rPr>
        <w:t xml:space="preserve"> </w:t>
      </w:r>
      <w:r w:rsidRPr="00F24F8D">
        <w:rPr>
          <w:rFonts w:ascii="Arial" w:hAnsi="Arial" w:cs="Arial"/>
        </w:rPr>
        <w:t>e</w:t>
      </w:r>
      <w:r w:rsidRPr="00F24F8D">
        <w:rPr>
          <w:rFonts w:ascii="Arial" w:hAnsi="Arial" w:cs="Arial"/>
          <w:spacing w:val="12"/>
        </w:rPr>
        <w:t xml:space="preserve"> </w:t>
      </w:r>
      <w:r w:rsidRPr="00F24F8D">
        <w:rPr>
          <w:rFonts w:ascii="Arial" w:hAnsi="Arial" w:cs="Arial"/>
          <w:spacing w:val="1"/>
        </w:rPr>
        <w:t>d</w:t>
      </w:r>
      <w:r w:rsidRPr="00F24F8D">
        <w:rPr>
          <w:rFonts w:ascii="Arial" w:hAnsi="Arial" w:cs="Arial"/>
        </w:rPr>
        <w:t>o</w:t>
      </w:r>
      <w:r w:rsidRPr="00F24F8D">
        <w:rPr>
          <w:rFonts w:ascii="Arial" w:hAnsi="Arial" w:cs="Arial"/>
          <w:spacing w:val="11"/>
        </w:rPr>
        <w:t xml:space="preserve"> </w:t>
      </w:r>
      <w:r w:rsidRPr="00F24F8D">
        <w:rPr>
          <w:rFonts w:ascii="Arial" w:hAnsi="Arial" w:cs="Arial"/>
          <w:spacing w:val="1"/>
        </w:rPr>
        <w:t>A</w:t>
      </w:r>
      <w:r w:rsidRPr="00F24F8D">
        <w:rPr>
          <w:rFonts w:ascii="Arial" w:hAnsi="Arial" w:cs="Arial"/>
          <w:spacing w:val="-1"/>
        </w:rPr>
        <w:t>d</w:t>
      </w:r>
      <w:r w:rsidRPr="00F24F8D">
        <w:rPr>
          <w:rFonts w:ascii="Arial" w:hAnsi="Arial" w:cs="Arial"/>
          <w:spacing w:val="1"/>
        </w:rPr>
        <w:t>o</w:t>
      </w:r>
      <w:r w:rsidRPr="00F24F8D">
        <w:rPr>
          <w:rFonts w:ascii="Arial" w:hAnsi="Arial" w:cs="Arial"/>
        </w:rPr>
        <w:t>l</w:t>
      </w:r>
      <w:r w:rsidRPr="00F24F8D">
        <w:rPr>
          <w:rFonts w:ascii="Arial" w:hAnsi="Arial" w:cs="Arial"/>
          <w:spacing w:val="1"/>
        </w:rPr>
        <w:t>e</w:t>
      </w:r>
      <w:r w:rsidRPr="00F24F8D">
        <w:rPr>
          <w:rFonts w:ascii="Arial" w:hAnsi="Arial" w:cs="Arial"/>
        </w:rPr>
        <w:t>sc</w:t>
      </w:r>
      <w:r w:rsidRPr="00F24F8D">
        <w:rPr>
          <w:rFonts w:ascii="Arial" w:hAnsi="Arial" w:cs="Arial"/>
          <w:spacing w:val="-1"/>
        </w:rPr>
        <w:t>e</w:t>
      </w:r>
      <w:r w:rsidRPr="00F24F8D">
        <w:rPr>
          <w:rFonts w:ascii="Arial" w:hAnsi="Arial" w:cs="Arial"/>
          <w:spacing w:val="1"/>
        </w:rPr>
        <w:t>nt</w:t>
      </w:r>
      <w:r w:rsidRPr="00F24F8D">
        <w:rPr>
          <w:rFonts w:ascii="Arial" w:hAnsi="Arial" w:cs="Arial"/>
        </w:rPr>
        <w:t>e e</w:t>
      </w:r>
      <w:r w:rsidRPr="00F24F8D">
        <w:rPr>
          <w:rFonts w:ascii="Arial" w:hAnsi="Arial" w:cs="Arial"/>
          <w:spacing w:val="10"/>
        </w:rPr>
        <w:t xml:space="preserve"> </w:t>
      </w:r>
      <w:r w:rsidRPr="00F24F8D">
        <w:rPr>
          <w:rFonts w:ascii="Arial" w:hAnsi="Arial" w:cs="Arial"/>
          <w:spacing w:val="-1"/>
        </w:rPr>
        <w:t>q</w:t>
      </w:r>
      <w:r w:rsidRPr="00F24F8D">
        <w:rPr>
          <w:rFonts w:ascii="Arial" w:hAnsi="Arial" w:cs="Arial"/>
          <w:spacing w:val="1"/>
        </w:rPr>
        <w:t>u</w:t>
      </w:r>
      <w:r w:rsidRPr="00F24F8D">
        <w:rPr>
          <w:rFonts w:ascii="Arial" w:hAnsi="Arial" w:cs="Arial"/>
        </w:rPr>
        <w:t>e</w:t>
      </w:r>
      <w:r w:rsidRPr="00F24F8D">
        <w:rPr>
          <w:rFonts w:ascii="Arial" w:hAnsi="Arial" w:cs="Arial"/>
          <w:spacing w:val="9"/>
        </w:rPr>
        <w:t xml:space="preserve"> </w:t>
      </w:r>
      <w:r w:rsidRPr="00F24F8D">
        <w:rPr>
          <w:rFonts w:ascii="Arial" w:hAnsi="Arial" w:cs="Arial"/>
          <w:spacing w:val="1"/>
        </w:rPr>
        <w:t>nã</w:t>
      </w:r>
      <w:r w:rsidRPr="00F24F8D">
        <w:rPr>
          <w:rFonts w:ascii="Arial" w:hAnsi="Arial" w:cs="Arial"/>
        </w:rPr>
        <w:t>o</w:t>
      </w:r>
      <w:r w:rsidRPr="00F24F8D">
        <w:rPr>
          <w:rFonts w:ascii="Arial" w:hAnsi="Arial" w:cs="Arial"/>
          <w:spacing w:val="9"/>
        </w:rPr>
        <w:t xml:space="preserve"> </w:t>
      </w:r>
      <w:r w:rsidRPr="00F24F8D">
        <w:rPr>
          <w:rFonts w:ascii="Arial" w:hAnsi="Arial" w:cs="Arial"/>
          <w:spacing w:val="1"/>
        </w:rPr>
        <w:t>e</w:t>
      </w:r>
      <w:r w:rsidRPr="00F24F8D">
        <w:rPr>
          <w:rFonts w:ascii="Arial" w:hAnsi="Arial" w:cs="Arial"/>
        </w:rPr>
        <w:t>s</w:t>
      </w:r>
      <w:r w:rsidRPr="00F24F8D">
        <w:rPr>
          <w:rFonts w:ascii="Arial" w:hAnsi="Arial" w:cs="Arial"/>
          <w:spacing w:val="1"/>
        </w:rPr>
        <w:t>te</w:t>
      </w:r>
      <w:r w:rsidRPr="00F24F8D">
        <w:rPr>
          <w:rFonts w:ascii="Arial" w:hAnsi="Arial" w:cs="Arial"/>
          <w:spacing w:val="-3"/>
        </w:rPr>
        <w:t>j</w:t>
      </w:r>
      <w:r w:rsidRPr="00F24F8D">
        <w:rPr>
          <w:rFonts w:ascii="Arial" w:hAnsi="Arial" w:cs="Arial"/>
          <w:spacing w:val="1"/>
        </w:rPr>
        <w:t>a</w:t>
      </w:r>
      <w:r w:rsidRPr="00F24F8D">
        <w:rPr>
          <w:rFonts w:ascii="Arial" w:hAnsi="Arial" w:cs="Arial"/>
        </w:rPr>
        <w:t>m</w:t>
      </w:r>
      <w:r w:rsidRPr="00F24F8D">
        <w:rPr>
          <w:rFonts w:ascii="Arial" w:hAnsi="Arial" w:cs="Arial"/>
          <w:spacing w:val="6"/>
        </w:rPr>
        <w:t xml:space="preserve"> </w:t>
      </w:r>
      <w:r w:rsidRPr="00F24F8D">
        <w:rPr>
          <w:rFonts w:ascii="Arial" w:hAnsi="Arial" w:cs="Arial"/>
          <w:spacing w:val="-1"/>
        </w:rPr>
        <w:t>e</w:t>
      </w:r>
      <w:r w:rsidRPr="00F24F8D">
        <w:rPr>
          <w:rFonts w:ascii="Arial" w:hAnsi="Arial" w:cs="Arial"/>
        </w:rPr>
        <w:t>m</w:t>
      </w:r>
      <w:r w:rsidRPr="00F24F8D">
        <w:rPr>
          <w:rFonts w:ascii="Arial" w:hAnsi="Arial" w:cs="Arial"/>
          <w:spacing w:val="8"/>
        </w:rPr>
        <w:t xml:space="preserve"> </w:t>
      </w:r>
      <w:r w:rsidRPr="00F24F8D">
        <w:rPr>
          <w:rFonts w:ascii="Arial" w:hAnsi="Arial" w:cs="Arial"/>
        </w:rPr>
        <w:t>c</w:t>
      </w:r>
      <w:r w:rsidRPr="00F24F8D">
        <w:rPr>
          <w:rFonts w:ascii="Arial" w:hAnsi="Arial" w:cs="Arial"/>
          <w:spacing w:val="1"/>
        </w:rPr>
        <w:t>on</w:t>
      </w:r>
      <w:r w:rsidRPr="00F24F8D">
        <w:rPr>
          <w:rFonts w:ascii="Arial" w:hAnsi="Arial" w:cs="Arial"/>
        </w:rPr>
        <w:t>s</w:t>
      </w:r>
      <w:r w:rsidRPr="00F24F8D">
        <w:rPr>
          <w:rFonts w:ascii="Arial" w:hAnsi="Arial" w:cs="Arial"/>
          <w:spacing w:val="-1"/>
        </w:rPr>
        <w:t>o</w:t>
      </w:r>
      <w:r w:rsidRPr="00F24F8D">
        <w:rPr>
          <w:rFonts w:ascii="Arial" w:hAnsi="Arial" w:cs="Arial"/>
          <w:spacing w:val="1"/>
        </w:rPr>
        <w:t>nân</w:t>
      </w:r>
      <w:r w:rsidRPr="00F24F8D">
        <w:rPr>
          <w:rFonts w:ascii="Arial" w:hAnsi="Arial" w:cs="Arial"/>
        </w:rPr>
        <w:t xml:space="preserve">cia </w:t>
      </w:r>
      <w:r w:rsidRPr="00F24F8D">
        <w:rPr>
          <w:rFonts w:ascii="Arial" w:hAnsi="Arial" w:cs="Arial"/>
          <w:spacing w:val="-2"/>
        </w:rPr>
        <w:t>c</w:t>
      </w:r>
      <w:r w:rsidRPr="00F24F8D">
        <w:rPr>
          <w:rFonts w:ascii="Arial" w:hAnsi="Arial" w:cs="Arial"/>
          <w:spacing w:val="1"/>
        </w:rPr>
        <w:t>o</w:t>
      </w:r>
      <w:r w:rsidRPr="00F24F8D">
        <w:rPr>
          <w:rFonts w:ascii="Arial" w:hAnsi="Arial" w:cs="Arial"/>
        </w:rPr>
        <w:t>m</w:t>
      </w:r>
      <w:r w:rsidRPr="00F24F8D">
        <w:rPr>
          <w:rFonts w:ascii="Arial" w:hAnsi="Arial" w:cs="Arial"/>
          <w:spacing w:val="10"/>
        </w:rPr>
        <w:t xml:space="preserve"> </w:t>
      </w:r>
      <w:r w:rsidRPr="00F24F8D">
        <w:rPr>
          <w:rFonts w:ascii="Arial" w:hAnsi="Arial" w:cs="Arial"/>
          <w:spacing w:val="-1"/>
        </w:rPr>
        <w:t>o</w:t>
      </w:r>
      <w:r w:rsidRPr="00F24F8D">
        <w:rPr>
          <w:rFonts w:ascii="Arial" w:hAnsi="Arial" w:cs="Arial"/>
        </w:rPr>
        <w:t xml:space="preserve">s </w:t>
      </w:r>
      <w:r w:rsidRPr="00F24F8D">
        <w:rPr>
          <w:rFonts w:ascii="Arial" w:hAnsi="Arial" w:cs="Arial"/>
          <w:spacing w:val="1"/>
        </w:rPr>
        <w:t>e</w:t>
      </w:r>
      <w:r w:rsidRPr="00F24F8D">
        <w:rPr>
          <w:rFonts w:ascii="Arial" w:hAnsi="Arial" w:cs="Arial"/>
        </w:rPr>
        <w:t>i</w:t>
      </w:r>
      <w:r w:rsidRPr="00F24F8D">
        <w:rPr>
          <w:rFonts w:ascii="Arial" w:hAnsi="Arial" w:cs="Arial"/>
          <w:spacing w:val="-2"/>
        </w:rPr>
        <w:t>x</w:t>
      </w:r>
      <w:r w:rsidRPr="00F24F8D">
        <w:rPr>
          <w:rFonts w:ascii="Arial" w:hAnsi="Arial" w:cs="Arial"/>
          <w:spacing w:val="1"/>
        </w:rPr>
        <w:t>o</w:t>
      </w:r>
      <w:r w:rsidRPr="00F24F8D">
        <w:rPr>
          <w:rFonts w:ascii="Arial" w:hAnsi="Arial" w:cs="Arial"/>
        </w:rPr>
        <w:t>s</w:t>
      </w:r>
      <w:r w:rsidRPr="00F24F8D">
        <w:rPr>
          <w:rFonts w:ascii="Arial" w:hAnsi="Arial" w:cs="Arial"/>
          <w:spacing w:val="-6"/>
        </w:rPr>
        <w:t xml:space="preserve"> </w:t>
      </w:r>
      <w:r w:rsidRPr="00F24F8D">
        <w:rPr>
          <w:rFonts w:ascii="Arial" w:hAnsi="Arial" w:cs="Arial"/>
          <w:spacing w:val="1"/>
        </w:rPr>
        <w:t>d</w:t>
      </w:r>
      <w:r w:rsidRPr="00F24F8D">
        <w:rPr>
          <w:rFonts w:ascii="Arial" w:hAnsi="Arial" w:cs="Arial"/>
        </w:rPr>
        <w:t>e</w:t>
      </w:r>
      <w:r w:rsidRPr="00F24F8D">
        <w:rPr>
          <w:rFonts w:ascii="Arial" w:hAnsi="Arial" w:cs="Arial"/>
          <w:spacing w:val="-1"/>
        </w:rPr>
        <w:t xml:space="preserve"> </w:t>
      </w:r>
      <w:r w:rsidRPr="00F24F8D">
        <w:rPr>
          <w:rFonts w:ascii="Arial" w:hAnsi="Arial" w:cs="Arial"/>
          <w:spacing w:val="1"/>
        </w:rPr>
        <w:t>a</w:t>
      </w:r>
      <w:r w:rsidRPr="00F24F8D">
        <w:rPr>
          <w:rFonts w:ascii="Arial" w:hAnsi="Arial" w:cs="Arial"/>
          <w:spacing w:val="-2"/>
        </w:rPr>
        <w:t>t</w:t>
      </w:r>
      <w:r w:rsidRPr="00F24F8D">
        <w:rPr>
          <w:rFonts w:ascii="Arial" w:hAnsi="Arial" w:cs="Arial"/>
          <w:spacing w:val="1"/>
        </w:rPr>
        <w:t>ua</w:t>
      </w:r>
      <w:r w:rsidRPr="00F24F8D">
        <w:rPr>
          <w:rFonts w:ascii="Arial" w:hAnsi="Arial" w:cs="Arial"/>
        </w:rPr>
        <w:t>ç</w:t>
      </w:r>
      <w:r w:rsidRPr="00F24F8D">
        <w:rPr>
          <w:rFonts w:ascii="Arial" w:hAnsi="Arial" w:cs="Arial"/>
          <w:spacing w:val="-1"/>
        </w:rPr>
        <w:t>ã</w:t>
      </w:r>
      <w:r w:rsidRPr="00F24F8D">
        <w:rPr>
          <w:rFonts w:ascii="Arial" w:hAnsi="Arial" w:cs="Arial"/>
        </w:rPr>
        <w:t>o</w:t>
      </w:r>
      <w:r w:rsidRPr="00F24F8D">
        <w:rPr>
          <w:rFonts w:ascii="Arial" w:hAnsi="Arial" w:cs="Arial"/>
          <w:spacing w:val="-7"/>
        </w:rPr>
        <w:t xml:space="preserve"> </w:t>
      </w:r>
      <w:r w:rsidRPr="00F24F8D">
        <w:rPr>
          <w:rFonts w:ascii="Arial" w:hAnsi="Arial" w:cs="Arial"/>
          <w:spacing w:val="1"/>
        </w:rPr>
        <w:t>p</w:t>
      </w:r>
      <w:r w:rsidRPr="00F24F8D">
        <w:rPr>
          <w:rFonts w:ascii="Arial" w:hAnsi="Arial" w:cs="Arial"/>
          <w:spacing w:val="-3"/>
        </w:rPr>
        <w:t>r</w:t>
      </w:r>
      <w:r w:rsidRPr="00F24F8D">
        <w:rPr>
          <w:rFonts w:ascii="Arial" w:hAnsi="Arial" w:cs="Arial"/>
          <w:spacing w:val="1"/>
        </w:rPr>
        <w:t>o</w:t>
      </w:r>
      <w:r w:rsidRPr="00F24F8D">
        <w:rPr>
          <w:rFonts w:ascii="Arial" w:hAnsi="Arial" w:cs="Arial"/>
          <w:spacing w:val="-1"/>
        </w:rPr>
        <w:t>p</w:t>
      </w:r>
      <w:r w:rsidRPr="00F24F8D">
        <w:rPr>
          <w:rFonts w:ascii="Arial" w:hAnsi="Arial" w:cs="Arial"/>
          <w:spacing w:val="1"/>
        </w:rPr>
        <w:t>o</w:t>
      </w:r>
      <w:r w:rsidRPr="00F24F8D">
        <w:rPr>
          <w:rFonts w:ascii="Arial" w:hAnsi="Arial" w:cs="Arial"/>
        </w:rPr>
        <w:t>s</w:t>
      </w:r>
      <w:r w:rsidRPr="00F24F8D">
        <w:rPr>
          <w:rFonts w:ascii="Arial" w:hAnsi="Arial" w:cs="Arial"/>
          <w:spacing w:val="1"/>
        </w:rPr>
        <w:t>to</w:t>
      </w:r>
      <w:r w:rsidRPr="00F24F8D">
        <w:rPr>
          <w:rFonts w:ascii="Arial" w:hAnsi="Arial" w:cs="Arial"/>
        </w:rPr>
        <w:t>s.</w:t>
      </w:r>
    </w:p>
    <w:p w14:paraId="1DDE0DC3" w14:textId="77777777" w:rsidR="00356C20" w:rsidRPr="00F24F8D" w:rsidRDefault="00356C20" w:rsidP="00F47684">
      <w:pPr>
        <w:widowControl w:val="0"/>
        <w:autoSpaceDE w:val="0"/>
        <w:autoSpaceDN w:val="0"/>
        <w:adjustRightInd w:val="0"/>
        <w:ind w:right="207"/>
        <w:jc w:val="both"/>
        <w:rPr>
          <w:rFonts w:ascii="Arial" w:eastAsia="Arial Narrow" w:hAnsi="Arial" w:cs="Arial"/>
          <w:b/>
          <w:bCs/>
        </w:rPr>
      </w:pPr>
      <w:r w:rsidRPr="00F24F8D">
        <w:rPr>
          <w:rFonts w:ascii="Arial" w:hAnsi="Arial" w:cs="Arial"/>
          <w:spacing w:val="1"/>
        </w:rPr>
        <w:t>2.</w:t>
      </w:r>
      <w:r w:rsidR="00CD1DA2" w:rsidRPr="00F24F8D">
        <w:rPr>
          <w:rFonts w:ascii="Arial" w:hAnsi="Arial" w:cs="Arial"/>
          <w:spacing w:val="1"/>
        </w:rPr>
        <w:t>3</w:t>
      </w:r>
      <w:r w:rsidRPr="00F24F8D">
        <w:rPr>
          <w:rFonts w:ascii="Arial" w:hAnsi="Arial" w:cs="Arial"/>
          <w:spacing w:val="1"/>
        </w:rPr>
        <w:t>. O</w:t>
      </w:r>
      <w:r w:rsidRPr="00F24F8D">
        <w:rPr>
          <w:rFonts w:ascii="Arial" w:hAnsi="Arial" w:cs="Arial"/>
        </w:rPr>
        <w:t>s</w:t>
      </w:r>
      <w:r w:rsidRPr="00F24F8D">
        <w:rPr>
          <w:rFonts w:ascii="Arial" w:hAnsi="Arial" w:cs="Arial"/>
          <w:spacing w:val="7"/>
        </w:rPr>
        <w:t xml:space="preserve"> </w:t>
      </w:r>
      <w:r w:rsidRPr="00F24F8D">
        <w:rPr>
          <w:rFonts w:ascii="Arial" w:hAnsi="Arial" w:cs="Arial"/>
          <w:spacing w:val="1"/>
        </w:rPr>
        <w:t>p</w:t>
      </w:r>
      <w:r w:rsidRPr="00F24F8D">
        <w:rPr>
          <w:rFonts w:ascii="Arial" w:hAnsi="Arial" w:cs="Arial"/>
          <w:spacing w:val="-1"/>
        </w:rPr>
        <w:t>r</w:t>
      </w:r>
      <w:r w:rsidRPr="00F24F8D">
        <w:rPr>
          <w:rFonts w:ascii="Arial" w:hAnsi="Arial" w:cs="Arial"/>
          <w:spacing w:val="1"/>
        </w:rPr>
        <w:t>o</w:t>
      </w:r>
      <w:r w:rsidRPr="00F24F8D">
        <w:rPr>
          <w:rFonts w:ascii="Arial" w:hAnsi="Arial" w:cs="Arial"/>
        </w:rPr>
        <w:t>j</w:t>
      </w:r>
      <w:r w:rsidRPr="00F24F8D">
        <w:rPr>
          <w:rFonts w:ascii="Arial" w:hAnsi="Arial" w:cs="Arial"/>
          <w:spacing w:val="1"/>
        </w:rPr>
        <w:t>e</w:t>
      </w:r>
      <w:r w:rsidRPr="00F24F8D">
        <w:rPr>
          <w:rFonts w:ascii="Arial" w:hAnsi="Arial" w:cs="Arial"/>
          <w:spacing w:val="-2"/>
        </w:rPr>
        <w:t>t</w:t>
      </w:r>
      <w:r w:rsidRPr="00F24F8D">
        <w:rPr>
          <w:rFonts w:ascii="Arial" w:hAnsi="Arial" w:cs="Arial"/>
          <w:spacing w:val="1"/>
        </w:rPr>
        <w:t>o</w:t>
      </w:r>
      <w:r w:rsidRPr="00F24F8D">
        <w:rPr>
          <w:rFonts w:ascii="Arial" w:hAnsi="Arial" w:cs="Arial"/>
        </w:rPr>
        <w:t>s</w:t>
      </w:r>
      <w:r w:rsidRPr="00F24F8D">
        <w:rPr>
          <w:rFonts w:ascii="Arial" w:hAnsi="Arial" w:cs="Arial"/>
          <w:spacing w:val="1"/>
        </w:rPr>
        <w:t xml:space="preserve"> ap</w:t>
      </w:r>
      <w:r w:rsidRPr="00F24F8D">
        <w:rPr>
          <w:rFonts w:ascii="Arial" w:hAnsi="Arial" w:cs="Arial"/>
          <w:spacing w:val="-3"/>
        </w:rPr>
        <w:t>r</w:t>
      </w:r>
      <w:r w:rsidRPr="00F24F8D">
        <w:rPr>
          <w:rFonts w:ascii="Arial" w:hAnsi="Arial" w:cs="Arial"/>
          <w:spacing w:val="1"/>
        </w:rPr>
        <w:t>e</w:t>
      </w:r>
      <w:r w:rsidRPr="00F24F8D">
        <w:rPr>
          <w:rFonts w:ascii="Arial" w:hAnsi="Arial" w:cs="Arial"/>
        </w:rPr>
        <w:t>s</w:t>
      </w:r>
      <w:r w:rsidRPr="00F24F8D">
        <w:rPr>
          <w:rFonts w:ascii="Arial" w:hAnsi="Arial" w:cs="Arial"/>
          <w:spacing w:val="1"/>
        </w:rPr>
        <w:t>e</w:t>
      </w:r>
      <w:r w:rsidRPr="00F24F8D">
        <w:rPr>
          <w:rFonts w:ascii="Arial" w:hAnsi="Arial" w:cs="Arial"/>
          <w:spacing w:val="-1"/>
        </w:rPr>
        <w:t>n</w:t>
      </w:r>
      <w:r w:rsidRPr="00F24F8D">
        <w:rPr>
          <w:rFonts w:ascii="Arial" w:hAnsi="Arial" w:cs="Arial"/>
          <w:spacing w:val="1"/>
        </w:rPr>
        <w:t>t</w:t>
      </w:r>
      <w:r w:rsidRPr="00F24F8D">
        <w:rPr>
          <w:rFonts w:ascii="Arial" w:hAnsi="Arial" w:cs="Arial"/>
          <w:spacing w:val="-1"/>
        </w:rPr>
        <w:t>a</w:t>
      </w:r>
      <w:r w:rsidRPr="00F24F8D">
        <w:rPr>
          <w:rFonts w:ascii="Arial" w:hAnsi="Arial" w:cs="Arial"/>
          <w:spacing w:val="1"/>
        </w:rPr>
        <w:t>do</w:t>
      </w:r>
      <w:r w:rsidRPr="00F24F8D">
        <w:rPr>
          <w:rFonts w:ascii="Arial" w:hAnsi="Arial" w:cs="Arial"/>
        </w:rPr>
        <w:t>s</w:t>
      </w:r>
      <w:r w:rsidRPr="00F24F8D">
        <w:rPr>
          <w:rFonts w:ascii="Arial" w:hAnsi="Arial" w:cs="Arial"/>
          <w:spacing w:val="-5"/>
        </w:rPr>
        <w:t xml:space="preserve"> </w:t>
      </w:r>
      <w:r w:rsidRPr="00F24F8D">
        <w:rPr>
          <w:rFonts w:ascii="Arial" w:hAnsi="Arial" w:cs="Arial"/>
          <w:spacing w:val="-1"/>
        </w:rPr>
        <w:t>d</w:t>
      </w:r>
      <w:r w:rsidRPr="00F24F8D">
        <w:rPr>
          <w:rFonts w:ascii="Arial" w:hAnsi="Arial" w:cs="Arial"/>
          <w:spacing w:val="1"/>
        </w:rPr>
        <w:t>e</w:t>
      </w:r>
      <w:r w:rsidRPr="00F24F8D">
        <w:rPr>
          <w:rFonts w:ascii="Arial" w:hAnsi="Arial" w:cs="Arial"/>
          <w:spacing w:val="-2"/>
        </w:rPr>
        <w:t>v</w:t>
      </w:r>
      <w:r w:rsidRPr="00F24F8D">
        <w:rPr>
          <w:rFonts w:ascii="Arial" w:hAnsi="Arial" w:cs="Arial"/>
          <w:spacing w:val="1"/>
        </w:rPr>
        <w:t>e</w:t>
      </w:r>
      <w:r w:rsidRPr="00F24F8D">
        <w:rPr>
          <w:rFonts w:ascii="Arial" w:hAnsi="Arial" w:cs="Arial"/>
          <w:spacing w:val="-1"/>
        </w:rPr>
        <w:t>r</w:t>
      </w:r>
      <w:r w:rsidRPr="00F24F8D">
        <w:rPr>
          <w:rFonts w:ascii="Arial" w:hAnsi="Arial" w:cs="Arial"/>
          <w:spacing w:val="1"/>
        </w:rPr>
        <w:t>ã</w:t>
      </w:r>
      <w:r w:rsidRPr="00F24F8D">
        <w:rPr>
          <w:rFonts w:ascii="Arial" w:hAnsi="Arial" w:cs="Arial"/>
        </w:rPr>
        <w:t>o</w:t>
      </w:r>
      <w:r w:rsidRPr="00F24F8D">
        <w:rPr>
          <w:rFonts w:ascii="Arial" w:hAnsi="Arial" w:cs="Arial"/>
          <w:spacing w:val="2"/>
        </w:rPr>
        <w:t xml:space="preserve"> </w:t>
      </w:r>
      <w:r w:rsidRPr="00F24F8D">
        <w:rPr>
          <w:rFonts w:ascii="Arial" w:hAnsi="Arial" w:cs="Arial"/>
          <w:spacing w:val="1"/>
        </w:rPr>
        <w:t>a</w:t>
      </w:r>
      <w:r w:rsidRPr="00F24F8D">
        <w:rPr>
          <w:rFonts w:ascii="Arial" w:hAnsi="Arial" w:cs="Arial"/>
          <w:spacing w:val="-2"/>
        </w:rPr>
        <w:t>t</w:t>
      </w:r>
      <w:r w:rsidRPr="00F24F8D">
        <w:rPr>
          <w:rFonts w:ascii="Arial" w:hAnsi="Arial" w:cs="Arial"/>
          <w:spacing w:val="1"/>
        </w:rPr>
        <w:t>en</w:t>
      </w:r>
      <w:r w:rsidRPr="00F24F8D">
        <w:rPr>
          <w:rFonts w:ascii="Arial" w:hAnsi="Arial" w:cs="Arial"/>
          <w:spacing w:val="-1"/>
        </w:rPr>
        <w:t>d</w:t>
      </w:r>
      <w:r w:rsidRPr="00F24F8D">
        <w:rPr>
          <w:rFonts w:ascii="Arial" w:hAnsi="Arial" w:cs="Arial"/>
          <w:spacing w:val="1"/>
        </w:rPr>
        <w:t>e</w:t>
      </w:r>
      <w:r w:rsidRPr="00F24F8D">
        <w:rPr>
          <w:rFonts w:ascii="Arial" w:hAnsi="Arial" w:cs="Arial"/>
        </w:rPr>
        <w:t>r</w:t>
      </w:r>
      <w:r w:rsidRPr="00F24F8D">
        <w:rPr>
          <w:rFonts w:ascii="Arial" w:hAnsi="Arial" w:cs="Arial"/>
          <w:spacing w:val="1"/>
        </w:rPr>
        <w:t xml:space="preserve"> </w:t>
      </w:r>
      <w:r w:rsidRPr="00F24F8D">
        <w:rPr>
          <w:rFonts w:ascii="Arial" w:hAnsi="Arial" w:cs="Arial"/>
          <w:spacing w:val="-2"/>
        </w:rPr>
        <w:t>c</w:t>
      </w:r>
      <w:r w:rsidRPr="00F24F8D">
        <w:rPr>
          <w:rFonts w:ascii="Arial" w:hAnsi="Arial" w:cs="Arial"/>
          <w:spacing w:val="-1"/>
        </w:rPr>
        <w:t>r</w:t>
      </w:r>
      <w:r w:rsidRPr="00F24F8D">
        <w:rPr>
          <w:rFonts w:ascii="Arial" w:hAnsi="Arial" w:cs="Arial"/>
        </w:rPr>
        <w:t>i</w:t>
      </w:r>
      <w:r w:rsidRPr="00F24F8D">
        <w:rPr>
          <w:rFonts w:ascii="Arial" w:hAnsi="Arial" w:cs="Arial"/>
          <w:spacing w:val="1"/>
        </w:rPr>
        <w:t>an</w:t>
      </w:r>
      <w:r w:rsidRPr="00F24F8D">
        <w:rPr>
          <w:rFonts w:ascii="Arial" w:hAnsi="Arial" w:cs="Arial"/>
        </w:rPr>
        <w:t>ç</w:t>
      </w:r>
      <w:r w:rsidRPr="00F24F8D">
        <w:rPr>
          <w:rFonts w:ascii="Arial" w:hAnsi="Arial" w:cs="Arial"/>
          <w:spacing w:val="1"/>
        </w:rPr>
        <w:t>a</w:t>
      </w:r>
      <w:r w:rsidRPr="00F24F8D">
        <w:rPr>
          <w:rFonts w:ascii="Arial" w:hAnsi="Arial" w:cs="Arial"/>
        </w:rPr>
        <w:t>s</w:t>
      </w:r>
      <w:r w:rsidRPr="00F24F8D">
        <w:rPr>
          <w:rFonts w:ascii="Arial" w:hAnsi="Arial" w:cs="Arial"/>
          <w:spacing w:val="1"/>
        </w:rPr>
        <w:t xml:space="preserve"> e</w:t>
      </w:r>
      <w:r w:rsidRPr="00F24F8D">
        <w:rPr>
          <w:rFonts w:ascii="Arial" w:hAnsi="Arial" w:cs="Arial"/>
          <w:spacing w:val="-2"/>
        </w:rPr>
        <w:t>/</w:t>
      </w:r>
      <w:r w:rsidRPr="00F24F8D">
        <w:rPr>
          <w:rFonts w:ascii="Arial" w:hAnsi="Arial" w:cs="Arial"/>
          <w:spacing w:val="1"/>
        </w:rPr>
        <w:t>o</w:t>
      </w:r>
      <w:r w:rsidRPr="00F24F8D">
        <w:rPr>
          <w:rFonts w:ascii="Arial" w:hAnsi="Arial" w:cs="Arial"/>
        </w:rPr>
        <w:t>u</w:t>
      </w:r>
      <w:r w:rsidRPr="00F24F8D">
        <w:rPr>
          <w:rFonts w:ascii="Arial" w:hAnsi="Arial" w:cs="Arial"/>
          <w:spacing w:val="4"/>
        </w:rPr>
        <w:t xml:space="preserve"> </w:t>
      </w:r>
      <w:r w:rsidRPr="00F24F8D">
        <w:rPr>
          <w:rFonts w:ascii="Arial" w:hAnsi="Arial" w:cs="Arial"/>
          <w:spacing w:val="1"/>
        </w:rPr>
        <w:t>ado</w:t>
      </w:r>
      <w:r w:rsidRPr="00F24F8D">
        <w:rPr>
          <w:rFonts w:ascii="Arial" w:hAnsi="Arial" w:cs="Arial"/>
          <w:spacing w:val="-3"/>
        </w:rPr>
        <w:t>l</w:t>
      </w:r>
      <w:r w:rsidRPr="00F24F8D">
        <w:rPr>
          <w:rFonts w:ascii="Arial" w:hAnsi="Arial" w:cs="Arial"/>
          <w:spacing w:val="1"/>
        </w:rPr>
        <w:t>e</w:t>
      </w:r>
      <w:r w:rsidRPr="00F24F8D">
        <w:rPr>
          <w:rFonts w:ascii="Arial" w:hAnsi="Arial" w:cs="Arial"/>
        </w:rPr>
        <w:t>sc</w:t>
      </w:r>
      <w:r w:rsidRPr="00F24F8D">
        <w:rPr>
          <w:rFonts w:ascii="Arial" w:hAnsi="Arial" w:cs="Arial"/>
          <w:spacing w:val="-1"/>
        </w:rPr>
        <w:t>e</w:t>
      </w:r>
      <w:r w:rsidRPr="00F24F8D">
        <w:rPr>
          <w:rFonts w:ascii="Arial" w:hAnsi="Arial" w:cs="Arial"/>
          <w:spacing w:val="1"/>
        </w:rPr>
        <w:t>nte</w:t>
      </w:r>
      <w:r w:rsidRPr="00F24F8D">
        <w:rPr>
          <w:rFonts w:ascii="Arial" w:hAnsi="Arial" w:cs="Arial"/>
        </w:rPr>
        <w:t>s</w:t>
      </w:r>
      <w:r w:rsidRPr="00F24F8D">
        <w:rPr>
          <w:rFonts w:ascii="Arial" w:hAnsi="Arial" w:cs="Arial"/>
          <w:spacing w:val="-4"/>
        </w:rPr>
        <w:t xml:space="preserve"> </w:t>
      </w:r>
      <w:r w:rsidRPr="00F24F8D">
        <w:rPr>
          <w:rFonts w:ascii="Arial" w:hAnsi="Arial" w:cs="Arial"/>
          <w:spacing w:val="-1"/>
        </w:rPr>
        <w:t>r</w:t>
      </w:r>
      <w:r w:rsidRPr="00F24F8D">
        <w:rPr>
          <w:rFonts w:ascii="Arial" w:hAnsi="Arial" w:cs="Arial"/>
          <w:spacing w:val="1"/>
        </w:rPr>
        <w:t>e</w:t>
      </w:r>
      <w:r w:rsidRPr="00F24F8D">
        <w:rPr>
          <w:rFonts w:ascii="Arial" w:hAnsi="Arial" w:cs="Arial"/>
        </w:rPr>
        <w:t>si</w:t>
      </w:r>
      <w:r w:rsidRPr="00F24F8D">
        <w:rPr>
          <w:rFonts w:ascii="Arial" w:hAnsi="Arial" w:cs="Arial"/>
          <w:spacing w:val="-1"/>
        </w:rPr>
        <w:t>d</w:t>
      </w:r>
      <w:r w:rsidRPr="00F24F8D">
        <w:rPr>
          <w:rFonts w:ascii="Arial" w:hAnsi="Arial" w:cs="Arial"/>
          <w:spacing w:val="1"/>
        </w:rPr>
        <w:t>en</w:t>
      </w:r>
      <w:r w:rsidRPr="00F24F8D">
        <w:rPr>
          <w:rFonts w:ascii="Arial" w:hAnsi="Arial" w:cs="Arial"/>
          <w:spacing w:val="-2"/>
        </w:rPr>
        <w:t>t</w:t>
      </w:r>
      <w:r w:rsidRPr="00F24F8D">
        <w:rPr>
          <w:rFonts w:ascii="Arial" w:hAnsi="Arial" w:cs="Arial"/>
          <w:spacing w:val="1"/>
        </w:rPr>
        <w:t>e</w:t>
      </w:r>
      <w:r w:rsidRPr="00F24F8D">
        <w:rPr>
          <w:rFonts w:ascii="Arial" w:hAnsi="Arial" w:cs="Arial"/>
        </w:rPr>
        <w:t xml:space="preserve">s </w:t>
      </w:r>
      <w:r w:rsidRPr="00F24F8D">
        <w:rPr>
          <w:rFonts w:ascii="Arial" w:hAnsi="Arial" w:cs="Arial"/>
          <w:spacing w:val="1"/>
        </w:rPr>
        <w:t>n</w:t>
      </w:r>
      <w:r w:rsidRPr="00F24F8D">
        <w:rPr>
          <w:rFonts w:ascii="Arial" w:hAnsi="Arial" w:cs="Arial"/>
        </w:rPr>
        <w:t>o</w:t>
      </w:r>
      <w:r w:rsidRPr="00F24F8D">
        <w:rPr>
          <w:rFonts w:ascii="Arial" w:hAnsi="Arial" w:cs="Arial"/>
          <w:spacing w:val="12"/>
        </w:rPr>
        <w:t xml:space="preserve"> </w:t>
      </w:r>
      <w:r w:rsidR="0039472B" w:rsidRPr="00F24F8D">
        <w:rPr>
          <w:rFonts w:ascii="Arial" w:hAnsi="Arial" w:cs="Arial"/>
          <w:spacing w:val="2"/>
        </w:rPr>
        <w:t>M</w:t>
      </w:r>
      <w:r w:rsidRPr="00F24F8D">
        <w:rPr>
          <w:rFonts w:ascii="Arial" w:hAnsi="Arial" w:cs="Arial"/>
          <w:spacing w:val="-1"/>
        </w:rPr>
        <w:t>u</w:t>
      </w:r>
      <w:r w:rsidRPr="00F24F8D">
        <w:rPr>
          <w:rFonts w:ascii="Arial" w:hAnsi="Arial" w:cs="Arial"/>
          <w:spacing w:val="1"/>
        </w:rPr>
        <w:t>n</w:t>
      </w:r>
      <w:r w:rsidRPr="00F24F8D">
        <w:rPr>
          <w:rFonts w:ascii="Arial" w:hAnsi="Arial" w:cs="Arial"/>
        </w:rPr>
        <w:t>ic</w:t>
      </w:r>
      <w:r w:rsidRPr="00F24F8D">
        <w:rPr>
          <w:rFonts w:ascii="Arial" w:hAnsi="Arial" w:cs="Arial"/>
          <w:spacing w:val="-2"/>
        </w:rPr>
        <w:t>í</w:t>
      </w:r>
      <w:r w:rsidRPr="00F24F8D">
        <w:rPr>
          <w:rFonts w:ascii="Arial" w:hAnsi="Arial" w:cs="Arial"/>
          <w:spacing w:val="1"/>
        </w:rPr>
        <w:t>p</w:t>
      </w:r>
      <w:r w:rsidRPr="00F24F8D">
        <w:rPr>
          <w:rFonts w:ascii="Arial" w:hAnsi="Arial" w:cs="Arial"/>
        </w:rPr>
        <w:t>io</w:t>
      </w:r>
      <w:r w:rsidRPr="00F24F8D">
        <w:rPr>
          <w:rFonts w:ascii="Arial" w:hAnsi="Arial" w:cs="Arial"/>
          <w:spacing w:val="4"/>
        </w:rPr>
        <w:t xml:space="preserve"> </w:t>
      </w:r>
      <w:r w:rsidRPr="00F24F8D">
        <w:rPr>
          <w:rFonts w:ascii="Arial" w:hAnsi="Arial" w:cs="Arial"/>
          <w:spacing w:val="1"/>
        </w:rPr>
        <w:t>d</w:t>
      </w:r>
      <w:r w:rsidRPr="00F24F8D">
        <w:rPr>
          <w:rFonts w:ascii="Arial" w:hAnsi="Arial" w:cs="Arial"/>
        </w:rPr>
        <w:t>e</w:t>
      </w:r>
      <w:r w:rsidRPr="00F24F8D">
        <w:rPr>
          <w:rFonts w:ascii="Arial" w:hAnsi="Arial" w:cs="Arial"/>
          <w:spacing w:val="12"/>
        </w:rPr>
        <w:t xml:space="preserve"> </w:t>
      </w:r>
      <w:r w:rsidRPr="00F24F8D">
        <w:rPr>
          <w:rFonts w:ascii="Arial" w:hAnsi="Arial" w:cs="Arial"/>
          <w:spacing w:val="1"/>
        </w:rPr>
        <w:t>Chapecó</w:t>
      </w:r>
      <w:r w:rsidRPr="00F24F8D">
        <w:rPr>
          <w:rFonts w:ascii="Arial" w:hAnsi="Arial" w:cs="Arial"/>
        </w:rPr>
        <w:t xml:space="preserve">, </w:t>
      </w:r>
      <w:r w:rsidRPr="00F24F8D">
        <w:rPr>
          <w:rFonts w:ascii="Arial" w:hAnsi="Arial" w:cs="Arial"/>
          <w:spacing w:val="3"/>
        </w:rPr>
        <w:t>f</w:t>
      </w:r>
      <w:r w:rsidRPr="00F24F8D">
        <w:rPr>
          <w:rFonts w:ascii="Arial" w:hAnsi="Arial" w:cs="Arial"/>
          <w:spacing w:val="1"/>
        </w:rPr>
        <w:t>o</w:t>
      </w:r>
      <w:r w:rsidRPr="00F24F8D">
        <w:rPr>
          <w:rFonts w:ascii="Arial" w:hAnsi="Arial" w:cs="Arial"/>
          <w:spacing w:val="-1"/>
        </w:rPr>
        <w:t>r</w:t>
      </w:r>
      <w:r w:rsidRPr="00F24F8D">
        <w:rPr>
          <w:rFonts w:ascii="Arial" w:hAnsi="Arial" w:cs="Arial"/>
          <w:spacing w:val="1"/>
        </w:rPr>
        <w:t>ta</w:t>
      </w:r>
      <w:r w:rsidRPr="00F24F8D">
        <w:rPr>
          <w:rFonts w:ascii="Arial" w:hAnsi="Arial" w:cs="Arial"/>
        </w:rPr>
        <w:t>l</w:t>
      </w:r>
      <w:r w:rsidRPr="00F24F8D">
        <w:rPr>
          <w:rFonts w:ascii="Arial" w:hAnsi="Arial" w:cs="Arial"/>
          <w:spacing w:val="1"/>
        </w:rPr>
        <w:t>e</w:t>
      </w:r>
      <w:r w:rsidRPr="00F24F8D">
        <w:rPr>
          <w:rFonts w:ascii="Arial" w:hAnsi="Arial" w:cs="Arial"/>
          <w:spacing w:val="-2"/>
        </w:rPr>
        <w:t>c</w:t>
      </w:r>
      <w:r w:rsidRPr="00F24F8D">
        <w:rPr>
          <w:rFonts w:ascii="Arial" w:hAnsi="Arial" w:cs="Arial"/>
          <w:spacing w:val="1"/>
        </w:rPr>
        <w:t>e</w:t>
      </w:r>
      <w:r w:rsidRPr="00F24F8D">
        <w:rPr>
          <w:rFonts w:ascii="Arial" w:hAnsi="Arial" w:cs="Arial"/>
          <w:spacing w:val="-1"/>
        </w:rPr>
        <w:t>n</w:t>
      </w:r>
      <w:r w:rsidRPr="00F24F8D">
        <w:rPr>
          <w:rFonts w:ascii="Arial" w:hAnsi="Arial" w:cs="Arial"/>
          <w:spacing w:val="1"/>
        </w:rPr>
        <w:t>d</w:t>
      </w:r>
      <w:r w:rsidRPr="00F24F8D">
        <w:rPr>
          <w:rFonts w:ascii="Arial" w:hAnsi="Arial" w:cs="Arial"/>
        </w:rPr>
        <w:t>o</w:t>
      </w:r>
      <w:r w:rsidRPr="00F24F8D">
        <w:rPr>
          <w:rFonts w:ascii="Arial" w:hAnsi="Arial" w:cs="Arial"/>
          <w:spacing w:val="1"/>
        </w:rPr>
        <w:t xml:space="preserve"> </w:t>
      </w:r>
      <w:r w:rsidRPr="00F24F8D">
        <w:rPr>
          <w:rFonts w:ascii="Arial" w:hAnsi="Arial" w:cs="Arial"/>
        </w:rPr>
        <w:t>a</w:t>
      </w:r>
      <w:r w:rsidRPr="00F24F8D">
        <w:rPr>
          <w:rFonts w:ascii="Arial" w:hAnsi="Arial" w:cs="Arial"/>
          <w:spacing w:val="11"/>
        </w:rPr>
        <w:t xml:space="preserve"> </w:t>
      </w:r>
      <w:r w:rsidRPr="00F24F8D">
        <w:rPr>
          <w:rFonts w:ascii="Arial" w:hAnsi="Arial" w:cs="Arial"/>
          <w:spacing w:val="1"/>
        </w:rPr>
        <w:t>p</w:t>
      </w:r>
      <w:r w:rsidRPr="00F24F8D">
        <w:rPr>
          <w:rFonts w:ascii="Arial" w:hAnsi="Arial" w:cs="Arial"/>
          <w:spacing w:val="-1"/>
        </w:rPr>
        <w:t>r</w:t>
      </w:r>
      <w:r w:rsidRPr="00F24F8D">
        <w:rPr>
          <w:rFonts w:ascii="Arial" w:hAnsi="Arial" w:cs="Arial"/>
          <w:spacing w:val="1"/>
        </w:rPr>
        <w:t>o</w:t>
      </w:r>
      <w:r w:rsidRPr="00F24F8D">
        <w:rPr>
          <w:rFonts w:ascii="Arial" w:hAnsi="Arial" w:cs="Arial"/>
          <w:spacing w:val="-1"/>
        </w:rPr>
        <w:t>m</w:t>
      </w:r>
      <w:r w:rsidRPr="00F24F8D">
        <w:rPr>
          <w:rFonts w:ascii="Arial" w:hAnsi="Arial" w:cs="Arial"/>
          <w:spacing w:val="1"/>
        </w:rPr>
        <w:t>o</w:t>
      </w:r>
      <w:r w:rsidRPr="00F24F8D">
        <w:rPr>
          <w:rFonts w:ascii="Arial" w:hAnsi="Arial" w:cs="Arial"/>
        </w:rPr>
        <w:t>ç</w:t>
      </w:r>
      <w:r w:rsidRPr="00F24F8D">
        <w:rPr>
          <w:rFonts w:ascii="Arial" w:hAnsi="Arial" w:cs="Arial"/>
          <w:spacing w:val="1"/>
        </w:rPr>
        <w:t>ã</w:t>
      </w:r>
      <w:r w:rsidRPr="00F24F8D">
        <w:rPr>
          <w:rFonts w:ascii="Arial" w:hAnsi="Arial" w:cs="Arial"/>
        </w:rPr>
        <w:t>o</w:t>
      </w:r>
      <w:r w:rsidRPr="00F24F8D">
        <w:rPr>
          <w:rFonts w:ascii="Arial" w:hAnsi="Arial" w:cs="Arial"/>
          <w:spacing w:val="4"/>
        </w:rPr>
        <w:t xml:space="preserve"> </w:t>
      </w:r>
      <w:r w:rsidRPr="00F24F8D">
        <w:rPr>
          <w:rFonts w:ascii="Arial" w:hAnsi="Arial" w:cs="Arial"/>
          <w:spacing w:val="-1"/>
        </w:rPr>
        <w:t>d</w:t>
      </w:r>
      <w:r w:rsidRPr="00F24F8D">
        <w:rPr>
          <w:rFonts w:ascii="Arial" w:hAnsi="Arial" w:cs="Arial"/>
        </w:rPr>
        <w:t>e</w:t>
      </w:r>
      <w:r w:rsidRPr="00F24F8D">
        <w:rPr>
          <w:rFonts w:ascii="Arial" w:hAnsi="Arial" w:cs="Arial"/>
          <w:spacing w:val="12"/>
        </w:rPr>
        <w:t xml:space="preserve"> </w:t>
      </w:r>
      <w:r w:rsidRPr="00F24F8D">
        <w:rPr>
          <w:rFonts w:ascii="Arial" w:hAnsi="Arial" w:cs="Arial"/>
          <w:spacing w:val="1"/>
        </w:rPr>
        <w:t>a</w:t>
      </w:r>
      <w:r w:rsidRPr="00F24F8D">
        <w:rPr>
          <w:rFonts w:ascii="Arial" w:hAnsi="Arial" w:cs="Arial"/>
          <w:spacing w:val="-2"/>
        </w:rPr>
        <w:t>v</w:t>
      </w:r>
      <w:r w:rsidRPr="00F24F8D">
        <w:rPr>
          <w:rFonts w:ascii="Arial" w:hAnsi="Arial" w:cs="Arial"/>
          <w:spacing w:val="1"/>
        </w:rPr>
        <w:t>an</w:t>
      </w:r>
      <w:r w:rsidRPr="00F24F8D">
        <w:rPr>
          <w:rFonts w:ascii="Arial" w:hAnsi="Arial" w:cs="Arial"/>
        </w:rPr>
        <w:t>ç</w:t>
      </w:r>
      <w:r w:rsidRPr="00F24F8D">
        <w:rPr>
          <w:rFonts w:ascii="Arial" w:hAnsi="Arial" w:cs="Arial"/>
          <w:spacing w:val="1"/>
        </w:rPr>
        <w:t>o</w:t>
      </w:r>
      <w:r w:rsidRPr="00F24F8D">
        <w:rPr>
          <w:rFonts w:ascii="Arial" w:hAnsi="Arial" w:cs="Arial"/>
        </w:rPr>
        <w:t>s</w:t>
      </w:r>
      <w:r w:rsidRPr="00F24F8D">
        <w:rPr>
          <w:rFonts w:ascii="Arial" w:hAnsi="Arial" w:cs="Arial"/>
          <w:spacing w:val="3"/>
        </w:rPr>
        <w:t xml:space="preserve"> </w:t>
      </w:r>
      <w:r w:rsidRPr="00F24F8D">
        <w:rPr>
          <w:rFonts w:ascii="Arial" w:hAnsi="Arial" w:cs="Arial"/>
          <w:spacing w:val="1"/>
        </w:rPr>
        <w:t>efet</w:t>
      </w:r>
      <w:r w:rsidRPr="00F24F8D">
        <w:rPr>
          <w:rFonts w:ascii="Arial" w:hAnsi="Arial" w:cs="Arial"/>
        </w:rPr>
        <w:t>i</w:t>
      </w:r>
      <w:r w:rsidRPr="00F24F8D">
        <w:rPr>
          <w:rFonts w:ascii="Arial" w:hAnsi="Arial" w:cs="Arial"/>
          <w:spacing w:val="-2"/>
        </w:rPr>
        <w:t>v</w:t>
      </w:r>
      <w:r w:rsidRPr="00F24F8D">
        <w:rPr>
          <w:rFonts w:ascii="Arial" w:hAnsi="Arial" w:cs="Arial"/>
          <w:spacing w:val="1"/>
        </w:rPr>
        <w:t>o</w:t>
      </w:r>
      <w:r w:rsidRPr="00F24F8D">
        <w:rPr>
          <w:rFonts w:ascii="Arial" w:hAnsi="Arial" w:cs="Arial"/>
        </w:rPr>
        <w:t>s</w:t>
      </w:r>
      <w:r w:rsidRPr="00F24F8D">
        <w:rPr>
          <w:rFonts w:ascii="Arial" w:hAnsi="Arial" w:cs="Arial"/>
          <w:spacing w:val="5"/>
        </w:rPr>
        <w:t xml:space="preserve"> </w:t>
      </w:r>
      <w:r w:rsidRPr="00F24F8D">
        <w:rPr>
          <w:rFonts w:ascii="Arial" w:hAnsi="Arial" w:cs="Arial"/>
          <w:spacing w:val="1"/>
        </w:rPr>
        <w:t>na</w:t>
      </w:r>
      <w:r w:rsidRPr="00F24F8D">
        <w:rPr>
          <w:rFonts w:ascii="Arial" w:hAnsi="Arial" w:cs="Arial"/>
        </w:rPr>
        <w:t>s</w:t>
      </w:r>
      <w:r w:rsidRPr="00F24F8D">
        <w:rPr>
          <w:rFonts w:ascii="Arial" w:hAnsi="Arial" w:cs="Arial"/>
          <w:spacing w:val="10"/>
        </w:rPr>
        <w:t xml:space="preserve"> </w:t>
      </w:r>
      <w:r w:rsidRPr="00F24F8D">
        <w:rPr>
          <w:rFonts w:ascii="Arial" w:hAnsi="Arial" w:cs="Arial"/>
          <w:spacing w:val="1"/>
        </w:rPr>
        <w:t>Po</w:t>
      </w:r>
      <w:r w:rsidRPr="00F24F8D">
        <w:rPr>
          <w:rFonts w:ascii="Arial" w:hAnsi="Arial" w:cs="Arial"/>
        </w:rPr>
        <w:t>l</w:t>
      </w:r>
      <w:r w:rsidRPr="00F24F8D">
        <w:rPr>
          <w:rFonts w:ascii="Arial" w:hAnsi="Arial" w:cs="Arial"/>
          <w:spacing w:val="-2"/>
        </w:rPr>
        <w:t>í</w:t>
      </w:r>
      <w:r w:rsidRPr="00F24F8D">
        <w:rPr>
          <w:rFonts w:ascii="Arial" w:hAnsi="Arial" w:cs="Arial"/>
          <w:spacing w:val="1"/>
        </w:rPr>
        <w:t>t</w:t>
      </w:r>
      <w:r w:rsidRPr="00F24F8D">
        <w:rPr>
          <w:rFonts w:ascii="Arial" w:hAnsi="Arial" w:cs="Arial"/>
        </w:rPr>
        <w:t>ic</w:t>
      </w:r>
      <w:r w:rsidRPr="00F24F8D">
        <w:rPr>
          <w:rFonts w:ascii="Arial" w:hAnsi="Arial" w:cs="Arial"/>
          <w:spacing w:val="1"/>
        </w:rPr>
        <w:t>a</w:t>
      </w:r>
      <w:r w:rsidRPr="00F24F8D">
        <w:rPr>
          <w:rFonts w:ascii="Arial" w:hAnsi="Arial" w:cs="Arial"/>
        </w:rPr>
        <w:t xml:space="preserve">s </w:t>
      </w:r>
      <w:r w:rsidRPr="00F24F8D">
        <w:rPr>
          <w:rFonts w:ascii="Arial" w:hAnsi="Arial" w:cs="Arial"/>
          <w:spacing w:val="-1"/>
        </w:rPr>
        <w:t>M</w:t>
      </w:r>
      <w:r w:rsidRPr="00F24F8D">
        <w:rPr>
          <w:rFonts w:ascii="Arial" w:hAnsi="Arial" w:cs="Arial"/>
          <w:spacing w:val="1"/>
        </w:rPr>
        <w:t>un</w:t>
      </w:r>
      <w:r w:rsidRPr="00F24F8D">
        <w:rPr>
          <w:rFonts w:ascii="Arial" w:hAnsi="Arial" w:cs="Arial"/>
        </w:rPr>
        <w:t>ici</w:t>
      </w:r>
      <w:r w:rsidRPr="00F24F8D">
        <w:rPr>
          <w:rFonts w:ascii="Arial" w:hAnsi="Arial" w:cs="Arial"/>
          <w:spacing w:val="1"/>
        </w:rPr>
        <w:t>pa</w:t>
      </w:r>
      <w:r w:rsidRPr="00F24F8D">
        <w:rPr>
          <w:rFonts w:ascii="Arial" w:hAnsi="Arial" w:cs="Arial"/>
        </w:rPr>
        <w:t>is</w:t>
      </w:r>
      <w:r w:rsidRPr="00F24F8D">
        <w:rPr>
          <w:rFonts w:ascii="Arial" w:hAnsi="Arial" w:cs="Arial"/>
          <w:spacing w:val="-11"/>
        </w:rPr>
        <w:t xml:space="preserve"> </w:t>
      </w:r>
      <w:r w:rsidRPr="00F24F8D">
        <w:rPr>
          <w:rFonts w:ascii="Arial" w:hAnsi="Arial" w:cs="Arial"/>
          <w:spacing w:val="-1"/>
        </w:rPr>
        <w:t>d</w:t>
      </w:r>
      <w:r w:rsidRPr="00F24F8D">
        <w:rPr>
          <w:rFonts w:ascii="Arial" w:hAnsi="Arial" w:cs="Arial"/>
        </w:rPr>
        <w:t>e</w:t>
      </w:r>
      <w:r w:rsidRPr="00F24F8D">
        <w:rPr>
          <w:rFonts w:ascii="Arial" w:hAnsi="Arial" w:cs="Arial"/>
          <w:spacing w:val="-1"/>
        </w:rPr>
        <w:t xml:space="preserve"> </w:t>
      </w:r>
      <w:r w:rsidRPr="00F24F8D">
        <w:rPr>
          <w:rFonts w:ascii="Arial" w:hAnsi="Arial" w:cs="Arial"/>
          <w:spacing w:val="1"/>
        </w:rPr>
        <w:t>Ga</w:t>
      </w:r>
      <w:r w:rsidRPr="00F24F8D">
        <w:rPr>
          <w:rFonts w:ascii="Arial" w:hAnsi="Arial" w:cs="Arial"/>
          <w:spacing w:val="-1"/>
        </w:rPr>
        <w:t>ra</w:t>
      </w:r>
      <w:r w:rsidRPr="00F24F8D">
        <w:rPr>
          <w:rFonts w:ascii="Arial" w:hAnsi="Arial" w:cs="Arial"/>
          <w:spacing w:val="1"/>
        </w:rPr>
        <w:t>nt</w:t>
      </w:r>
      <w:r w:rsidRPr="00F24F8D">
        <w:rPr>
          <w:rFonts w:ascii="Arial" w:hAnsi="Arial" w:cs="Arial"/>
        </w:rPr>
        <w:t>ia</w:t>
      </w:r>
      <w:r w:rsidRPr="00F24F8D">
        <w:rPr>
          <w:rFonts w:ascii="Arial" w:hAnsi="Arial" w:cs="Arial"/>
          <w:spacing w:val="-10"/>
        </w:rPr>
        <w:t xml:space="preserve"> </w:t>
      </w:r>
      <w:r w:rsidRPr="00F24F8D">
        <w:rPr>
          <w:rFonts w:ascii="Arial" w:hAnsi="Arial" w:cs="Arial"/>
          <w:spacing w:val="1"/>
        </w:rPr>
        <w:t>do</w:t>
      </w:r>
      <w:r w:rsidRPr="00F24F8D">
        <w:rPr>
          <w:rFonts w:ascii="Arial" w:hAnsi="Arial" w:cs="Arial"/>
        </w:rPr>
        <w:t>s</w:t>
      </w:r>
      <w:r w:rsidRPr="00F24F8D">
        <w:rPr>
          <w:rFonts w:ascii="Arial" w:hAnsi="Arial" w:cs="Arial"/>
          <w:spacing w:val="-4"/>
        </w:rPr>
        <w:t xml:space="preserve"> </w:t>
      </w:r>
      <w:r w:rsidRPr="00F24F8D">
        <w:rPr>
          <w:rFonts w:ascii="Arial" w:hAnsi="Arial" w:cs="Arial"/>
        </w:rPr>
        <w:t>Di</w:t>
      </w:r>
      <w:r w:rsidRPr="00F24F8D">
        <w:rPr>
          <w:rFonts w:ascii="Arial" w:hAnsi="Arial" w:cs="Arial"/>
          <w:spacing w:val="-1"/>
        </w:rPr>
        <w:t>r</w:t>
      </w:r>
      <w:r w:rsidRPr="00F24F8D">
        <w:rPr>
          <w:rFonts w:ascii="Arial" w:hAnsi="Arial" w:cs="Arial"/>
          <w:spacing w:val="1"/>
        </w:rPr>
        <w:t>e</w:t>
      </w:r>
      <w:r w:rsidRPr="00F24F8D">
        <w:rPr>
          <w:rFonts w:ascii="Arial" w:hAnsi="Arial" w:cs="Arial"/>
        </w:rPr>
        <w:t>i</w:t>
      </w:r>
      <w:r w:rsidRPr="00F24F8D">
        <w:rPr>
          <w:rFonts w:ascii="Arial" w:hAnsi="Arial" w:cs="Arial"/>
          <w:spacing w:val="1"/>
        </w:rPr>
        <w:t>to</w:t>
      </w:r>
      <w:r w:rsidRPr="00F24F8D">
        <w:rPr>
          <w:rFonts w:ascii="Arial" w:hAnsi="Arial" w:cs="Arial"/>
        </w:rPr>
        <w:t>s</w:t>
      </w:r>
      <w:r w:rsidRPr="00F24F8D">
        <w:rPr>
          <w:rFonts w:ascii="Arial" w:hAnsi="Arial" w:cs="Arial"/>
          <w:spacing w:val="-10"/>
        </w:rPr>
        <w:t xml:space="preserve"> </w:t>
      </w:r>
      <w:r w:rsidRPr="00F24F8D">
        <w:rPr>
          <w:rFonts w:ascii="Arial" w:hAnsi="Arial" w:cs="Arial"/>
          <w:spacing w:val="1"/>
        </w:rPr>
        <w:t>d</w:t>
      </w:r>
      <w:r w:rsidRPr="00F24F8D">
        <w:rPr>
          <w:rFonts w:ascii="Arial" w:hAnsi="Arial" w:cs="Arial"/>
        </w:rPr>
        <w:t>a</w:t>
      </w:r>
      <w:r w:rsidRPr="00F24F8D">
        <w:rPr>
          <w:rFonts w:ascii="Arial" w:hAnsi="Arial" w:cs="Arial"/>
          <w:spacing w:val="-1"/>
        </w:rPr>
        <w:t xml:space="preserve"> </w:t>
      </w:r>
      <w:r w:rsidRPr="00F24F8D">
        <w:rPr>
          <w:rFonts w:ascii="Arial" w:hAnsi="Arial" w:cs="Arial"/>
        </w:rPr>
        <w:t>C</w:t>
      </w:r>
      <w:r w:rsidRPr="00F24F8D">
        <w:rPr>
          <w:rFonts w:ascii="Arial" w:hAnsi="Arial" w:cs="Arial"/>
          <w:spacing w:val="-1"/>
        </w:rPr>
        <w:t>r</w:t>
      </w:r>
      <w:r w:rsidRPr="00F24F8D">
        <w:rPr>
          <w:rFonts w:ascii="Arial" w:hAnsi="Arial" w:cs="Arial"/>
        </w:rPr>
        <w:t>i</w:t>
      </w:r>
      <w:r w:rsidRPr="00F24F8D">
        <w:rPr>
          <w:rFonts w:ascii="Arial" w:hAnsi="Arial" w:cs="Arial"/>
          <w:spacing w:val="1"/>
        </w:rPr>
        <w:t>an</w:t>
      </w:r>
      <w:r w:rsidRPr="00F24F8D">
        <w:rPr>
          <w:rFonts w:ascii="Arial" w:hAnsi="Arial" w:cs="Arial"/>
          <w:spacing w:val="-2"/>
        </w:rPr>
        <w:t>ç</w:t>
      </w:r>
      <w:r w:rsidRPr="00F24F8D">
        <w:rPr>
          <w:rFonts w:ascii="Arial" w:hAnsi="Arial" w:cs="Arial"/>
        </w:rPr>
        <w:t>a</w:t>
      </w:r>
      <w:r w:rsidRPr="00F24F8D">
        <w:rPr>
          <w:rFonts w:ascii="Arial" w:hAnsi="Arial" w:cs="Arial"/>
          <w:spacing w:val="-6"/>
        </w:rPr>
        <w:t xml:space="preserve"> </w:t>
      </w:r>
      <w:r w:rsidRPr="00F24F8D">
        <w:rPr>
          <w:rFonts w:ascii="Arial" w:hAnsi="Arial" w:cs="Arial"/>
        </w:rPr>
        <w:t>e</w:t>
      </w:r>
      <w:r w:rsidRPr="00F24F8D">
        <w:rPr>
          <w:rFonts w:ascii="Arial" w:hAnsi="Arial" w:cs="Arial"/>
          <w:spacing w:val="-2"/>
        </w:rPr>
        <w:t xml:space="preserve"> </w:t>
      </w:r>
      <w:r w:rsidRPr="00F24F8D">
        <w:rPr>
          <w:rFonts w:ascii="Arial" w:hAnsi="Arial" w:cs="Arial"/>
          <w:spacing w:val="1"/>
        </w:rPr>
        <w:t>d</w:t>
      </w:r>
      <w:r w:rsidRPr="00F24F8D">
        <w:rPr>
          <w:rFonts w:ascii="Arial" w:hAnsi="Arial" w:cs="Arial"/>
        </w:rPr>
        <w:t>o</w:t>
      </w:r>
      <w:r w:rsidRPr="00F24F8D">
        <w:rPr>
          <w:rFonts w:ascii="Arial" w:hAnsi="Arial" w:cs="Arial"/>
          <w:spacing w:val="-1"/>
        </w:rPr>
        <w:t xml:space="preserve"> </w:t>
      </w:r>
      <w:r w:rsidRPr="00F24F8D">
        <w:rPr>
          <w:rFonts w:ascii="Arial" w:hAnsi="Arial" w:cs="Arial"/>
          <w:spacing w:val="-2"/>
        </w:rPr>
        <w:t>A</w:t>
      </w:r>
      <w:r w:rsidRPr="00F24F8D">
        <w:rPr>
          <w:rFonts w:ascii="Arial" w:hAnsi="Arial" w:cs="Arial"/>
          <w:spacing w:val="1"/>
        </w:rPr>
        <w:t>do</w:t>
      </w:r>
      <w:r w:rsidRPr="00F24F8D">
        <w:rPr>
          <w:rFonts w:ascii="Arial" w:hAnsi="Arial" w:cs="Arial"/>
        </w:rPr>
        <w:t>l</w:t>
      </w:r>
      <w:r w:rsidRPr="00F24F8D">
        <w:rPr>
          <w:rFonts w:ascii="Arial" w:hAnsi="Arial" w:cs="Arial"/>
          <w:spacing w:val="1"/>
        </w:rPr>
        <w:t>e</w:t>
      </w:r>
      <w:r w:rsidRPr="00F24F8D">
        <w:rPr>
          <w:rFonts w:ascii="Arial" w:hAnsi="Arial" w:cs="Arial"/>
        </w:rPr>
        <w:t>s</w:t>
      </w:r>
      <w:r w:rsidRPr="00F24F8D">
        <w:rPr>
          <w:rFonts w:ascii="Arial" w:hAnsi="Arial" w:cs="Arial"/>
          <w:spacing w:val="-2"/>
        </w:rPr>
        <w:t>c</w:t>
      </w:r>
      <w:r w:rsidRPr="00F24F8D">
        <w:rPr>
          <w:rFonts w:ascii="Arial" w:hAnsi="Arial" w:cs="Arial"/>
          <w:spacing w:val="1"/>
        </w:rPr>
        <w:t>en</w:t>
      </w:r>
      <w:r w:rsidRPr="00F24F8D">
        <w:rPr>
          <w:rFonts w:ascii="Arial" w:hAnsi="Arial" w:cs="Arial"/>
          <w:spacing w:val="-2"/>
        </w:rPr>
        <w:t>t</w:t>
      </w:r>
      <w:r w:rsidRPr="00F24F8D">
        <w:rPr>
          <w:rFonts w:ascii="Arial" w:hAnsi="Arial" w:cs="Arial"/>
          <w:spacing w:val="1"/>
        </w:rPr>
        <w:t>e</w:t>
      </w:r>
      <w:r w:rsidRPr="00F24F8D">
        <w:rPr>
          <w:rFonts w:ascii="Arial" w:hAnsi="Arial" w:cs="Arial"/>
        </w:rPr>
        <w:t>.</w:t>
      </w:r>
    </w:p>
    <w:p w14:paraId="6AC2AFCE" w14:textId="77777777" w:rsidR="00E0749E" w:rsidRPr="00F24F8D" w:rsidRDefault="00E0749E" w:rsidP="00F47684">
      <w:pPr>
        <w:jc w:val="both"/>
        <w:rPr>
          <w:rFonts w:ascii="Arial" w:hAnsi="Arial" w:cs="Arial"/>
        </w:rPr>
      </w:pPr>
      <w:r w:rsidRPr="00F24F8D">
        <w:rPr>
          <w:rFonts w:ascii="Arial" w:hAnsi="Arial" w:cs="Arial"/>
        </w:rPr>
        <w:t>2.</w:t>
      </w:r>
      <w:r w:rsidR="00CD1DA2" w:rsidRPr="00F24F8D">
        <w:rPr>
          <w:rFonts w:ascii="Arial" w:hAnsi="Arial" w:cs="Arial"/>
        </w:rPr>
        <w:t>4</w:t>
      </w:r>
      <w:r w:rsidRPr="00F24F8D">
        <w:rPr>
          <w:rFonts w:ascii="Arial" w:hAnsi="Arial" w:cs="Arial"/>
        </w:rPr>
        <w:t xml:space="preserve">. Os projetos deverão prever a aplicação dos recursos do </w:t>
      </w:r>
      <w:r w:rsidR="0039472B" w:rsidRPr="00F24F8D">
        <w:rPr>
          <w:rFonts w:ascii="Arial" w:hAnsi="Arial" w:cs="Arial"/>
        </w:rPr>
        <w:t>Fundo Municipal dos Direitos da Criança e do Adolescente - FIA</w:t>
      </w:r>
      <w:r w:rsidRPr="00F24F8D">
        <w:rPr>
          <w:rFonts w:ascii="Arial" w:hAnsi="Arial" w:cs="Arial"/>
        </w:rPr>
        <w:t xml:space="preserve">, </w:t>
      </w:r>
      <w:r w:rsidR="00836F97" w:rsidRPr="00F24F8D">
        <w:rPr>
          <w:rFonts w:ascii="Arial" w:hAnsi="Arial" w:cs="Arial"/>
        </w:rPr>
        <w:t>atendendo, no mínimo um do</w:t>
      </w:r>
      <w:r w:rsidRPr="00F24F8D">
        <w:rPr>
          <w:rFonts w:ascii="Arial" w:hAnsi="Arial" w:cs="Arial"/>
        </w:rPr>
        <w:t>s seguintes eixos:</w:t>
      </w:r>
    </w:p>
    <w:p w14:paraId="49DF53FE" w14:textId="77777777" w:rsidR="00E0749E" w:rsidRPr="00F24F8D" w:rsidRDefault="00E0749E" w:rsidP="00F47684">
      <w:pPr>
        <w:numPr>
          <w:ilvl w:val="0"/>
          <w:numId w:val="47"/>
        </w:numPr>
        <w:jc w:val="both"/>
        <w:rPr>
          <w:rFonts w:ascii="Arial" w:hAnsi="Arial" w:cs="Arial"/>
        </w:rPr>
      </w:pPr>
      <w:r w:rsidRPr="00F24F8D">
        <w:rPr>
          <w:rFonts w:ascii="Arial" w:hAnsi="Arial" w:cs="Arial"/>
        </w:rPr>
        <w:t>Prevenção da violência e exploração sexual infanto-juvenil;</w:t>
      </w:r>
    </w:p>
    <w:p w14:paraId="17A60F2B" w14:textId="77777777" w:rsidR="00E0749E" w:rsidRPr="00F24F8D" w:rsidRDefault="00E0749E" w:rsidP="00F47684">
      <w:pPr>
        <w:widowControl w:val="0"/>
        <w:numPr>
          <w:ilvl w:val="0"/>
          <w:numId w:val="47"/>
        </w:numPr>
        <w:autoSpaceDE w:val="0"/>
        <w:autoSpaceDN w:val="0"/>
        <w:adjustRightInd w:val="0"/>
        <w:jc w:val="both"/>
        <w:rPr>
          <w:rFonts w:ascii="Arial" w:hAnsi="Arial" w:cs="Arial"/>
        </w:rPr>
      </w:pPr>
      <w:r w:rsidRPr="00F24F8D">
        <w:rPr>
          <w:rFonts w:ascii="Arial" w:hAnsi="Arial" w:cs="Arial"/>
        </w:rPr>
        <w:t>Prevenção, proteção e atenção às crianças e adolescentes que façam uso de substâncias psicoativas;</w:t>
      </w:r>
    </w:p>
    <w:p w14:paraId="58A09A91" w14:textId="77777777" w:rsidR="00E0749E" w:rsidRPr="00F24F8D" w:rsidRDefault="00E0749E" w:rsidP="00836F97">
      <w:pPr>
        <w:widowControl w:val="0"/>
        <w:numPr>
          <w:ilvl w:val="0"/>
          <w:numId w:val="47"/>
        </w:numPr>
        <w:autoSpaceDE w:val="0"/>
        <w:autoSpaceDN w:val="0"/>
        <w:adjustRightInd w:val="0"/>
        <w:ind w:right="-20"/>
        <w:jc w:val="both"/>
        <w:rPr>
          <w:rFonts w:ascii="Arial" w:hAnsi="Arial" w:cs="Arial"/>
        </w:rPr>
      </w:pPr>
      <w:r w:rsidRPr="00F24F8D">
        <w:rPr>
          <w:rFonts w:ascii="Arial" w:hAnsi="Arial" w:cs="Arial"/>
        </w:rPr>
        <w:t xml:space="preserve">Educação </w:t>
      </w:r>
      <w:r w:rsidR="0039472B" w:rsidRPr="00F24F8D">
        <w:rPr>
          <w:rFonts w:ascii="Arial" w:hAnsi="Arial" w:cs="Arial"/>
        </w:rPr>
        <w:t xml:space="preserve">sexual e prevenção de gravidez, do </w:t>
      </w:r>
      <w:r w:rsidR="0039472B" w:rsidRPr="00F24F8D">
        <w:rPr>
          <w:rFonts w:ascii="Arial" w:hAnsi="Arial" w:cs="Arial"/>
          <w:shd w:val="clear" w:color="auto" w:fill="FFFFFF"/>
        </w:rPr>
        <w:t>Vírus da Imunodeficiência Humana (HIV) e Infecções Sexualmente Transmissíveis (IST)</w:t>
      </w:r>
      <w:r w:rsidRPr="00F24F8D">
        <w:rPr>
          <w:rFonts w:ascii="Arial" w:hAnsi="Arial" w:cs="Arial"/>
        </w:rPr>
        <w:t xml:space="preserve"> na adolescência;</w:t>
      </w:r>
    </w:p>
    <w:p w14:paraId="2456A47D" w14:textId="77777777" w:rsidR="00E0749E" w:rsidRPr="00F24F8D" w:rsidRDefault="00E0749E" w:rsidP="00F47684">
      <w:pPr>
        <w:widowControl w:val="0"/>
        <w:numPr>
          <w:ilvl w:val="0"/>
          <w:numId w:val="47"/>
        </w:numPr>
        <w:autoSpaceDE w:val="0"/>
        <w:autoSpaceDN w:val="0"/>
        <w:adjustRightInd w:val="0"/>
        <w:ind w:right="-20"/>
        <w:rPr>
          <w:rFonts w:ascii="Arial" w:hAnsi="Arial" w:cs="Arial"/>
        </w:rPr>
      </w:pPr>
      <w:r w:rsidRPr="00F24F8D">
        <w:rPr>
          <w:rFonts w:ascii="Arial" w:hAnsi="Arial" w:cs="Arial"/>
        </w:rPr>
        <w:t>Convivência e Fortalecimento de Vínculos Familiares e Comunitários;</w:t>
      </w:r>
    </w:p>
    <w:p w14:paraId="2AF113E5" w14:textId="77777777" w:rsidR="00E0749E" w:rsidRPr="00F24F8D" w:rsidRDefault="00E0749E" w:rsidP="00F47684">
      <w:pPr>
        <w:widowControl w:val="0"/>
        <w:numPr>
          <w:ilvl w:val="0"/>
          <w:numId w:val="47"/>
        </w:numPr>
        <w:autoSpaceDE w:val="0"/>
        <w:autoSpaceDN w:val="0"/>
        <w:adjustRightInd w:val="0"/>
        <w:ind w:right="-20"/>
        <w:jc w:val="both"/>
        <w:rPr>
          <w:rFonts w:ascii="Arial" w:hAnsi="Arial" w:cs="Arial"/>
        </w:rPr>
      </w:pPr>
      <w:r w:rsidRPr="00F24F8D">
        <w:rPr>
          <w:rFonts w:ascii="Arial" w:hAnsi="Arial" w:cs="Arial"/>
        </w:rPr>
        <w:t>Inclusão social para crianças e adolescentes com</w:t>
      </w:r>
      <w:r w:rsidR="0039472B" w:rsidRPr="00F24F8D">
        <w:rPr>
          <w:rFonts w:ascii="Arial" w:hAnsi="Arial" w:cs="Arial"/>
        </w:rPr>
        <w:t xml:space="preserve"> altas habilidades</w:t>
      </w:r>
      <w:r w:rsidR="006D2E6B" w:rsidRPr="00F24F8D">
        <w:rPr>
          <w:rFonts w:ascii="Arial" w:hAnsi="Arial" w:cs="Arial"/>
        </w:rPr>
        <w:t>/</w:t>
      </w:r>
      <w:r w:rsidR="0039472B" w:rsidRPr="00F24F8D">
        <w:rPr>
          <w:rFonts w:ascii="Arial" w:hAnsi="Arial" w:cs="Arial"/>
        </w:rPr>
        <w:t xml:space="preserve">superdotação; </w:t>
      </w:r>
    </w:p>
    <w:p w14:paraId="7D9512C7" w14:textId="77777777" w:rsidR="00E0749E" w:rsidRPr="00F24F8D" w:rsidRDefault="00E0749E" w:rsidP="00F47684">
      <w:pPr>
        <w:widowControl w:val="0"/>
        <w:numPr>
          <w:ilvl w:val="0"/>
          <w:numId w:val="47"/>
        </w:numPr>
        <w:autoSpaceDE w:val="0"/>
        <w:autoSpaceDN w:val="0"/>
        <w:adjustRightInd w:val="0"/>
        <w:ind w:right="-20"/>
        <w:rPr>
          <w:rFonts w:ascii="Arial" w:hAnsi="Arial" w:cs="Arial"/>
        </w:rPr>
      </w:pPr>
      <w:r w:rsidRPr="00F24F8D">
        <w:rPr>
          <w:rFonts w:ascii="Arial" w:hAnsi="Arial" w:cs="Arial"/>
        </w:rPr>
        <w:t>Inclusão social para crianças e adolescentes com deficiências;</w:t>
      </w:r>
    </w:p>
    <w:p w14:paraId="5AFE4D49" w14:textId="77777777" w:rsidR="00E0749E" w:rsidRPr="00F24F8D" w:rsidRDefault="00E0749E" w:rsidP="00F47684">
      <w:pPr>
        <w:widowControl w:val="0"/>
        <w:numPr>
          <w:ilvl w:val="0"/>
          <w:numId w:val="47"/>
        </w:numPr>
        <w:autoSpaceDE w:val="0"/>
        <w:autoSpaceDN w:val="0"/>
        <w:adjustRightInd w:val="0"/>
        <w:ind w:right="-20"/>
        <w:jc w:val="both"/>
        <w:rPr>
          <w:rFonts w:ascii="Arial" w:hAnsi="Arial" w:cs="Arial"/>
        </w:rPr>
      </w:pPr>
      <w:r w:rsidRPr="00F24F8D">
        <w:rPr>
          <w:rFonts w:ascii="Arial" w:hAnsi="Arial" w:cs="Arial"/>
        </w:rPr>
        <w:t>Qualificação profissional</w:t>
      </w:r>
      <w:r w:rsidR="00E101B0" w:rsidRPr="00F24F8D">
        <w:rPr>
          <w:rFonts w:ascii="Arial" w:hAnsi="Arial" w:cs="Arial"/>
        </w:rPr>
        <w:t xml:space="preserve"> </w:t>
      </w:r>
      <w:r w:rsidRPr="00F24F8D">
        <w:rPr>
          <w:rFonts w:ascii="Arial" w:hAnsi="Arial" w:cs="Arial"/>
        </w:rPr>
        <w:t>e</w:t>
      </w:r>
      <w:r w:rsidR="00E101B0" w:rsidRPr="00F24F8D">
        <w:rPr>
          <w:rFonts w:ascii="Arial" w:hAnsi="Arial" w:cs="Arial"/>
        </w:rPr>
        <w:t xml:space="preserve"> </w:t>
      </w:r>
      <w:r w:rsidR="0039472B" w:rsidRPr="00F24F8D">
        <w:rPr>
          <w:rFonts w:ascii="Arial" w:hAnsi="Arial" w:cs="Arial"/>
        </w:rPr>
        <w:t xml:space="preserve">mundo </w:t>
      </w:r>
      <w:r w:rsidR="006D2E6B" w:rsidRPr="00F24F8D">
        <w:rPr>
          <w:rFonts w:ascii="Arial" w:hAnsi="Arial" w:cs="Arial"/>
        </w:rPr>
        <w:t>do trabalho</w:t>
      </w:r>
      <w:proofErr w:type="gramStart"/>
      <w:r w:rsidRPr="00F24F8D">
        <w:rPr>
          <w:rFonts w:ascii="Arial" w:hAnsi="Arial" w:cs="Arial"/>
        </w:rPr>
        <w:t xml:space="preserve">  </w:t>
      </w:r>
      <w:proofErr w:type="gramEnd"/>
      <w:r w:rsidRPr="00F24F8D">
        <w:rPr>
          <w:rFonts w:ascii="Arial" w:hAnsi="Arial" w:cs="Arial"/>
        </w:rPr>
        <w:t>(Lei  da  Aprendizagem  nº 10.097/2000);</w:t>
      </w:r>
    </w:p>
    <w:p w14:paraId="68E7C00F" w14:textId="77777777" w:rsidR="00E0749E" w:rsidRPr="00F24F8D" w:rsidRDefault="00E0749E" w:rsidP="00F47684">
      <w:pPr>
        <w:widowControl w:val="0"/>
        <w:numPr>
          <w:ilvl w:val="0"/>
          <w:numId w:val="47"/>
        </w:numPr>
        <w:autoSpaceDE w:val="0"/>
        <w:autoSpaceDN w:val="0"/>
        <w:adjustRightInd w:val="0"/>
        <w:jc w:val="both"/>
        <w:rPr>
          <w:rFonts w:ascii="Arial" w:hAnsi="Arial" w:cs="Arial"/>
        </w:rPr>
      </w:pPr>
      <w:r w:rsidRPr="00F24F8D">
        <w:rPr>
          <w:rFonts w:ascii="Arial" w:hAnsi="Arial" w:cs="Arial"/>
        </w:rPr>
        <w:t>Estímulo às atividades artísticas, esportivas, culturais e de lazer que promovam a inclusão social de crianças e adolescentes;</w:t>
      </w:r>
    </w:p>
    <w:p w14:paraId="1DBFF7C9" w14:textId="77777777" w:rsidR="00E0749E" w:rsidRPr="00F24F8D" w:rsidRDefault="00E0749E" w:rsidP="00F47684">
      <w:pPr>
        <w:widowControl w:val="0"/>
        <w:numPr>
          <w:ilvl w:val="0"/>
          <w:numId w:val="47"/>
        </w:numPr>
        <w:autoSpaceDE w:val="0"/>
        <w:autoSpaceDN w:val="0"/>
        <w:adjustRightInd w:val="0"/>
        <w:jc w:val="both"/>
        <w:rPr>
          <w:rFonts w:ascii="Arial" w:hAnsi="Arial" w:cs="Arial"/>
        </w:rPr>
      </w:pPr>
      <w:r w:rsidRPr="00F24F8D">
        <w:rPr>
          <w:rFonts w:ascii="Arial" w:hAnsi="Arial" w:cs="Arial"/>
        </w:rPr>
        <w:t>Ações de orientação e apoio à adoção e pós-adoção;</w:t>
      </w:r>
    </w:p>
    <w:p w14:paraId="6891A8EB" w14:textId="77777777" w:rsidR="00E0749E" w:rsidRPr="00F24F8D" w:rsidRDefault="00E0749E" w:rsidP="00F47684">
      <w:pPr>
        <w:widowControl w:val="0"/>
        <w:numPr>
          <w:ilvl w:val="0"/>
          <w:numId w:val="47"/>
        </w:numPr>
        <w:autoSpaceDE w:val="0"/>
        <w:autoSpaceDN w:val="0"/>
        <w:adjustRightInd w:val="0"/>
        <w:jc w:val="both"/>
        <w:rPr>
          <w:rFonts w:ascii="Arial" w:hAnsi="Arial" w:cs="Arial"/>
        </w:rPr>
      </w:pPr>
      <w:r w:rsidRPr="00F24F8D">
        <w:rPr>
          <w:rFonts w:ascii="Arial" w:hAnsi="Arial" w:cs="Arial"/>
        </w:rPr>
        <w:t xml:space="preserve">Estímulo à realização de ações </w:t>
      </w:r>
      <w:proofErr w:type="spellStart"/>
      <w:r w:rsidRPr="00F24F8D">
        <w:rPr>
          <w:rFonts w:ascii="Arial" w:hAnsi="Arial" w:cs="Arial"/>
        </w:rPr>
        <w:t>sociocognitivas</w:t>
      </w:r>
      <w:proofErr w:type="spellEnd"/>
      <w:r w:rsidRPr="00F24F8D">
        <w:rPr>
          <w:rFonts w:ascii="Arial" w:hAnsi="Arial" w:cs="Arial"/>
        </w:rPr>
        <w:t xml:space="preserve"> para crianças e adolescentes em situação especial (por exemplo, em ambiente hospitalar e/ou em acolhimento) com dificuldades de mobilidade e convívio familiar e comunitário; </w:t>
      </w:r>
      <w:proofErr w:type="gramStart"/>
      <w:r w:rsidRPr="00F24F8D">
        <w:rPr>
          <w:rFonts w:ascii="Arial" w:hAnsi="Arial" w:cs="Arial"/>
        </w:rPr>
        <w:t>e</w:t>
      </w:r>
      <w:proofErr w:type="gramEnd"/>
    </w:p>
    <w:p w14:paraId="370A237A" w14:textId="77777777" w:rsidR="00E0749E" w:rsidRPr="00F24F8D" w:rsidRDefault="00E0749E" w:rsidP="00F47684">
      <w:pPr>
        <w:widowControl w:val="0"/>
        <w:numPr>
          <w:ilvl w:val="0"/>
          <w:numId w:val="47"/>
        </w:numPr>
        <w:autoSpaceDE w:val="0"/>
        <w:autoSpaceDN w:val="0"/>
        <w:adjustRightInd w:val="0"/>
        <w:jc w:val="both"/>
        <w:rPr>
          <w:rFonts w:ascii="Arial" w:hAnsi="Arial" w:cs="Arial"/>
        </w:rPr>
      </w:pPr>
      <w:r w:rsidRPr="00F24F8D">
        <w:rPr>
          <w:rFonts w:ascii="Arial" w:hAnsi="Arial" w:cs="Arial"/>
        </w:rPr>
        <w:t>Ações e atividades voltadas às crianças e adolescentes em acolhimento institucional.</w:t>
      </w:r>
    </w:p>
    <w:p w14:paraId="1AFFCC93" w14:textId="77777777" w:rsidR="005C4C06" w:rsidRPr="00F24F8D" w:rsidRDefault="005C4C06" w:rsidP="00F47684">
      <w:pPr>
        <w:rPr>
          <w:rFonts w:ascii="Arial" w:eastAsia="Arial Narrow" w:hAnsi="Arial" w:cs="Arial"/>
          <w:b/>
          <w:bCs/>
        </w:rPr>
      </w:pPr>
    </w:p>
    <w:p w14:paraId="6257E14B" w14:textId="77777777" w:rsidR="005C4C06" w:rsidRPr="00F24F8D" w:rsidRDefault="00CD1C3B" w:rsidP="00F47684">
      <w:pPr>
        <w:jc w:val="both"/>
        <w:rPr>
          <w:rFonts w:ascii="Arial" w:hAnsi="Arial" w:cs="Arial"/>
          <w:b/>
        </w:rPr>
      </w:pPr>
      <w:r w:rsidRPr="00F24F8D">
        <w:rPr>
          <w:rFonts w:ascii="Arial" w:hAnsi="Arial" w:cs="Arial"/>
          <w:b/>
        </w:rPr>
        <w:t xml:space="preserve">3. </w:t>
      </w:r>
      <w:r w:rsidR="005C4C06" w:rsidRPr="00F24F8D">
        <w:rPr>
          <w:rFonts w:ascii="Arial" w:hAnsi="Arial" w:cs="Arial"/>
          <w:b/>
        </w:rPr>
        <w:t>PARTICIPAÇÃO NO CHAMAMENTO PÚBLICO</w:t>
      </w:r>
    </w:p>
    <w:p w14:paraId="606AD56F" w14:textId="413B15AB" w:rsidR="005C4C06" w:rsidRPr="00F24F8D" w:rsidRDefault="00CD1C3B" w:rsidP="00F47684">
      <w:pPr>
        <w:jc w:val="both"/>
        <w:rPr>
          <w:rFonts w:ascii="Arial" w:hAnsi="Arial" w:cs="Arial"/>
        </w:rPr>
      </w:pPr>
      <w:r w:rsidRPr="00F24F8D">
        <w:rPr>
          <w:rFonts w:ascii="Arial" w:hAnsi="Arial" w:cs="Arial"/>
        </w:rPr>
        <w:t>3</w:t>
      </w:r>
      <w:r w:rsidR="005C4C06" w:rsidRPr="00F24F8D">
        <w:rPr>
          <w:rFonts w:ascii="Arial" w:hAnsi="Arial" w:cs="Arial"/>
        </w:rPr>
        <w:t xml:space="preserve">.1. Poderão participar deste Edital as Organizações da Sociedade Civil – </w:t>
      </w:r>
      <w:r w:rsidR="00D302D5" w:rsidRPr="00F24F8D">
        <w:rPr>
          <w:rFonts w:ascii="Arial" w:hAnsi="Arial" w:cs="Arial"/>
        </w:rPr>
        <w:t>OSC</w:t>
      </w:r>
      <w:r w:rsidR="005C4C06" w:rsidRPr="00F24F8D">
        <w:rPr>
          <w:rFonts w:ascii="Arial" w:hAnsi="Arial" w:cs="Arial"/>
        </w:rPr>
        <w:t xml:space="preserve">, assim consideradas aquelas definidas no art. 2º, inciso I, alíneas “a”, “b” </w:t>
      </w:r>
      <w:r w:rsidR="00847E42" w:rsidRPr="00F24F8D">
        <w:rPr>
          <w:rFonts w:ascii="Arial" w:hAnsi="Arial" w:cs="Arial"/>
        </w:rPr>
        <w:t>ou “c”, da Lei nº. 13.019/2014, que possua</w:t>
      </w:r>
      <w:r w:rsidR="008B1F39" w:rsidRPr="00F24F8D">
        <w:rPr>
          <w:rFonts w:ascii="Arial" w:hAnsi="Arial" w:cs="Arial"/>
        </w:rPr>
        <w:t>m</w:t>
      </w:r>
      <w:r w:rsidR="00847E42" w:rsidRPr="00F24F8D">
        <w:rPr>
          <w:rFonts w:ascii="Arial" w:hAnsi="Arial" w:cs="Arial"/>
        </w:rPr>
        <w:t xml:space="preserve">, entre seus objetivos estatutários ou regimentais, compatibilidade com o objeto deste edital e possua </w:t>
      </w:r>
      <w:r w:rsidR="005C4C06" w:rsidRPr="00F24F8D">
        <w:rPr>
          <w:rFonts w:ascii="Arial" w:hAnsi="Arial" w:cs="Arial"/>
        </w:rPr>
        <w:t>sede no município de</w:t>
      </w:r>
      <w:r w:rsidRPr="00F24F8D">
        <w:rPr>
          <w:rFonts w:ascii="Arial" w:hAnsi="Arial" w:cs="Arial"/>
        </w:rPr>
        <w:t xml:space="preserve"> Chapecó.</w:t>
      </w:r>
    </w:p>
    <w:p w14:paraId="7D8ADF55" w14:textId="77777777" w:rsidR="005C4C06" w:rsidRPr="00F24F8D" w:rsidRDefault="00CD1C3B" w:rsidP="00F47684">
      <w:pPr>
        <w:widowControl w:val="0"/>
        <w:jc w:val="both"/>
        <w:rPr>
          <w:rFonts w:ascii="Arial" w:hAnsi="Arial" w:cs="Arial"/>
        </w:rPr>
      </w:pPr>
      <w:r w:rsidRPr="00F24F8D">
        <w:rPr>
          <w:rFonts w:ascii="Arial" w:hAnsi="Arial" w:cs="Arial"/>
        </w:rPr>
        <w:t>3.2. Somente poderão participar deste Chamamento Público as Organizações da Sociedade Civil (OSC) com registro aprovado no CMDCA - Conselho Municipal dos Direitos da Criança e da Adolescência de Chapecó/SC</w:t>
      </w:r>
      <w:r w:rsidR="006D2E6B" w:rsidRPr="00F24F8D">
        <w:rPr>
          <w:rFonts w:ascii="Arial" w:hAnsi="Arial" w:cs="Arial"/>
        </w:rPr>
        <w:t>.</w:t>
      </w:r>
      <w:r w:rsidRPr="00F24F8D">
        <w:rPr>
          <w:rFonts w:ascii="Arial" w:hAnsi="Arial" w:cs="Arial"/>
        </w:rPr>
        <w:t xml:space="preserve"> </w:t>
      </w:r>
    </w:p>
    <w:p w14:paraId="53A6C22E" w14:textId="77777777" w:rsidR="005C4C06" w:rsidRPr="00F24F8D" w:rsidRDefault="00CD1C3B" w:rsidP="00F47684">
      <w:pPr>
        <w:jc w:val="both"/>
        <w:rPr>
          <w:rFonts w:ascii="Arial" w:hAnsi="Arial" w:cs="Arial"/>
        </w:rPr>
      </w:pPr>
      <w:r w:rsidRPr="00F24F8D">
        <w:rPr>
          <w:rFonts w:ascii="Arial" w:hAnsi="Arial" w:cs="Arial"/>
        </w:rPr>
        <w:t>3</w:t>
      </w:r>
      <w:r w:rsidR="005C4C06" w:rsidRPr="00F24F8D">
        <w:rPr>
          <w:rFonts w:ascii="Arial" w:hAnsi="Arial" w:cs="Arial"/>
        </w:rPr>
        <w:t>.</w:t>
      </w:r>
      <w:r w:rsidRPr="00F24F8D">
        <w:rPr>
          <w:rFonts w:ascii="Arial" w:hAnsi="Arial" w:cs="Arial"/>
        </w:rPr>
        <w:t>3</w:t>
      </w:r>
      <w:r w:rsidR="005C4C06" w:rsidRPr="00F24F8D">
        <w:rPr>
          <w:rFonts w:ascii="Arial" w:hAnsi="Arial" w:cs="Arial"/>
        </w:rPr>
        <w:t>. Para participar deste Edital, a OSC deverá cumprir as seguintes exigências:</w:t>
      </w:r>
    </w:p>
    <w:p w14:paraId="3F7433C1" w14:textId="77777777" w:rsidR="00847E42" w:rsidRPr="00F24F8D" w:rsidRDefault="005C4C06" w:rsidP="00F47684">
      <w:pPr>
        <w:ind w:left="567"/>
        <w:jc w:val="both"/>
        <w:rPr>
          <w:rFonts w:ascii="Arial" w:hAnsi="Arial" w:cs="Arial"/>
        </w:rPr>
      </w:pPr>
      <w:r w:rsidRPr="00F24F8D">
        <w:rPr>
          <w:rFonts w:ascii="Arial" w:hAnsi="Arial" w:cs="Arial"/>
        </w:rPr>
        <w:t xml:space="preserve">a) </w:t>
      </w:r>
      <w:r w:rsidR="00847E42" w:rsidRPr="00F24F8D">
        <w:rPr>
          <w:rFonts w:ascii="Arial" w:hAnsi="Arial" w:cs="Arial"/>
        </w:rPr>
        <w:t xml:space="preserve">estar devidamente constituída </w:t>
      </w:r>
      <w:r w:rsidR="00847E42" w:rsidRPr="00F24F8D">
        <w:rPr>
          <w:rFonts w:ascii="Arial" w:eastAsia="Arial Narrow" w:hAnsi="Arial" w:cs="Arial"/>
        </w:rPr>
        <w:t>ou, se estrangeira, estar</w:t>
      </w:r>
      <w:r w:rsidR="00847E42" w:rsidRPr="00F24F8D">
        <w:rPr>
          <w:rFonts w:ascii="Arial" w:eastAsia="Arial Narrow" w:hAnsi="Arial" w:cs="Arial"/>
          <w:b/>
          <w:bCs/>
        </w:rPr>
        <w:t xml:space="preserve"> </w:t>
      </w:r>
      <w:r w:rsidR="00847E42" w:rsidRPr="00F24F8D">
        <w:rPr>
          <w:rFonts w:ascii="Arial" w:eastAsia="Arial Narrow" w:hAnsi="Arial" w:cs="Arial"/>
        </w:rPr>
        <w:t>autorizada a funcionar no território nacional</w:t>
      </w:r>
      <w:r w:rsidR="00847E42" w:rsidRPr="00F24F8D">
        <w:rPr>
          <w:rFonts w:ascii="Arial" w:hAnsi="Arial" w:cs="Arial"/>
        </w:rPr>
        <w:t>;</w:t>
      </w:r>
    </w:p>
    <w:p w14:paraId="67F2532B" w14:textId="50BC8D64" w:rsidR="005C4C06" w:rsidRPr="00F24F8D" w:rsidRDefault="00847E42" w:rsidP="00F47684">
      <w:pPr>
        <w:ind w:left="567"/>
        <w:jc w:val="both"/>
        <w:rPr>
          <w:rFonts w:ascii="Arial" w:hAnsi="Arial" w:cs="Arial"/>
        </w:rPr>
      </w:pPr>
      <w:r w:rsidRPr="00F24F8D">
        <w:rPr>
          <w:rFonts w:ascii="Arial" w:hAnsi="Arial" w:cs="Arial"/>
        </w:rPr>
        <w:t xml:space="preserve">b) </w:t>
      </w:r>
      <w:r w:rsidR="005C4C06" w:rsidRPr="00F24F8D">
        <w:rPr>
          <w:rFonts w:ascii="Arial" w:hAnsi="Arial" w:cs="Arial"/>
        </w:rPr>
        <w:t>estar devidamente</w:t>
      </w:r>
      <w:r w:rsidR="00145EFB" w:rsidRPr="00F24F8D">
        <w:rPr>
          <w:rFonts w:ascii="Arial" w:hAnsi="Arial" w:cs="Arial"/>
        </w:rPr>
        <w:t xml:space="preserve"> registrada</w:t>
      </w:r>
      <w:r w:rsidR="00D302D5" w:rsidRPr="00F24F8D">
        <w:rPr>
          <w:rFonts w:ascii="Arial" w:hAnsi="Arial" w:cs="Arial"/>
        </w:rPr>
        <w:t xml:space="preserve"> e com registro em dia</w:t>
      </w:r>
      <w:r w:rsidR="005C4C06" w:rsidRPr="00F24F8D">
        <w:rPr>
          <w:rFonts w:ascii="Arial" w:hAnsi="Arial" w:cs="Arial"/>
        </w:rPr>
        <w:t xml:space="preserve"> </w:t>
      </w:r>
      <w:r w:rsidRPr="00F24F8D">
        <w:rPr>
          <w:rFonts w:ascii="Arial" w:hAnsi="Arial" w:cs="Arial"/>
        </w:rPr>
        <w:t>junto</w:t>
      </w:r>
      <w:r w:rsidR="00CE2F6E" w:rsidRPr="00F24F8D">
        <w:rPr>
          <w:rFonts w:ascii="Arial" w:hAnsi="Arial" w:cs="Arial"/>
        </w:rPr>
        <w:t xml:space="preserve"> ao</w:t>
      </w:r>
      <w:r w:rsidRPr="00F24F8D">
        <w:rPr>
          <w:rFonts w:ascii="Arial" w:hAnsi="Arial" w:cs="Arial"/>
        </w:rPr>
        <w:t xml:space="preserve"> </w:t>
      </w:r>
      <w:r w:rsidR="00CE2F6E" w:rsidRPr="00F24F8D">
        <w:rPr>
          <w:rFonts w:ascii="Arial" w:hAnsi="Arial" w:cs="Arial"/>
        </w:rPr>
        <w:t xml:space="preserve">Conselho Municipal dos Direitos da Criança e da Adolescência de Chapecó/SC </w:t>
      </w:r>
      <w:r w:rsidR="005C4C06" w:rsidRPr="00F24F8D">
        <w:rPr>
          <w:rFonts w:ascii="Arial" w:hAnsi="Arial" w:cs="Arial"/>
        </w:rPr>
        <w:t xml:space="preserve">até a data de abertura do presente edital e </w:t>
      </w:r>
      <w:r w:rsidR="000A1692" w:rsidRPr="00F24F8D">
        <w:rPr>
          <w:rFonts w:ascii="Arial" w:hAnsi="Arial" w:cs="Arial"/>
        </w:rPr>
        <w:t xml:space="preserve">também na </w:t>
      </w:r>
      <w:r w:rsidR="005C4C06" w:rsidRPr="00F24F8D">
        <w:rPr>
          <w:rFonts w:ascii="Arial" w:hAnsi="Arial" w:cs="Arial"/>
        </w:rPr>
        <w:t>formalização do Termo de Colaboração;</w:t>
      </w:r>
    </w:p>
    <w:p w14:paraId="566D9394" w14:textId="77777777" w:rsidR="005C4C06" w:rsidRPr="00F24F8D" w:rsidRDefault="00847E42" w:rsidP="00F47684">
      <w:pPr>
        <w:ind w:left="567"/>
        <w:jc w:val="both"/>
        <w:rPr>
          <w:rFonts w:ascii="Arial" w:hAnsi="Arial" w:cs="Arial"/>
        </w:rPr>
      </w:pPr>
      <w:r w:rsidRPr="00F24F8D">
        <w:rPr>
          <w:rFonts w:ascii="Arial" w:hAnsi="Arial" w:cs="Arial"/>
        </w:rPr>
        <w:t>c</w:t>
      </w:r>
      <w:r w:rsidR="005C4C06" w:rsidRPr="00F24F8D">
        <w:rPr>
          <w:rFonts w:ascii="Arial" w:hAnsi="Arial" w:cs="Arial"/>
        </w:rPr>
        <w:t xml:space="preserve">) Declarar, conforme modelo constante no </w:t>
      </w:r>
      <w:r w:rsidR="005C4C06" w:rsidRPr="00F24F8D">
        <w:rPr>
          <w:rFonts w:ascii="Arial" w:hAnsi="Arial" w:cs="Arial"/>
          <w:i/>
        </w:rPr>
        <w:t>Anexo I –</w:t>
      </w:r>
      <w:r w:rsidR="005C4C06" w:rsidRPr="00F24F8D">
        <w:rPr>
          <w:rFonts w:ascii="Arial" w:hAnsi="Arial" w:cs="Arial"/>
        </w:rPr>
        <w:t xml:space="preserve"> </w:t>
      </w:r>
      <w:r w:rsidR="005C4C06" w:rsidRPr="00F24F8D">
        <w:rPr>
          <w:rFonts w:ascii="Arial" w:hAnsi="Arial" w:cs="Arial"/>
          <w:i/>
        </w:rPr>
        <w:t>Declaração de Ciência e Concordância</w:t>
      </w:r>
      <w:r w:rsidR="005C4C06" w:rsidRPr="00F24F8D">
        <w:rPr>
          <w:rFonts w:ascii="Arial" w:hAnsi="Arial" w:cs="Arial"/>
        </w:rPr>
        <w:t>, que está ciente e concorda com as disposições previstas no Edital e seus anexos, bem como que se responsabilizam pela veracidade e legitimidade das informações e documentos apresentados durante o processo de seleção.</w:t>
      </w:r>
    </w:p>
    <w:p w14:paraId="44C37161" w14:textId="77777777" w:rsidR="005C4C06" w:rsidRPr="00F24F8D" w:rsidRDefault="00847E42" w:rsidP="00F47684">
      <w:pPr>
        <w:ind w:left="567"/>
        <w:jc w:val="both"/>
        <w:rPr>
          <w:rFonts w:ascii="Arial" w:hAnsi="Arial" w:cs="Arial"/>
        </w:rPr>
      </w:pPr>
      <w:r w:rsidRPr="00F24F8D">
        <w:rPr>
          <w:rFonts w:ascii="Arial" w:hAnsi="Arial" w:cs="Arial"/>
        </w:rPr>
        <w:lastRenderedPageBreak/>
        <w:t>d</w:t>
      </w:r>
      <w:r w:rsidR="005C4C06" w:rsidRPr="00F24F8D">
        <w:rPr>
          <w:rFonts w:ascii="Arial" w:hAnsi="Arial" w:cs="Arial"/>
        </w:rPr>
        <w:t>) Não será permitida a atuação em rede.</w:t>
      </w:r>
    </w:p>
    <w:p w14:paraId="18E15D33" w14:textId="77777777" w:rsidR="00847E42" w:rsidRPr="00F24F8D" w:rsidRDefault="00847E42" w:rsidP="00F47684">
      <w:pPr>
        <w:ind w:left="567"/>
        <w:jc w:val="both"/>
        <w:rPr>
          <w:rFonts w:ascii="Arial" w:hAnsi="Arial" w:cs="Arial"/>
        </w:rPr>
      </w:pPr>
    </w:p>
    <w:p w14:paraId="18C12188" w14:textId="77777777" w:rsidR="00847E42" w:rsidRPr="00F24F8D" w:rsidRDefault="00CD1C3B" w:rsidP="00F47684">
      <w:pPr>
        <w:jc w:val="both"/>
        <w:rPr>
          <w:rFonts w:ascii="Arial" w:hAnsi="Arial" w:cs="Arial"/>
          <w:b/>
        </w:rPr>
      </w:pPr>
      <w:r w:rsidRPr="00F24F8D">
        <w:rPr>
          <w:rFonts w:ascii="Arial" w:hAnsi="Arial" w:cs="Arial"/>
          <w:b/>
        </w:rPr>
        <w:t>4</w:t>
      </w:r>
      <w:r w:rsidR="00847E42" w:rsidRPr="00F24F8D">
        <w:rPr>
          <w:rFonts w:ascii="Arial" w:hAnsi="Arial" w:cs="Arial"/>
          <w:b/>
        </w:rPr>
        <w:t>. REQUISITOS E IMPEDIMENTOS PARA A CELEBRAÇÃO DO TERMO DE COLABORAÇÃO</w:t>
      </w:r>
    </w:p>
    <w:p w14:paraId="44301421" w14:textId="77777777" w:rsidR="00847E42" w:rsidRPr="00F24F8D" w:rsidRDefault="00CD1C3B" w:rsidP="00F47684">
      <w:pPr>
        <w:jc w:val="both"/>
        <w:rPr>
          <w:rFonts w:ascii="Arial" w:hAnsi="Arial" w:cs="Arial"/>
        </w:rPr>
      </w:pPr>
      <w:r w:rsidRPr="00F24F8D">
        <w:rPr>
          <w:rFonts w:ascii="Arial" w:hAnsi="Arial" w:cs="Arial"/>
        </w:rPr>
        <w:t>4</w:t>
      </w:r>
      <w:r w:rsidR="00847E42" w:rsidRPr="00F24F8D">
        <w:rPr>
          <w:rFonts w:ascii="Arial" w:hAnsi="Arial" w:cs="Arial"/>
        </w:rPr>
        <w:t>.1. Para a celebração do termo de colaboração, a OSC deverá atender aos seguintes requisitos:</w:t>
      </w:r>
    </w:p>
    <w:p w14:paraId="038118E6" w14:textId="77777777" w:rsidR="00847E42" w:rsidRPr="00F24F8D" w:rsidRDefault="00847E42" w:rsidP="00F47684">
      <w:pPr>
        <w:ind w:left="426"/>
        <w:jc w:val="both"/>
        <w:rPr>
          <w:rFonts w:ascii="Arial" w:hAnsi="Arial" w:cs="Arial"/>
        </w:rPr>
      </w:pPr>
      <w:r w:rsidRPr="00F24F8D">
        <w:rPr>
          <w:rFonts w:ascii="Arial" w:hAnsi="Arial" w:cs="Arial"/>
        </w:rPr>
        <w:t>a) 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14:paraId="0AA4DA0B" w14:textId="77777777" w:rsidR="00847E42" w:rsidRPr="00F24F8D" w:rsidRDefault="00847E42" w:rsidP="00F47684">
      <w:pPr>
        <w:ind w:left="426"/>
        <w:jc w:val="both"/>
        <w:rPr>
          <w:rFonts w:ascii="Arial" w:hAnsi="Arial" w:cs="Arial"/>
        </w:rPr>
      </w:pPr>
      <w:r w:rsidRPr="00F24F8D">
        <w:rPr>
          <w:rFonts w:ascii="Arial" w:hAnsi="Arial" w:cs="Arial"/>
        </w:rPr>
        <w:t>b)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 2014);</w:t>
      </w:r>
    </w:p>
    <w:p w14:paraId="714D8B18" w14:textId="77777777" w:rsidR="00847E42" w:rsidRPr="00F24F8D" w:rsidRDefault="00847E42" w:rsidP="00F47684">
      <w:pPr>
        <w:ind w:left="426"/>
        <w:jc w:val="both"/>
        <w:rPr>
          <w:rFonts w:ascii="Arial" w:hAnsi="Arial" w:cs="Arial"/>
        </w:rPr>
      </w:pPr>
      <w:r w:rsidRPr="00F24F8D">
        <w:rPr>
          <w:rFonts w:ascii="Arial" w:hAnsi="Arial" w:cs="Arial"/>
        </w:rPr>
        <w:t>c) ser regida por normas de organização interna que prevejam, expressamente, escrituração de acordo com os princípios fundamentais de contabilidade e com as Normas Brasileiras de Contabilidade (art. 33, caput, inciso IV, Lei nº 13.019, de 2014);</w:t>
      </w:r>
    </w:p>
    <w:p w14:paraId="46DE1347" w14:textId="77777777" w:rsidR="00847E42" w:rsidRPr="00F24F8D" w:rsidRDefault="00847E42" w:rsidP="00F47684">
      <w:pPr>
        <w:ind w:left="426"/>
        <w:jc w:val="both"/>
        <w:rPr>
          <w:rFonts w:ascii="Arial" w:hAnsi="Arial" w:cs="Arial"/>
        </w:rPr>
      </w:pPr>
      <w:r w:rsidRPr="00F24F8D">
        <w:rPr>
          <w:rFonts w:ascii="Arial" w:hAnsi="Arial" w:cs="Arial"/>
        </w:rPr>
        <w:t>d) possuir, no momento da assinatura do Termo</w:t>
      </w:r>
      <w:r w:rsidR="005A3BDB" w:rsidRPr="00F24F8D">
        <w:rPr>
          <w:rFonts w:ascii="Arial" w:hAnsi="Arial" w:cs="Arial"/>
        </w:rPr>
        <w:t xml:space="preserve"> de Colaboração, no mínimo </w:t>
      </w:r>
      <w:proofErr w:type="gramStart"/>
      <w:r w:rsidR="005A3BDB" w:rsidRPr="00F24F8D">
        <w:rPr>
          <w:rFonts w:ascii="Arial" w:hAnsi="Arial" w:cs="Arial"/>
        </w:rPr>
        <w:t>1</w:t>
      </w:r>
      <w:proofErr w:type="gramEnd"/>
      <w:r w:rsidR="005A3BDB" w:rsidRPr="00F24F8D">
        <w:rPr>
          <w:rFonts w:ascii="Arial" w:hAnsi="Arial" w:cs="Arial"/>
        </w:rPr>
        <w:t xml:space="preserve"> (um</w:t>
      </w:r>
      <w:r w:rsidRPr="00F24F8D">
        <w:rPr>
          <w:rFonts w:ascii="Arial" w:hAnsi="Arial" w:cs="Arial"/>
        </w:rPr>
        <w:t>) ano de existência, com cadastro ativo, comprovados por meio de documentação emitida pela Secretaria da Receita Federal do Brasil, com base no Cadastro Nacional da Pessoa Jurídica – CNPJ (art. 33, caput, inciso V, alínea “a”, da Lei nº 13.019, de 2014);</w:t>
      </w:r>
    </w:p>
    <w:p w14:paraId="50965280" w14:textId="77777777" w:rsidR="00847E42" w:rsidRPr="00F24F8D" w:rsidRDefault="00847E42" w:rsidP="00F47684">
      <w:pPr>
        <w:tabs>
          <w:tab w:val="num" w:pos="993"/>
        </w:tabs>
        <w:suppressAutoHyphens/>
        <w:autoSpaceDE w:val="0"/>
        <w:ind w:left="426"/>
        <w:jc w:val="both"/>
        <w:rPr>
          <w:rFonts w:ascii="Arial" w:hAnsi="Arial" w:cs="Arial"/>
        </w:rPr>
      </w:pPr>
      <w:r w:rsidRPr="00F24F8D">
        <w:rPr>
          <w:rFonts w:ascii="Arial" w:hAnsi="Arial" w:cs="Arial"/>
        </w:rPr>
        <w:t xml:space="preserve">e) possuir experiência prévia na realização, com efetividade, do objeto da parceria ou de natureza semelhante, a ser comprovada no momento da apresentação do plano de trabalho, na forma do (art. 33, caput, inciso V, alínea “b”, da Lei nº 13.019, de 2014); </w:t>
      </w:r>
    </w:p>
    <w:p w14:paraId="31E7CBD2" w14:textId="77777777" w:rsidR="00847E42" w:rsidRPr="00F24F8D" w:rsidRDefault="00847E42" w:rsidP="00F47684">
      <w:pPr>
        <w:pStyle w:val="PargrafodaLista"/>
        <w:suppressAutoHyphens/>
        <w:spacing w:after="0" w:line="240" w:lineRule="auto"/>
        <w:ind w:left="426"/>
        <w:jc w:val="both"/>
        <w:rPr>
          <w:rFonts w:ascii="Arial" w:hAnsi="Arial" w:cs="Arial"/>
          <w:strike/>
          <w:sz w:val="24"/>
          <w:szCs w:val="24"/>
        </w:rPr>
      </w:pPr>
      <w:r w:rsidRPr="00F24F8D">
        <w:rPr>
          <w:rFonts w:ascii="Arial" w:hAnsi="Arial" w:cs="Arial"/>
          <w:sz w:val="24"/>
          <w:szCs w:val="24"/>
        </w:rPr>
        <w:t>f) possuir instalações e outras condições materiais para o desenvolvimento do objeto da parceria e o cumprimento das metas estabelecidas ou, alternativamente, prever a sua contratação ou aquisição com recursos da parceria, a ser atestado mediante declaraçã</w:t>
      </w:r>
      <w:r w:rsidR="005A3BDB" w:rsidRPr="00F24F8D">
        <w:rPr>
          <w:rFonts w:ascii="Arial" w:hAnsi="Arial" w:cs="Arial"/>
          <w:sz w:val="24"/>
          <w:szCs w:val="24"/>
        </w:rPr>
        <w:t>o do representante legal da OSC;</w:t>
      </w:r>
      <w:r w:rsidRPr="00F24F8D">
        <w:rPr>
          <w:rFonts w:ascii="Arial" w:hAnsi="Arial" w:cs="Arial"/>
          <w:sz w:val="24"/>
          <w:szCs w:val="24"/>
        </w:rPr>
        <w:t xml:space="preserve"> </w:t>
      </w:r>
    </w:p>
    <w:p w14:paraId="24831088" w14:textId="77777777" w:rsidR="00847E42" w:rsidRPr="00F24F8D" w:rsidRDefault="00847E42" w:rsidP="00F47684">
      <w:pPr>
        <w:tabs>
          <w:tab w:val="num" w:pos="993"/>
        </w:tabs>
        <w:suppressAutoHyphens/>
        <w:ind w:left="426"/>
        <w:jc w:val="both"/>
        <w:rPr>
          <w:rFonts w:ascii="Arial" w:hAnsi="Arial" w:cs="Arial"/>
        </w:rPr>
      </w:pPr>
      <w:r w:rsidRPr="00F24F8D">
        <w:rPr>
          <w:rFonts w:ascii="Arial" w:hAnsi="Arial" w:cs="Arial"/>
        </w:rPr>
        <w:t>g) deter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w:t>
      </w:r>
    </w:p>
    <w:p w14:paraId="531DF1B2" w14:textId="77777777" w:rsidR="00847E42" w:rsidRPr="00F24F8D" w:rsidRDefault="00847E42" w:rsidP="00F47684">
      <w:pPr>
        <w:suppressAutoHyphens/>
        <w:ind w:left="426"/>
        <w:jc w:val="both"/>
        <w:rPr>
          <w:rFonts w:ascii="Arial" w:hAnsi="Arial" w:cs="Arial"/>
        </w:rPr>
      </w:pPr>
      <w:r w:rsidRPr="00F24F8D">
        <w:rPr>
          <w:rFonts w:ascii="Arial" w:hAnsi="Arial" w:cs="Arial"/>
        </w:rPr>
        <w:t>h) atender às exigências previstas na legislação específica, na hipótese de a OSC se tratar de sociedade cooperativa (art. 2º, inciso I, alínea “b”, e art. 33, §3º, Lei nº 13.019, de 2014).</w:t>
      </w:r>
    </w:p>
    <w:p w14:paraId="3ECE0DA9" w14:textId="77777777" w:rsidR="00847E42" w:rsidRPr="00F24F8D" w:rsidRDefault="00FA2A46" w:rsidP="00F47684">
      <w:pPr>
        <w:jc w:val="both"/>
        <w:rPr>
          <w:rFonts w:ascii="Arial" w:hAnsi="Arial" w:cs="Arial"/>
        </w:rPr>
      </w:pPr>
      <w:r w:rsidRPr="00F24F8D">
        <w:rPr>
          <w:rFonts w:ascii="Arial" w:hAnsi="Arial" w:cs="Arial"/>
        </w:rPr>
        <w:t>4</w:t>
      </w:r>
      <w:r w:rsidR="00847E42" w:rsidRPr="00F24F8D">
        <w:rPr>
          <w:rFonts w:ascii="Arial" w:hAnsi="Arial" w:cs="Arial"/>
        </w:rPr>
        <w:t>.2. Ficará impedida de celebrar o termo de colaboração a OSC que:</w:t>
      </w:r>
    </w:p>
    <w:p w14:paraId="01EED7A0" w14:textId="77777777" w:rsidR="00847E42" w:rsidRPr="00F24F8D" w:rsidRDefault="00847E42" w:rsidP="00F47684">
      <w:pPr>
        <w:tabs>
          <w:tab w:val="num" w:pos="993"/>
        </w:tabs>
        <w:ind w:left="426"/>
        <w:jc w:val="both"/>
        <w:rPr>
          <w:rFonts w:ascii="Arial" w:hAnsi="Arial" w:cs="Arial"/>
        </w:rPr>
      </w:pPr>
      <w:r w:rsidRPr="00F24F8D">
        <w:rPr>
          <w:rFonts w:ascii="Arial" w:hAnsi="Arial" w:cs="Arial"/>
        </w:rPr>
        <w:t>a) não esteja regularmente constituída ou, se estrangeira, não esteja autorizada a funcionar no território nacional (art. 39, caput, inciso I, da Lei nº 13.019, de 2014);</w:t>
      </w:r>
    </w:p>
    <w:p w14:paraId="42D2D6B0" w14:textId="77777777" w:rsidR="00847E42" w:rsidRPr="00F24F8D" w:rsidRDefault="00847E42" w:rsidP="00F47684">
      <w:pPr>
        <w:tabs>
          <w:tab w:val="num" w:pos="993"/>
        </w:tabs>
        <w:ind w:left="426"/>
        <w:jc w:val="both"/>
        <w:rPr>
          <w:rFonts w:ascii="Arial" w:hAnsi="Arial" w:cs="Arial"/>
        </w:rPr>
      </w:pPr>
      <w:r w:rsidRPr="00F24F8D">
        <w:rPr>
          <w:rFonts w:ascii="Arial" w:hAnsi="Arial" w:cs="Arial"/>
        </w:rPr>
        <w:t xml:space="preserve">b) esteja omissa no dever de prestar contas de parceria anteriormente celebrada ou contas rejeitadas pela administração pública nos últimos </w:t>
      </w:r>
      <w:proofErr w:type="gramStart"/>
      <w:r w:rsidRPr="00F24F8D">
        <w:rPr>
          <w:rFonts w:ascii="Arial" w:hAnsi="Arial" w:cs="Arial"/>
        </w:rPr>
        <w:t>5</w:t>
      </w:r>
      <w:proofErr w:type="gramEnd"/>
      <w:r w:rsidRPr="00F24F8D">
        <w:rPr>
          <w:rFonts w:ascii="Arial" w:hAnsi="Arial" w:cs="Arial"/>
        </w:rPr>
        <w:t xml:space="preserve"> (cinco) anos, (art. 39, caput, inciso II e IV, da Lei nº 13.019, de 2014);</w:t>
      </w:r>
    </w:p>
    <w:p w14:paraId="2D82F54F" w14:textId="77777777" w:rsidR="00847E42" w:rsidRPr="00F24F8D" w:rsidRDefault="00847E42" w:rsidP="00F47684">
      <w:pPr>
        <w:tabs>
          <w:tab w:val="num" w:pos="993"/>
        </w:tabs>
        <w:ind w:left="426"/>
        <w:jc w:val="both"/>
        <w:rPr>
          <w:rFonts w:ascii="Arial" w:hAnsi="Arial" w:cs="Arial"/>
        </w:rPr>
      </w:pPr>
      <w:r w:rsidRPr="00F24F8D">
        <w:rPr>
          <w:rFonts w:ascii="Arial" w:hAnsi="Arial" w:cs="Arial"/>
        </w:rPr>
        <w:lastRenderedPageBreak/>
        <w:t xml:space="preserve">c) tenha sido punida, pelo período que durar a penalidade, com suspensão de participação em licitação e impedimento de contratar com a administração, com declaração de inidoneidade para licitar ou contratar com a administração pública, com as sanções previstas no </w:t>
      </w:r>
      <w:proofErr w:type="gramStart"/>
      <w:r w:rsidRPr="00F24F8D">
        <w:rPr>
          <w:rFonts w:ascii="Arial" w:hAnsi="Arial" w:cs="Arial"/>
        </w:rPr>
        <w:t>(art. 39, caput, inciso V e nos incisos II e III do art. 73 da Lei nº 13.019, de 2014;</w:t>
      </w:r>
    </w:p>
    <w:p w14:paraId="14099A3D" w14:textId="77777777" w:rsidR="00847E42" w:rsidRPr="00F24F8D" w:rsidRDefault="00847E42" w:rsidP="00F47684">
      <w:pPr>
        <w:tabs>
          <w:tab w:val="num" w:pos="993"/>
        </w:tabs>
        <w:ind w:left="426"/>
        <w:jc w:val="both"/>
        <w:rPr>
          <w:rFonts w:ascii="Arial" w:hAnsi="Arial" w:cs="Arial"/>
        </w:rPr>
      </w:pPr>
      <w:proofErr w:type="gramEnd"/>
      <w:r w:rsidRPr="00F24F8D">
        <w:rPr>
          <w:rFonts w:ascii="Arial" w:hAnsi="Arial" w:cs="Arial"/>
        </w:rPr>
        <w:t xml:space="preserve">d) tenha tido contas de parceria julgadas irregulares ou rejeitadas por Tribunal ou Conselho de Contas de qualquer esfera da Federação, em decisão irrecorrível, nos últimos </w:t>
      </w:r>
      <w:proofErr w:type="gramStart"/>
      <w:r w:rsidRPr="00F24F8D">
        <w:rPr>
          <w:rFonts w:ascii="Arial" w:hAnsi="Arial" w:cs="Arial"/>
        </w:rPr>
        <w:t>8</w:t>
      </w:r>
      <w:proofErr w:type="gramEnd"/>
      <w:r w:rsidRPr="00F24F8D">
        <w:rPr>
          <w:rFonts w:ascii="Arial" w:hAnsi="Arial" w:cs="Arial"/>
        </w:rPr>
        <w:t xml:space="preserve"> (oito) anos (art. 39, caput, inciso VI, da Lei nº 13.019, de 2014); ou</w:t>
      </w:r>
    </w:p>
    <w:p w14:paraId="4F6ED506" w14:textId="77777777" w:rsidR="00847E42" w:rsidRPr="00F24F8D" w:rsidRDefault="00847E42" w:rsidP="00F47684">
      <w:pPr>
        <w:tabs>
          <w:tab w:val="num" w:pos="993"/>
        </w:tabs>
        <w:suppressAutoHyphens/>
        <w:ind w:left="426"/>
        <w:jc w:val="both"/>
        <w:rPr>
          <w:rFonts w:ascii="Arial" w:hAnsi="Arial" w:cs="Arial"/>
        </w:rPr>
      </w:pPr>
      <w:r w:rsidRPr="00F24F8D">
        <w:rPr>
          <w:rFonts w:ascii="Arial" w:hAnsi="Arial" w:cs="Arial"/>
        </w:rPr>
        <w:t xml:space="preserve">e) tenha entre seus dirigentes pessoa cujas contas relativas a parcerias tenham sido julgadas irregulares ou rejeitadas por Tribunal ou Conselho de Contas de qualquer esfera da Federação, em decisão irrecorrível, nos últimos </w:t>
      </w:r>
      <w:proofErr w:type="gramStart"/>
      <w:r w:rsidRPr="00F24F8D">
        <w:rPr>
          <w:rFonts w:ascii="Arial" w:hAnsi="Arial" w:cs="Arial"/>
        </w:rPr>
        <w:t>8</w:t>
      </w:r>
      <w:proofErr w:type="gramEnd"/>
      <w:r w:rsidRPr="00F24F8D">
        <w:rPr>
          <w:rFonts w:ascii="Arial" w:hAnsi="Arial" w:cs="Arial"/>
        </w:rPr>
        <w:t xml:space="preserve">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e art. 39, caput, inciso VII, da Lei nº 13.019, de 2014).</w:t>
      </w:r>
    </w:p>
    <w:p w14:paraId="69EF303A" w14:textId="77777777" w:rsidR="00847E42" w:rsidRPr="00F24F8D" w:rsidRDefault="00847E42" w:rsidP="00F47684">
      <w:pPr>
        <w:tabs>
          <w:tab w:val="num" w:pos="993"/>
        </w:tabs>
        <w:suppressAutoHyphens/>
        <w:ind w:left="426"/>
        <w:jc w:val="both"/>
        <w:rPr>
          <w:rFonts w:ascii="Arial" w:hAnsi="Arial" w:cs="Arial"/>
        </w:rPr>
      </w:pPr>
      <w:r w:rsidRPr="00F24F8D">
        <w:rPr>
          <w:rFonts w:ascii="Arial" w:hAnsi="Arial" w:cs="Arial"/>
        </w:rPr>
        <w:t>f) tenh</w:t>
      </w:r>
      <w:r w:rsidR="00CE2F6E" w:rsidRPr="00F24F8D">
        <w:rPr>
          <w:rFonts w:ascii="Arial" w:hAnsi="Arial" w:cs="Arial"/>
        </w:rPr>
        <w:t>a, em seu quadro de dirigentes: cônjuge, companheiro ou parente em linha reta, colateral ou por afinidade, até segundo grau, do Prefeito, do vice-prefeito, dos secretários e cargos afins ou de servidor efetivo da Administração Pública Direta e indireta investido em cargo comissionado, em exercício no âmbito do Município de Chapec</w:t>
      </w:r>
      <w:r w:rsidR="0059066B" w:rsidRPr="00F24F8D">
        <w:rPr>
          <w:rFonts w:ascii="Arial" w:hAnsi="Arial" w:cs="Arial"/>
        </w:rPr>
        <w:t>ó. N</w:t>
      </w:r>
      <w:r w:rsidRPr="00F24F8D">
        <w:rPr>
          <w:rFonts w:ascii="Arial" w:hAnsi="Arial" w:cs="Arial"/>
        </w:rPr>
        <w:t>ão são considerados membros de Poder os integrantes de conselhos de direitos e de políticas públicas (art. 39, caput, inciso III e §§ 5º e 6º, da Lei nº 13.019, de 2014);</w:t>
      </w:r>
    </w:p>
    <w:p w14:paraId="53BF345A" w14:textId="77777777" w:rsidR="00DA0408" w:rsidRPr="00F24F8D" w:rsidRDefault="00847E42" w:rsidP="00F47684">
      <w:pPr>
        <w:tabs>
          <w:tab w:val="num" w:pos="993"/>
        </w:tabs>
        <w:suppressAutoHyphens/>
        <w:ind w:left="426"/>
        <w:jc w:val="both"/>
        <w:rPr>
          <w:rFonts w:ascii="Arial" w:eastAsia="Arial Narrow" w:hAnsi="Arial" w:cs="Arial"/>
        </w:rPr>
      </w:pPr>
      <w:r w:rsidRPr="00F24F8D">
        <w:rPr>
          <w:rFonts w:ascii="Arial" w:hAnsi="Arial" w:cs="Arial"/>
        </w:rPr>
        <w:t xml:space="preserve">g) </w:t>
      </w:r>
      <w:r w:rsidR="00361E8E" w:rsidRPr="00F24F8D">
        <w:rPr>
          <w:rFonts w:ascii="Arial" w:eastAsia="Arial Narrow" w:hAnsi="Arial" w:cs="Arial"/>
        </w:rPr>
        <w:t>cujo objeto social não se relacione às características do projeto ou que não disponham de condições técnicas para executar o objeto pr</w:t>
      </w:r>
      <w:r w:rsidRPr="00F24F8D">
        <w:rPr>
          <w:rFonts w:ascii="Arial" w:eastAsia="Arial Narrow" w:hAnsi="Arial" w:cs="Arial"/>
        </w:rPr>
        <w:t>evisto neste edital</w:t>
      </w:r>
    </w:p>
    <w:p w14:paraId="3B87229B" w14:textId="77777777" w:rsidR="00361E8E" w:rsidRPr="00F24F8D" w:rsidRDefault="00361E8E" w:rsidP="00F47684">
      <w:pPr>
        <w:jc w:val="both"/>
        <w:rPr>
          <w:rFonts w:ascii="Arial" w:eastAsia="Arial Narrow" w:hAnsi="Arial" w:cs="Arial"/>
          <w:b/>
          <w:bCs/>
        </w:rPr>
      </w:pPr>
    </w:p>
    <w:p w14:paraId="4A4761DC" w14:textId="77777777" w:rsidR="00703E61" w:rsidRPr="00F24F8D" w:rsidRDefault="00FA2A46" w:rsidP="00F47684">
      <w:pPr>
        <w:tabs>
          <w:tab w:val="num" w:pos="993"/>
        </w:tabs>
        <w:suppressAutoHyphens/>
        <w:jc w:val="both"/>
        <w:rPr>
          <w:rFonts w:ascii="Arial" w:hAnsi="Arial" w:cs="Arial"/>
          <w:b/>
        </w:rPr>
      </w:pPr>
      <w:r w:rsidRPr="00F24F8D">
        <w:rPr>
          <w:rFonts w:ascii="Arial" w:eastAsia="Arial Narrow" w:hAnsi="Arial" w:cs="Arial"/>
          <w:b/>
          <w:bCs/>
        </w:rPr>
        <w:t>5</w:t>
      </w:r>
      <w:r w:rsidR="00570F9B" w:rsidRPr="00F24F8D">
        <w:rPr>
          <w:rFonts w:ascii="Arial" w:eastAsia="Arial Narrow" w:hAnsi="Arial" w:cs="Arial"/>
          <w:b/>
          <w:bCs/>
        </w:rPr>
        <w:t>.</w:t>
      </w:r>
      <w:r w:rsidR="00703E61" w:rsidRPr="00F24F8D">
        <w:rPr>
          <w:rFonts w:ascii="Arial" w:hAnsi="Arial" w:cs="Arial"/>
          <w:b/>
        </w:rPr>
        <w:t xml:space="preserve"> DA COMISSÃO DE SELEÇÃO E JULGAMENTO</w:t>
      </w:r>
    </w:p>
    <w:p w14:paraId="2F820EB0" w14:textId="77777777" w:rsidR="00703E61" w:rsidRPr="00F24F8D" w:rsidRDefault="00703E61" w:rsidP="00F47684">
      <w:pPr>
        <w:tabs>
          <w:tab w:val="num" w:pos="993"/>
        </w:tabs>
        <w:suppressAutoHyphens/>
        <w:jc w:val="both"/>
        <w:rPr>
          <w:rFonts w:ascii="Arial" w:hAnsi="Arial" w:cs="Arial"/>
          <w:b/>
        </w:rPr>
      </w:pPr>
    </w:p>
    <w:p w14:paraId="2B7A40A5" w14:textId="4B953AFC" w:rsidR="005546F0" w:rsidRPr="00F24F8D" w:rsidRDefault="00FA2A46" w:rsidP="00F47684">
      <w:pPr>
        <w:tabs>
          <w:tab w:val="num" w:pos="993"/>
        </w:tabs>
        <w:suppressAutoHyphens/>
        <w:jc w:val="both"/>
        <w:rPr>
          <w:rFonts w:ascii="Arial" w:hAnsi="Arial" w:cs="Arial"/>
        </w:rPr>
      </w:pPr>
      <w:r w:rsidRPr="00F24F8D">
        <w:rPr>
          <w:rFonts w:ascii="Arial" w:hAnsi="Arial" w:cs="Arial"/>
        </w:rPr>
        <w:t>5</w:t>
      </w:r>
      <w:r w:rsidR="00703E61" w:rsidRPr="00F24F8D">
        <w:rPr>
          <w:rFonts w:ascii="Arial" w:hAnsi="Arial" w:cs="Arial"/>
        </w:rPr>
        <w:t>.1. A Comissão de Seleção e Julgamento é o órgão competente para processar e julgar o presente chamamento público</w:t>
      </w:r>
      <w:r w:rsidR="005A3BDB" w:rsidRPr="00F24F8D">
        <w:rPr>
          <w:rFonts w:ascii="Arial" w:hAnsi="Arial" w:cs="Arial"/>
        </w:rPr>
        <w:t>, nos termos da lei 13</w:t>
      </w:r>
      <w:r w:rsidR="00B21CE9" w:rsidRPr="00F24F8D">
        <w:rPr>
          <w:rFonts w:ascii="Arial" w:hAnsi="Arial" w:cs="Arial"/>
        </w:rPr>
        <w:t>.</w:t>
      </w:r>
      <w:r w:rsidR="005A3BDB" w:rsidRPr="00F24F8D">
        <w:rPr>
          <w:rFonts w:ascii="Arial" w:hAnsi="Arial" w:cs="Arial"/>
        </w:rPr>
        <w:t>019/2014;</w:t>
      </w:r>
    </w:p>
    <w:p w14:paraId="0C0EB118" w14:textId="77777777" w:rsidR="00703E61" w:rsidRPr="00F24F8D" w:rsidRDefault="00FA2A46" w:rsidP="00F47684">
      <w:pPr>
        <w:tabs>
          <w:tab w:val="num" w:pos="993"/>
        </w:tabs>
        <w:suppressAutoHyphens/>
        <w:jc w:val="both"/>
        <w:rPr>
          <w:rFonts w:ascii="Arial" w:hAnsi="Arial" w:cs="Arial"/>
        </w:rPr>
      </w:pPr>
      <w:r w:rsidRPr="00F24F8D">
        <w:rPr>
          <w:rFonts w:ascii="Arial" w:hAnsi="Arial" w:cs="Arial"/>
        </w:rPr>
        <w:t>5</w:t>
      </w:r>
      <w:r w:rsidR="00703E61" w:rsidRPr="00F24F8D">
        <w:rPr>
          <w:rFonts w:ascii="Arial" w:hAnsi="Arial" w:cs="Arial"/>
        </w:rPr>
        <w:t xml:space="preserve">.2. A comissão de </w:t>
      </w:r>
      <w:r w:rsidR="005546F0" w:rsidRPr="00F24F8D">
        <w:rPr>
          <w:rFonts w:ascii="Arial" w:hAnsi="Arial" w:cs="Arial"/>
        </w:rPr>
        <w:t xml:space="preserve">Seleção e Julgamento </w:t>
      </w:r>
      <w:r w:rsidR="00703E61" w:rsidRPr="00F24F8D">
        <w:rPr>
          <w:rFonts w:ascii="Arial" w:hAnsi="Arial" w:cs="Arial"/>
        </w:rPr>
        <w:t xml:space="preserve">será constituída por no mínimo </w:t>
      </w:r>
      <w:proofErr w:type="gramStart"/>
      <w:r w:rsidR="00703E61" w:rsidRPr="00F24F8D">
        <w:rPr>
          <w:rFonts w:ascii="Arial" w:hAnsi="Arial" w:cs="Arial"/>
        </w:rPr>
        <w:t>3</w:t>
      </w:r>
      <w:proofErr w:type="gramEnd"/>
      <w:r w:rsidR="00703E61" w:rsidRPr="00F24F8D">
        <w:rPr>
          <w:rFonts w:ascii="Arial" w:hAnsi="Arial" w:cs="Arial"/>
        </w:rPr>
        <w:t xml:space="preserve"> (três) </w:t>
      </w:r>
      <w:r w:rsidR="00623D67" w:rsidRPr="00F24F8D">
        <w:rPr>
          <w:rFonts w:ascii="Arial" w:hAnsi="Arial" w:cs="Arial"/>
        </w:rPr>
        <w:t>integrantes</w:t>
      </w:r>
      <w:r w:rsidR="005A3BDB" w:rsidRPr="00F24F8D">
        <w:rPr>
          <w:rFonts w:ascii="Arial" w:hAnsi="Arial" w:cs="Arial"/>
        </w:rPr>
        <w:t>,</w:t>
      </w:r>
      <w:r w:rsidR="00623D67" w:rsidRPr="00F24F8D">
        <w:rPr>
          <w:rFonts w:ascii="Arial" w:hAnsi="Arial" w:cs="Arial"/>
        </w:rPr>
        <w:t xml:space="preserve"> </w:t>
      </w:r>
      <w:r w:rsidR="00703E61" w:rsidRPr="00F24F8D">
        <w:rPr>
          <w:rFonts w:ascii="Arial" w:hAnsi="Arial" w:cs="Arial"/>
        </w:rPr>
        <w:t xml:space="preserve">por </w:t>
      </w:r>
      <w:r w:rsidR="005A3BDB" w:rsidRPr="00F24F8D">
        <w:rPr>
          <w:rFonts w:ascii="Arial" w:hAnsi="Arial" w:cs="Arial"/>
        </w:rPr>
        <w:t>R</w:t>
      </w:r>
      <w:r w:rsidR="00623D67" w:rsidRPr="00F24F8D">
        <w:rPr>
          <w:rFonts w:ascii="Arial" w:hAnsi="Arial" w:cs="Arial"/>
        </w:rPr>
        <w:t>esolução</w:t>
      </w:r>
      <w:r w:rsidR="00703E61" w:rsidRPr="00F24F8D">
        <w:rPr>
          <w:rFonts w:ascii="Arial" w:hAnsi="Arial" w:cs="Arial"/>
        </w:rPr>
        <w:t xml:space="preserve"> </w:t>
      </w:r>
      <w:r w:rsidR="005A3BDB" w:rsidRPr="00F24F8D">
        <w:rPr>
          <w:rFonts w:ascii="Arial" w:hAnsi="Arial" w:cs="Arial"/>
        </w:rPr>
        <w:t xml:space="preserve">do Conselho Municipal dos Direitos da Criança e do Adolescente, </w:t>
      </w:r>
      <w:r w:rsidR="00703E61" w:rsidRPr="00F24F8D">
        <w:rPr>
          <w:rFonts w:ascii="Arial" w:hAnsi="Arial" w:cs="Arial"/>
        </w:rPr>
        <w:t xml:space="preserve">com pelo menos </w:t>
      </w:r>
      <w:r w:rsidR="00DC59D0" w:rsidRPr="00F24F8D">
        <w:rPr>
          <w:rFonts w:ascii="Arial" w:hAnsi="Arial" w:cs="Arial"/>
        </w:rPr>
        <w:t>um</w:t>
      </w:r>
      <w:r w:rsidR="00703E61" w:rsidRPr="00F24F8D">
        <w:rPr>
          <w:rFonts w:ascii="Arial" w:hAnsi="Arial" w:cs="Arial"/>
        </w:rPr>
        <w:t xml:space="preserve"> de seus membros servidores ocupantes de cargo de provimento efetivo</w:t>
      </w:r>
      <w:r w:rsidR="005A3BDB" w:rsidRPr="00F24F8D">
        <w:rPr>
          <w:rFonts w:ascii="Arial" w:hAnsi="Arial" w:cs="Arial"/>
        </w:rPr>
        <w:t>;</w:t>
      </w:r>
      <w:r w:rsidR="00703E61" w:rsidRPr="00F24F8D">
        <w:rPr>
          <w:rFonts w:ascii="Arial" w:hAnsi="Arial" w:cs="Arial"/>
        </w:rPr>
        <w:t xml:space="preserve"> </w:t>
      </w:r>
    </w:p>
    <w:p w14:paraId="2AAC8D35" w14:textId="77777777" w:rsidR="00703E61" w:rsidRPr="00F24F8D" w:rsidRDefault="00FA2A46" w:rsidP="00F47684">
      <w:pPr>
        <w:widowControl w:val="0"/>
        <w:tabs>
          <w:tab w:val="left" w:pos="567"/>
        </w:tabs>
        <w:autoSpaceDE w:val="0"/>
        <w:jc w:val="both"/>
        <w:rPr>
          <w:rFonts w:ascii="Arial" w:hAnsi="Arial" w:cs="Arial"/>
        </w:rPr>
      </w:pPr>
      <w:r w:rsidRPr="00F24F8D">
        <w:rPr>
          <w:rFonts w:ascii="Arial" w:hAnsi="Arial" w:cs="Arial"/>
        </w:rPr>
        <w:t>5</w:t>
      </w:r>
      <w:r w:rsidR="00703E61" w:rsidRPr="00F24F8D">
        <w:rPr>
          <w:rFonts w:ascii="Arial" w:hAnsi="Arial" w:cs="Arial"/>
        </w:rPr>
        <w:t>.3.</w:t>
      </w:r>
      <w:r w:rsidR="00703E61" w:rsidRPr="00F24F8D">
        <w:rPr>
          <w:rFonts w:ascii="Arial" w:hAnsi="Arial" w:cs="Arial"/>
        </w:rPr>
        <w:tab/>
        <w:t xml:space="preserve">Deverá se declarar </w:t>
      </w:r>
      <w:r w:rsidR="005546F0" w:rsidRPr="00F24F8D">
        <w:rPr>
          <w:rFonts w:ascii="Arial" w:hAnsi="Arial" w:cs="Arial"/>
        </w:rPr>
        <w:t xml:space="preserve">impedido o membro da </w:t>
      </w:r>
      <w:r w:rsidR="0044182D" w:rsidRPr="00F24F8D">
        <w:rPr>
          <w:rFonts w:ascii="Arial" w:hAnsi="Arial" w:cs="Arial"/>
        </w:rPr>
        <w:t>C</w:t>
      </w:r>
      <w:r w:rsidR="005546F0" w:rsidRPr="00F24F8D">
        <w:rPr>
          <w:rFonts w:ascii="Arial" w:hAnsi="Arial" w:cs="Arial"/>
        </w:rPr>
        <w:t>omissão de Seleção e Julgamento</w:t>
      </w:r>
      <w:r w:rsidR="00703E61" w:rsidRPr="00F24F8D">
        <w:rPr>
          <w:rFonts w:ascii="Arial" w:hAnsi="Arial" w:cs="Arial"/>
        </w:rPr>
        <w:t xml:space="preserve"> que tenha participado, nos últimos </w:t>
      </w:r>
      <w:proofErr w:type="gramStart"/>
      <w:r w:rsidR="00703E61" w:rsidRPr="00F24F8D">
        <w:rPr>
          <w:rFonts w:ascii="Arial" w:hAnsi="Arial" w:cs="Arial"/>
        </w:rPr>
        <w:t>5</w:t>
      </w:r>
      <w:proofErr w:type="gramEnd"/>
      <w:r w:rsidR="00703E61" w:rsidRPr="00F24F8D">
        <w:rPr>
          <w:rFonts w:ascii="Arial" w:hAnsi="Arial" w:cs="Arial"/>
        </w:rPr>
        <w:t xml:space="preserve"> (cinco) anos, contados da publicação do presente Edital, </w:t>
      </w:r>
      <w:r w:rsidR="00703E61" w:rsidRPr="00F24F8D">
        <w:rPr>
          <w:rFonts w:ascii="Arial" w:hAnsi="Arial" w:cs="Arial"/>
          <w:spacing w:val="-4"/>
        </w:rPr>
        <w:t>como associado, cooperado,</w:t>
      </w:r>
      <w:r w:rsidR="00703E61" w:rsidRPr="00F24F8D">
        <w:rPr>
          <w:rStyle w:val="apple-converted-space"/>
          <w:rFonts w:ascii="Arial" w:hAnsi="Arial" w:cs="Arial"/>
          <w:spacing w:val="-4"/>
        </w:rPr>
        <w:t> </w:t>
      </w:r>
      <w:r w:rsidR="00703E61" w:rsidRPr="00F24F8D">
        <w:rPr>
          <w:rFonts w:ascii="Arial" w:hAnsi="Arial" w:cs="Arial"/>
          <w:spacing w:val="-4"/>
        </w:rPr>
        <w:t>dirigente, conselheiro ou empregado</w:t>
      </w:r>
      <w:r w:rsidR="00703E61" w:rsidRPr="00F24F8D">
        <w:rPr>
          <w:rStyle w:val="apple-converted-space"/>
          <w:rFonts w:ascii="Arial" w:hAnsi="Arial" w:cs="Arial"/>
          <w:spacing w:val="-4"/>
        </w:rPr>
        <w:t> </w:t>
      </w:r>
      <w:r w:rsidR="00703E61" w:rsidRPr="00F24F8D">
        <w:rPr>
          <w:rFonts w:ascii="Arial" w:hAnsi="Arial" w:cs="Arial"/>
          <w:spacing w:val="-4"/>
        </w:rPr>
        <w:t xml:space="preserve">de qualquer OSC participante do chamamento público, ou cuja </w:t>
      </w:r>
      <w:r w:rsidR="00703E61" w:rsidRPr="00F24F8D">
        <w:rPr>
          <w:rFonts w:ascii="Arial" w:hAnsi="Arial" w:cs="Arial"/>
        </w:rPr>
        <w:t xml:space="preserve">atuação no processo de seleção configure conflito de </w:t>
      </w:r>
      <w:r w:rsidR="00623D67" w:rsidRPr="00F24F8D">
        <w:rPr>
          <w:rFonts w:ascii="Arial" w:hAnsi="Arial" w:cs="Arial"/>
        </w:rPr>
        <w:t>interesse, nos</w:t>
      </w:r>
      <w:r w:rsidR="00703E61" w:rsidRPr="00F24F8D">
        <w:rPr>
          <w:rFonts w:ascii="Arial" w:hAnsi="Arial" w:cs="Arial"/>
        </w:rPr>
        <w:t xml:space="preserve"> termos do (art. 27, §§ 2º e 3º, da Lei nº 13.019, de 2014);</w:t>
      </w:r>
    </w:p>
    <w:p w14:paraId="38B1F987" w14:textId="77777777" w:rsidR="00703E61" w:rsidRPr="00F24F8D" w:rsidRDefault="00FA2A46" w:rsidP="00F47684">
      <w:pPr>
        <w:widowControl w:val="0"/>
        <w:tabs>
          <w:tab w:val="left" w:pos="567"/>
        </w:tabs>
        <w:autoSpaceDE w:val="0"/>
        <w:jc w:val="both"/>
        <w:rPr>
          <w:rFonts w:ascii="Arial" w:hAnsi="Arial" w:cs="Arial"/>
        </w:rPr>
      </w:pPr>
      <w:r w:rsidRPr="00F24F8D">
        <w:rPr>
          <w:rFonts w:ascii="Arial" w:hAnsi="Arial" w:cs="Arial"/>
        </w:rPr>
        <w:t>5</w:t>
      </w:r>
      <w:r w:rsidR="00703E61" w:rsidRPr="00F24F8D">
        <w:rPr>
          <w:rFonts w:ascii="Arial" w:hAnsi="Arial" w:cs="Arial"/>
        </w:rPr>
        <w:t xml:space="preserve">.4. </w:t>
      </w:r>
      <w:r w:rsidR="00703E61" w:rsidRPr="00F24F8D">
        <w:rPr>
          <w:rFonts w:ascii="Arial" w:hAnsi="Arial" w:cs="Arial"/>
        </w:rPr>
        <w:tab/>
        <w:t xml:space="preserve">Para subsidiar seus trabalhos, a Comissão de </w:t>
      </w:r>
      <w:r w:rsidR="0044182D" w:rsidRPr="00F24F8D">
        <w:rPr>
          <w:rFonts w:ascii="Arial" w:hAnsi="Arial" w:cs="Arial"/>
        </w:rPr>
        <w:t xml:space="preserve">Seleção e Julgamento </w:t>
      </w:r>
      <w:r w:rsidR="00703E61" w:rsidRPr="00F24F8D">
        <w:rPr>
          <w:rFonts w:ascii="Arial" w:hAnsi="Arial" w:cs="Arial"/>
        </w:rPr>
        <w:t>poder</w:t>
      </w:r>
      <w:r w:rsidR="0044182D" w:rsidRPr="00F24F8D">
        <w:rPr>
          <w:rFonts w:ascii="Arial" w:hAnsi="Arial" w:cs="Arial"/>
        </w:rPr>
        <w:t>á</w:t>
      </w:r>
      <w:r w:rsidR="00703E61" w:rsidRPr="00F24F8D">
        <w:rPr>
          <w:rFonts w:ascii="Arial" w:hAnsi="Arial" w:cs="Arial"/>
        </w:rPr>
        <w:t xml:space="preserve"> solicitar assessoramento técnico de especialista.</w:t>
      </w:r>
    </w:p>
    <w:p w14:paraId="1EBE90A1" w14:textId="05010283" w:rsidR="00703E61" w:rsidRPr="00F24F8D" w:rsidRDefault="00FA2A46" w:rsidP="00F47684">
      <w:pPr>
        <w:widowControl w:val="0"/>
        <w:tabs>
          <w:tab w:val="left" w:pos="567"/>
        </w:tabs>
        <w:autoSpaceDE w:val="0"/>
        <w:jc w:val="both"/>
        <w:rPr>
          <w:rFonts w:ascii="Arial" w:hAnsi="Arial" w:cs="Arial"/>
        </w:rPr>
      </w:pPr>
      <w:r w:rsidRPr="00F24F8D">
        <w:rPr>
          <w:rFonts w:ascii="Arial" w:hAnsi="Arial" w:cs="Arial"/>
        </w:rPr>
        <w:t>5</w:t>
      </w:r>
      <w:r w:rsidR="00703E61" w:rsidRPr="00F24F8D">
        <w:rPr>
          <w:rFonts w:ascii="Arial" w:hAnsi="Arial" w:cs="Arial"/>
        </w:rPr>
        <w:t xml:space="preserve">.5. </w:t>
      </w:r>
      <w:r w:rsidR="00703E61" w:rsidRPr="00F24F8D">
        <w:rPr>
          <w:rFonts w:ascii="Arial" w:hAnsi="Arial" w:cs="Arial"/>
        </w:rPr>
        <w:tab/>
        <w:t>A</w:t>
      </w:r>
      <w:r w:rsidR="0044182D" w:rsidRPr="00F24F8D">
        <w:rPr>
          <w:rFonts w:ascii="Arial" w:hAnsi="Arial" w:cs="Arial"/>
        </w:rPr>
        <w:t xml:space="preserve"> Comissão de Seleção e Julgamento </w:t>
      </w:r>
      <w:r w:rsidR="00703E61" w:rsidRPr="00F24F8D">
        <w:rPr>
          <w:rFonts w:ascii="Arial" w:hAnsi="Arial" w:cs="Arial"/>
        </w:rPr>
        <w:t>poder</w:t>
      </w:r>
      <w:r w:rsidR="0044182D" w:rsidRPr="00F24F8D">
        <w:rPr>
          <w:rFonts w:ascii="Arial" w:hAnsi="Arial" w:cs="Arial"/>
        </w:rPr>
        <w:t>á</w:t>
      </w:r>
      <w:r w:rsidR="00703E61" w:rsidRPr="00F24F8D">
        <w:rPr>
          <w:rFonts w:ascii="Arial" w:hAnsi="Arial" w:cs="Arial"/>
        </w:rPr>
        <w:t xml:space="preserve"> realizar, a qualquer tempo, diligências para verificar a autenticidade das informações e documentos apresentados pelas </w:t>
      </w:r>
      <w:r w:rsidR="00B21CE9" w:rsidRPr="00F24F8D">
        <w:rPr>
          <w:rFonts w:ascii="Arial" w:hAnsi="Arial" w:cs="Arial"/>
        </w:rPr>
        <w:t>OSC</w:t>
      </w:r>
      <w:r w:rsidR="0044182D" w:rsidRPr="00F24F8D">
        <w:rPr>
          <w:rFonts w:ascii="Arial" w:hAnsi="Arial" w:cs="Arial"/>
        </w:rPr>
        <w:t xml:space="preserve"> concorrente</w:t>
      </w:r>
      <w:r w:rsidR="00703E61" w:rsidRPr="00F24F8D">
        <w:rPr>
          <w:rFonts w:ascii="Arial" w:hAnsi="Arial" w:cs="Arial"/>
        </w:rPr>
        <w:t xml:space="preserve"> ou para esclarecer dúvidas e omissões. Em qualquer situação, devem ser observados os princípios da isonomia, da impessoalidade e da transparência.</w:t>
      </w:r>
    </w:p>
    <w:p w14:paraId="0FBF2923" w14:textId="77777777" w:rsidR="00703E61" w:rsidRPr="00F24F8D" w:rsidRDefault="00703E61" w:rsidP="00F47684">
      <w:pPr>
        <w:ind w:left="1"/>
        <w:rPr>
          <w:rFonts w:ascii="Arial" w:eastAsia="Arial Narrow" w:hAnsi="Arial" w:cs="Arial"/>
          <w:b/>
          <w:bCs/>
        </w:rPr>
      </w:pPr>
    </w:p>
    <w:p w14:paraId="3399E37B" w14:textId="77777777" w:rsidR="0044182D" w:rsidRPr="00F24F8D" w:rsidRDefault="00FA2A46" w:rsidP="00F47684">
      <w:pPr>
        <w:tabs>
          <w:tab w:val="num" w:pos="993"/>
        </w:tabs>
        <w:suppressAutoHyphens/>
        <w:jc w:val="both"/>
        <w:rPr>
          <w:rFonts w:ascii="Arial" w:hAnsi="Arial" w:cs="Arial"/>
          <w:b/>
        </w:rPr>
      </w:pPr>
      <w:r w:rsidRPr="00F24F8D">
        <w:rPr>
          <w:rFonts w:ascii="Arial" w:hAnsi="Arial" w:cs="Arial"/>
          <w:b/>
        </w:rPr>
        <w:t>6</w:t>
      </w:r>
      <w:r w:rsidR="0044182D" w:rsidRPr="00F24F8D">
        <w:rPr>
          <w:rFonts w:ascii="Arial" w:hAnsi="Arial" w:cs="Arial"/>
          <w:b/>
        </w:rPr>
        <w:t>. DA FASE DE SELEÇÃO</w:t>
      </w:r>
    </w:p>
    <w:p w14:paraId="31B8AF44" w14:textId="77777777" w:rsidR="0044182D" w:rsidRPr="00F24F8D" w:rsidRDefault="0044182D" w:rsidP="00F47684">
      <w:pPr>
        <w:tabs>
          <w:tab w:val="num" w:pos="993"/>
        </w:tabs>
        <w:suppressAutoHyphens/>
        <w:jc w:val="both"/>
        <w:rPr>
          <w:rFonts w:ascii="Arial" w:hAnsi="Arial" w:cs="Arial"/>
          <w:b/>
        </w:rPr>
      </w:pPr>
    </w:p>
    <w:p w14:paraId="1528856B"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lastRenderedPageBreak/>
        <w:t>6</w:t>
      </w:r>
      <w:r w:rsidR="0044182D" w:rsidRPr="00F24F8D">
        <w:rPr>
          <w:rFonts w:ascii="Arial" w:hAnsi="Arial" w:cs="Arial"/>
        </w:rPr>
        <w:t xml:space="preserve">.1. A fase de seleção observará as seguintes etapas: </w:t>
      </w:r>
    </w:p>
    <w:p w14:paraId="4E9318CF" w14:textId="77777777" w:rsidR="0044182D" w:rsidRPr="00F24F8D" w:rsidRDefault="0044182D" w:rsidP="00F47684">
      <w:pPr>
        <w:tabs>
          <w:tab w:val="num" w:pos="993"/>
        </w:tabs>
        <w:suppressAutoHyphens/>
        <w:ind w:left="426"/>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1732"/>
      </w:tblGrid>
      <w:tr w:rsidR="0044182D" w:rsidRPr="00F24F8D" w14:paraId="16877A8F" w14:textId="77777777">
        <w:trPr>
          <w:jc w:val="center"/>
        </w:trPr>
        <w:tc>
          <w:tcPr>
            <w:tcW w:w="1101" w:type="dxa"/>
            <w:shd w:val="clear" w:color="auto" w:fill="auto"/>
          </w:tcPr>
          <w:p w14:paraId="7C2BAD37" w14:textId="77777777" w:rsidR="0044182D" w:rsidRPr="00F24F8D" w:rsidRDefault="0044182D" w:rsidP="00F47684">
            <w:pPr>
              <w:tabs>
                <w:tab w:val="num" w:pos="993"/>
              </w:tabs>
              <w:suppressAutoHyphens/>
              <w:jc w:val="center"/>
              <w:rPr>
                <w:rFonts w:ascii="Arial" w:hAnsi="Arial" w:cs="Arial"/>
              </w:rPr>
            </w:pPr>
            <w:r w:rsidRPr="00F24F8D">
              <w:rPr>
                <w:rFonts w:ascii="Arial" w:hAnsi="Arial" w:cs="Arial"/>
              </w:rPr>
              <w:t>ETAPA</w:t>
            </w:r>
          </w:p>
        </w:tc>
        <w:tc>
          <w:tcPr>
            <w:tcW w:w="5811" w:type="dxa"/>
            <w:shd w:val="clear" w:color="auto" w:fill="auto"/>
          </w:tcPr>
          <w:p w14:paraId="32A10606" w14:textId="77777777" w:rsidR="0044182D" w:rsidRPr="00F24F8D" w:rsidRDefault="0044182D" w:rsidP="00F47684">
            <w:pPr>
              <w:tabs>
                <w:tab w:val="num" w:pos="993"/>
              </w:tabs>
              <w:suppressAutoHyphens/>
              <w:jc w:val="center"/>
              <w:rPr>
                <w:rFonts w:ascii="Arial" w:hAnsi="Arial" w:cs="Arial"/>
              </w:rPr>
            </w:pPr>
            <w:r w:rsidRPr="00F24F8D">
              <w:rPr>
                <w:rFonts w:ascii="Arial" w:hAnsi="Arial" w:cs="Arial"/>
              </w:rPr>
              <w:t>DESCRIÇÃO</w:t>
            </w:r>
          </w:p>
        </w:tc>
        <w:tc>
          <w:tcPr>
            <w:tcW w:w="1732" w:type="dxa"/>
            <w:shd w:val="clear" w:color="auto" w:fill="auto"/>
          </w:tcPr>
          <w:p w14:paraId="6670F582" w14:textId="77777777" w:rsidR="0044182D" w:rsidRPr="00F24F8D" w:rsidRDefault="0044182D" w:rsidP="00F47684">
            <w:pPr>
              <w:tabs>
                <w:tab w:val="num" w:pos="993"/>
              </w:tabs>
              <w:suppressAutoHyphens/>
              <w:jc w:val="center"/>
              <w:rPr>
                <w:rFonts w:ascii="Arial" w:hAnsi="Arial" w:cs="Arial"/>
              </w:rPr>
            </w:pPr>
            <w:r w:rsidRPr="00F24F8D">
              <w:rPr>
                <w:rFonts w:ascii="Arial" w:hAnsi="Arial" w:cs="Arial"/>
              </w:rPr>
              <w:t>DATAS</w:t>
            </w:r>
          </w:p>
        </w:tc>
      </w:tr>
      <w:tr w:rsidR="0044182D" w:rsidRPr="00F24F8D" w14:paraId="770C1E46" w14:textId="77777777">
        <w:trPr>
          <w:jc w:val="center"/>
        </w:trPr>
        <w:tc>
          <w:tcPr>
            <w:tcW w:w="1101" w:type="dxa"/>
            <w:shd w:val="clear" w:color="auto" w:fill="auto"/>
            <w:vAlign w:val="center"/>
          </w:tcPr>
          <w:p w14:paraId="66757CDD" w14:textId="77777777" w:rsidR="0044182D" w:rsidRPr="00F24F8D" w:rsidRDefault="0044182D" w:rsidP="00F47684">
            <w:pPr>
              <w:tabs>
                <w:tab w:val="num" w:pos="993"/>
              </w:tabs>
              <w:suppressAutoHyphens/>
              <w:rPr>
                <w:rFonts w:ascii="Arial" w:hAnsi="Arial" w:cs="Arial"/>
              </w:rPr>
            </w:pPr>
            <w:proofErr w:type="gramStart"/>
            <w:r w:rsidRPr="00F24F8D">
              <w:rPr>
                <w:rFonts w:ascii="Arial" w:hAnsi="Arial" w:cs="Arial"/>
              </w:rPr>
              <w:t>1</w:t>
            </w:r>
            <w:proofErr w:type="gramEnd"/>
          </w:p>
        </w:tc>
        <w:tc>
          <w:tcPr>
            <w:tcW w:w="5811" w:type="dxa"/>
            <w:shd w:val="clear" w:color="auto" w:fill="auto"/>
            <w:vAlign w:val="center"/>
          </w:tcPr>
          <w:p w14:paraId="44441DF9" w14:textId="77777777" w:rsidR="0044182D" w:rsidRPr="00F24F8D" w:rsidRDefault="0044182D" w:rsidP="00F47684">
            <w:pPr>
              <w:tabs>
                <w:tab w:val="num" w:pos="993"/>
              </w:tabs>
              <w:suppressAutoHyphens/>
              <w:jc w:val="both"/>
              <w:rPr>
                <w:rFonts w:ascii="Arial" w:hAnsi="Arial" w:cs="Arial"/>
              </w:rPr>
            </w:pPr>
            <w:r w:rsidRPr="00F24F8D">
              <w:rPr>
                <w:rFonts w:ascii="Arial" w:hAnsi="Arial" w:cs="Arial"/>
              </w:rPr>
              <w:t>Publicação do Edital de Chamamento Público</w:t>
            </w:r>
          </w:p>
        </w:tc>
        <w:tc>
          <w:tcPr>
            <w:tcW w:w="1732" w:type="dxa"/>
            <w:shd w:val="clear" w:color="auto" w:fill="auto"/>
          </w:tcPr>
          <w:p w14:paraId="043EC4AF" w14:textId="0607C185" w:rsidR="0044182D" w:rsidRPr="00F24F8D" w:rsidRDefault="00B21CE9" w:rsidP="00F47684">
            <w:pPr>
              <w:tabs>
                <w:tab w:val="num" w:pos="993"/>
              </w:tabs>
              <w:suppressAutoHyphens/>
              <w:jc w:val="center"/>
              <w:rPr>
                <w:rFonts w:ascii="Arial" w:hAnsi="Arial" w:cs="Arial"/>
              </w:rPr>
            </w:pPr>
            <w:r w:rsidRPr="00F24F8D">
              <w:rPr>
                <w:rFonts w:ascii="Arial" w:hAnsi="Arial" w:cs="Arial"/>
              </w:rPr>
              <w:t>17/01/20</w:t>
            </w:r>
          </w:p>
        </w:tc>
      </w:tr>
      <w:tr w:rsidR="0044182D" w:rsidRPr="00F24F8D" w14:paraId="4C36BEB5" w14:textId="77777777">
        <w:trPr>
          <w:jc w:val="center"/>
        </w:trPr>
        <w:tc>
          <w:tcPr>
            <w:tcW w:w="1101" w:type="dxa"/>
            <w:shd w:val="clear" w:color="auto" w:fill="auto"/>
            <w:vAlign w:val="center"/>
          </w:tcPr>
          <w:p w14:paraId="26F2662E" w14:textId="77777777" w:rsidR="0044182D" w:rsidRPr="00F24F8D" w:rsidRDefault="005A3BDB" w:rsidP="00F47684">
            <w:pPr>
              <w:tabs>
                <w:tab w:val="num" w:pos="993"/>
              </w:tabs>
              <w:suppressAutoHyphens/>
              <w:rPr>
                <w:rFonts w:ascii="Arial" w:hAnsi="Arial" w:cs="Arial"/>
              </w:rPr>
            </w:pPr>
            <w:proofErr w:type="gramStart"/>
            <w:r w:rsidRPr="00F24F8D">
              <w:rPr>
                <w:rFonts w:ascii="Arial" w:hAnsi="Arial" w:cs="Arial"/>
              </w:rPr>
              <w:t>2</w:t>
            </w:r>
            <w:proofErr w:type="gramEnd"/>
          </w:p>
        </w:tc>
        <w:tc>
          <w:tcPr>
            <w:tcW w:w="5811" w:type="dxa"/>
            <w:shd w:val="clear" w:color="auto" w:fill="auto"/>
            <w:vAlign w:val="center"/>
          </w:tcPr>
          <w:p w14:paraId="3C46CB34" w14:textId="2C34A180" w:rsidR="0044182D" w:rsidRPr="00F24F8D" w:rsidRDefault="0044182D" w:rsidP="00F47684">
            <w:pPr>
              <w:tabs>
                <w:tab w:val="num" w:pos="993"/>
              </w:tabs>
              <w:suppressAutoHyphens/>
              <w:jc w:val="both"/>
              <w:rPr>
                <w:rFonts w:ascii="Arial" w:hAnsi="Arial" w:cs="Arial"/>
              </w:rPr>
            </w:pPr>
            <w:r w:rsidRPr="00F24F8D">
              <w:rPr>
                <w:rFonts w:ascii="Arial" w:hAnsi="Arial" w:cs="Arial"/>
              </w:rPr>
              <w:t xml:space="preserve">Envio dos Projetos pelas </w:t>
            </w:r>
            <w:r w:rsidR="00D302D5" w:rsidRPr="00F24F8D">
              <w:rPr>
                <w:rFonts w:ascii="Arial" w:hAnsi="Arial" w:cs="Arial"/>
              </w:rPr>
              <w:t>OSC</w:t>
            </w:r>
          </w:p>
        </w:tc>
        <w:tc>
          <w:tcPr>
            <w:tcW w:w="1732" w:type="dxa"/>
            <w:shd w:val="clear" w:color="auto" w:fill="auto"/>
            <w:vAlign w:val="center"/>
          </w:tcPr>
          <w:p w14:paraId="42C16072" w14:textId="0F9DBCD3" w:rsidR="00B21CE9" w:rsidRPr="00F24F8D" w:rsidRDefault="00B21CE9" w:rsidP="00F47684">
            <w:pPr>
              <w:jc w:val="center"/>
              <w:rPr>
                <w:rFonts w:ascii="Arial" w:hAnsi="Arial" w:cs="Arial"/>
              </w:rPr>
            </w:pPr>
            <w:r w:rsidRPr="00F24F8D">
              <w:rPr>
                <w:rFonts w:ascii="Arial" w:hAnsi="Arial" w:cs="Arial"/>
              </w:rPr>
              <w:t>20/01/2020</w:t>
            </w:r>
          </w:p>
          <w:p w14:paraId="0BAECE8D" w14:textId="099482CF" w:rsidR="0044182D" w:rsidRPr="00F24F8D" w:rsidRDefault="00B21CE9" w:rsidP="00F47684">
            <w:pPr>
              <w:jc w:val="center"/>
              <w:rPr>
                <w:rFonts w:ascii="Arial" w:hAnsi="Arial" w:cs="Arial"/>
              </w:rPr>
            </w:pPr>
            <w:r w:rsidRPr="00F24F8D">
              <w:rPr>
                <w:rFonts w:ascii="Arial" w:hAnsi="Arial" w:cs="Arial"/>
              </w:rPr>
              <w:t>21/02/2020</w:t>
            </w:r>
          </w:p>
        </w:tc>
      </w:tr>
      <w:tr w:rsidR="0044182D" w:rsidRPr="00F24F8D" w14:paraId="34076BBE" w14:textId="77777777">
        <w:trPr>
          <w:jc w:val="center"/>
        </w:trPr>
        <w:tc>
          <w:tcPr>
            <w:tcW w:w="1101" w:type="dxa"/>
            <w:shd w:val="clear" w:color="auto" w:fill="auto"/>
            <w:vAlign w:val="center"/>
          </w:tcPr>
          <w:p w14:paraId="6B3EFB29" w14:textId="77777777" w:rsidR="0044182D" w:rsidRPr="00F24F8D" w:rsidRDefault="005A3BDB" w:rsidP="00F47684">
            <w:pPr>
              <w:tabs>
                <w:tab w:val="num" w:pos="993"/>
              </w:tabs>
              <w:suppressAutoHyphens/>
              <w:rPr>
                <w:rFonts w:ascii="Arial" w:hAnsi="Arial" w:cs="Arial"/>
              </w:rPr>
            </w:pPr>
            <w:proofErr w:type="gramStart"/>
            <w:r w:rsidRPr="00F24F8D">
              <w:rPr>
                <w:rFonts w:ascii="Arial" w:hAnsi="Arial" w:cs="Arial"/>
              </w:rPr>
              <w:t>3</w:t>
            </w:r>
            <w:proofErr w:type="gramEnd"/>
          </w:p>
        </w:tc>
        <w:tc>
          <w:tcPr>
            <w:tcW w:w="5811" w:type="dxa"/>
            <w:shd w:val="clear" w:color="auto" w:fill="auto"/>
            <w:vAlign w:val="center"/>
          </w:tcPr>
          <w:p w14:paraId="6A364782" w14:textId="77777777" w:rsidR="0044182D" w:rsidRPr="00F24F8D" w:rsidRDefault="0044182D" w:rsidP="00F47684">
            <w:pPr>
              <w:tabs>
                <w:tab w:val="num" w:pos="993"/>
              </w:tabs>
              <w:suppressAutoHyphens/>
              <w:jc w:val="both"/>
              <w:rPr>
                <w:rFonts w:ascii="Arial" w:hAnsi="Arial" w:cs="Arial"/>
              </w:rPr>
            </w:pPr>
            <w:r w:rsidRPr="00F24F8D">
              <w:rPr>
                <w:rFonts w:ascii="Arial" w:hAnsi="Arial" w:cs="Arial"/>
              </w:rPr>
              <w:t xml:space="preserve">Etapa competitiva: avaliação dos projetos contendo o Plano de Trabalho </w:t>
            </w:r>
          </w:p>
        </w:tc>
        <w:tc>
          <w:tcPr>
            <w:tcW w:w="1732" w:type="dxa"/>
            <w:shd w:val="clear" w:color="auto" w:fill="auto"/>
            <w:vAlign w:val="center"/>
          </w:tcPr>
          <w:p w14:paraId="209EB4FE" w14:textId="77777777" w:rsidR="00B21CE9" w:rsidRPr="00F24F8D" w:rsidRDefault="00B21CE9" w:rsidP="00F47684">
            <w:pPr>
              <w:jc w:val="center"/>
              <w:rPr>
                <w:rFonts w:ascii="Arial" w:hAnsi="Arial" w:cs="Arial"/>
              </w:rPr>
            </w:pPr>
            <w:r w:rsidRPr="00F24F8D">
              <w:rPr>
                <w:rFonts w:ascii="Arial" w:hAnsi="Arial" w:cs="Arial"/>
              </w:rPr>
              <w:t>24/02/2020</w:t>
            </w:r>
          </w:p>
          <w:p w14:paraId="3F622A8E" w14:textId="5BA6109C" w:rsidR="0044182D" w:rsidRPr="00F24F8D" w:rsidRDefault="008E3372" w:rsidP="00F47684">
            <w:pPr>
              <w:jc w:val="center"/>
              <w:rPr>
                <w:rFonts w:ascii="Arial" w:hAnsi="Arial" w:cs="Arial"/>
              </w:rPr>
            </w:pPr>
            <w:r w:rsidRPr="00F24F8D">
              <w:rPr>
                <w:rFonts w:ascii="Arial" w:hAnsi="Arial" w:cs="Arial"/>
              </w:rPr>
              <w:t>11/03/2020</w:t>
            </w:r>
          </w:p>
        </w:tc>
      </w:tr>
      <w:tr w:rsidR="0044182D" w:rsidRPr="00F24F8D" w14:paraId="4F3AB7A5" w14:textId="77777777">
        <w:trPr>
          <w:jc w:val="center"/>
        </w:trPr>
        <w:tc>
          <w:tcPr>
            <w:tcW w:w="1101" w:type="dxa"/>
            <w:shd w:val="clear" w:color="auto" w:fill="auto"/>
            <w:vAlign w:val="center"/>
          </w:tcPr>
          <w:p w14:paraId="1BBD2FEB" w14:textId="03924533" w:rsidR="0044182D" w:rsidRPr="00F24F8D" w:rsidRDefault="005A3BDB" w:rsidP="00F47684">
            <w:pPr>
              <w:tabs>
                <w:tab w:val="num" w:pos="993"/>
              </w:tabs>
              <w:suppressAutoHyphens/>
              <w:rPr>
                <w:rFonts w:ascii="Arial" w:hAnsi="Arial" w:cs="Arial"/>
              </w:rPr>
            </w:pPr>
            <w:proofErr w:type="gramStart"/>
            <w:r w:rsidRPr="00F24F8D">
              <w:rPr>
                <w:rFonts w:ascii="Arial" w:hAnsi="Arial" w:cs="Arial"/>
              </w:rPr>
              <w:t>4</w:t>
            </w:r>
            <w:proofErr w:type="gramEnd"/>
          </w:p>
        </w:tc>
        <w:tc>
          <w:tcPr>
            <w:tcW w:w="5811" w:type="dxa"/>
            <w:shd w:val="clear" w:color="auto" w:fill="auto"/>
            <w:vAlign w:val="center"/>
          </w:tcPr>
          <w:p w14:paraId="43E40052" w14:textId="77777777" w:rsidR="0044182D" w:rsidRPr="00F24F8D" w:rsidRDefault="0044182D" w:rsidP="00F47684">
            <w:pPr>
              <w:tabs>
                <w:tab w:val="num" w:pos="993"/>
              </w:tabs>
              <w:suppressAutoHyphens/>
              <w:jc w:val="both"/>
              <w:rPr>
                <w:rFonts w:ascii="Arial" w:hAnsi="Arial" w:cs="Arial"/>
              </w:rPr>
            </w:pPr>
            <w:r w:rsidRPr="00F24F8D">
              <w:rPr>
                <w:rFonts w:ascii="Arial" w:hAnsi="Arial" w:cs="Arial"/>
              </w:rPr>
              <w:t>Divulgação do resultado preliminar</w:t>
            </w:r>
          </w:p>
        </w:tc>
        <w:tc>
          <w:tcPr>
            <w:tcW w:w="1732" w:type="dxa"/>
            <w:shd w:val="clear" w:color="auto" w:fill="auto"/>
            <w:vAlign w:val="center"/>
          </w:tcPr>
          <w:p w14:paraId="1CED1B3D" w14:textId="0C0EA561" w:rsidR="0044182D" w:rsidRPr="00F24F8D" w:rsidRDefault="008E3372" w:rsidP="00F47684">
            <w:pPr>
              <w:jc w:val="center"/>
              <w:rPr>
                <w:rFonts w:ascii="Arial" w:hAnsi="Arial" w:cs="Arial"/>
              </w:rPr>
            </w:pPr>
            <w:r w:rsidRPr="00F24F8D">
              <w:rPr>
                <w:rFonts w:ascii="Arial" w:hAnsi="Arial" w:cs="Arial"/>
              </w:rPr>
              <w:t>Até 12/03/2020</w:t>
            </w:r>
          </w:p>
        </w:tc>
      </w:tr>
      <w:tr w:rsidR="0044182D" w:rsidRPr="00F24F8D" w14:paraId="36C0E789" w14:textId="77777777">
        <w:trPr>
          <w:jc w:val="center"/>
        </w:trPr>
        <w:tc>
          <w:tcPr>
            <w:tcW w:w="1101" w:type="dxa"/>
            <w:shd w:val="clear" w:color="auto" w:fill="auto"/>
            <w:vAlign w:val="center"/>
          </w:tcPr>
          <w:p w14:paraId="1AA40F88" w14:textId="77777777" w:rsidR="0044182D" w:rsidRPr="00F24F8D" w:rsidRDefault="005A3BDB" w:rsidP="00F47684">
            <w:pPr>
              <w:tabs>
                <w:tab w:val="num" w:pos="993"/>
              </w:tabs>
              <w:suppressAutoHyphens/>
              <w:rPr>
                <w:rFonts w:ascii="Arial" w:hAnsi="Arial" w:cs="Arial"/>
              </w:rPr>
            </w:pPr>
            <w:proofErr w:type="gramStart"/>
            <w:r w:rsidRPr="00F24F8D">
              <w:rPr>
                <w:rFonts w:ascii="Arial" w:hAnsi="Arial" w:cs="Arial"/>
              </w:rPr>
              <w:t>5</w:t>
            </w:r>
            <w:proofErr w:type="gramEnd"/>
          </w:p>
        </w:tc>
        <w:tc>
          <w:tcPr>
            <w:tcW w:w="5811" w:type="dxa"/>
            <w:shd w:val="clear" w:color="auto" w:fill="auto"/>
            <w:vAlign w:val="center"/>
          </w:tcPr>
          <w:p w14:paraId="22F49F09" w14:textId="77777777" w:rsidR="0044182D" w:rsidRPr="00F24F8D" w:rsidRDefault="0044182D" w:rsidP="00F47684">
            <w:pPr>
              <w:tabs>
                <w:tab w:val="num" w:pos="993"/>
              </w:tabs>
              <w:suppressAutoHyphens/>
              <w:jc w:val="both"/>
              <w:rPr>
                <w:rFonts w:ascii="Arial" w:hAnsi="Arial" w:cs="Arial"/>
              </w:rPr>
            </w:pPr>
            <w:r w:rsidRPr="00F24F8D">
              <w:rPr>
                <w:rFonts w:ascii="Arial" w:hAnsi="Arial" w:cs="Arial"/>
              </w:rPr>
              <w:t>Interposição de recursos contra o resultado preliminar</w:t>
            </w:r>
          </w:p>
        </w:tc>
        <w:tc>
          <w:tcPr>
            <w:tcW w:w="1732" w:type="dxa"/>
            <w:shd w:val="clear" w:color="auto" w:fill="auto"/>
            <w:vAlign w:val="center"/>
          </w:tcPr>
          <w:p w14:paraId="0698E17C" w14:textId="77777777" w:rsidR="00E101B0" w:rsidRPr="00F24F8D" w:rsidRDefault="008E3372" w:rsidP="00F47684">
            <w:pPr>
              <w:jc w:val="center"/>
              <w:rPr>
                <w:rFonts w:ascii="Arial" w:hAnsi="Arial" w:cs="Arial"/>
              </w:rPr>
            </w:pPr>
            <w:r w:rsidRPr="00F24F8D">
              <w:rPr>
                <w:rFonts w:ascii="Arial" w:hAnsi="Arial" w:cs="Arial"/>
              </w:rPr>
              <w:t>12/03/2020</w:t>
            </w:r>
          </w:p>
          <w:p w14:paraId="1D85F2D0" w14:textId="083F15BB" w:rsidR="008E3372" w:rsidRPr="00F24F8D" w:rsidRDefault="008E3372" w:rsidP="00F47684">
            <w:pPr>
              <w:jc w:val="center"/>
              <w:rPr>
                <w:rFonts w:ascii="Arial" w:hAnsi="Arial" w:cs="Arial"/>
              </w:rPr>
            </w:pPr>
            <w:r w:rsidRPr="00F24F8D">
              <w:rPr>
                <w:rFonts w:ascii="Arial" w:hAnsi="Arial" w:cs="Arial"/>
              </w:rPr>
              <w:t>17/03/2020</w:t>
            </w:r>
          </w:p>
        </w:tc>
      </w:tr>
      <w:tr w:rsidR="0044182D" w:rsidRPr="00F24F8D" w14:paraId="0491DD0C" w14:textId="77777777">
        <w:trPr>
          <w:jc w:val="center"/>
        </w:trPr>
        <w:tc>
          <w:tcPr>
            <w:tcW w:w="1101" w:type="dxa"/>
            <w:shd w:val="clear" w:color="auto" w:fill="auto"/>
            <w:vAlign w:val="center"/>
          </w:tcPr>
          <w:p w14:paraId="217F41AC" w14:textId="320F1901" w:rsidR="0044182D" w:rsidRPr="00F24F8D" w:rsidRDefault="005A3BDB" w:rsidP="00F47684">
            <w:pPr>
              <w:tabs>
                <w:tab w:val="num" w:pos="993"/>
              </w:tabs>
              <w:suppressAutoHyphens/>
              <w:rPr>
                <w:rFonts w:ascii="Arial" w:hAnsi="Arial" w:cs="Arial"/>
              </w:rPr>
            </w:pPr>
            <w:proofErr w:type="gramStart"/>
            <w:r w:rsidRPr="00F24F8D">
              <w:rPr>
                <w:rFonts w:ascii="Arial" w:hAnsi="Arial" w:cs="Arial"/>
              </w:rPr>
              <w:t>6</w:t>
            </w:r>
            <w:proofErr w:type="gramEnd"/>
          </w:p>
        </w:tc>
        <w:tc>
          <w:tcPr>
            <w:tcW w:w="5811" w:type="dxa"/>
            <w:shd w:val="clear" w:color="auto" w:fill="auto"/>
            <w:vAlign w:val="center"/>
          </w:tcPr>
          <w:p w14:paraId="2A07213A" w14:textId="77777777" w:rsidR="0044182D" w:rsidRPr="00F24F8D" w:rsidRDefault="00412ABE" w:rsidP="005A3BDB">
            <w:pPr>
              <w:tabs>
                <w:tab w:val="num" w:pos="993"/>
              </w:tabs>
              <w:suppressAutoHyphens/>
              <w:jc w:val="both"/>
              <w:rPr>
                <w:rFonts w:ascii="Arial" w:hAnsi="Arial" w:cs="Arial"/>
              </w:rPr>
            </w:pPr>
            <w:r w:rsidRPr="00F24F8D">
              <w:rPr>
                <w:rFonts w:ascii="Arial" w:hAnsi="Arial" w:cs="Arial"/>
              </w:rPr>
              <w:t xml:space="preserve">Divulgação da </w:t>
            </w:r>
            <w:r w:rsidR="0044182D" w:rsidRPr="00F24F8D">
              <w:rPr>
                <w:rFonts w:ascii="Arial" w:hAnsi="Arial" w:cs="Arial"/>
              </w:rPr>
              <w:t>Análise d</w:t>
            </w:r>
            <w:r w:rsidR="005A3BDB" w:rsidRPr="00F24F8D">
              <w:rPr>
                <w:rFonts w:ascii="Arial" w:hAnsi="Arial" w:cs="Arial"/>
              </w:rPr>
              <w:t>os</w:t>
            </w:r>
            <w:r w:rsidR="0044182D" w:rsidRPr="00F24F8D">
              <w:rPr>
                <w:rFonts w:ascii="Arial" w:hAnsi="Arial" w:cs="Arial"/>
              </w:rPr>
              <w:t xml:space="preserve"> recursos contra o resultado preliminar</w:t>
            </w:r>
          </w:p>
        </w:tc>
        <w:tc>
          <w:tcPr>
            <w:tcW w:w="1732" w:type="dxa"/>
            <w:shd w:val="clear" w:color="auto" w:fill="auto"/>
            <w:vAlign w:val="center"/>
          </w:tcPr>
          <w:p w14:paraId="6E927B52" w14:textId="0CCB9B69" w:rsidR="0044182D" w:rsidRPr="00F24F8D" w:rsidRDefault="008E3372" w:rsidP="00F47684">
            <w:pPr>
              <w:jc w:val="center"/>
              <w:rPr>
                <w:rFonts w:ascii="Arial" w:hAnsi="Arial" w:cs="Arial"/>
              </w:rPr>
            </w:pPr>
            <w:r w:rsidRPr="00F24F8D">
              <w:rPr>
                <w:rFonts w:ascii="Arial" w:hAnsi="Arial" w:cs="Arial"/>
              </w:rPr>
              <w:t>Até 23/03/2020</w:t>
            </w:r>
          </w:p>
        </w:tc>
      </w:tr>
      <w:tr w:rsidR="0044182D" w:rsidRPr="00F24F8D" w14:paraId="63B35B93" w14:textId="77777777">
        <w:trPr>
          <w:jc w:val="center"/>
        </w:trPr>
        <w:tc>
          <w:tcPr>
            <w:tcW w:w="1101" w:type="dxa"/>
            <w:shd w:val="clear" w:color="auto" w:fill="auto"/>
            <w:vAlign w:val="center"/>
          </w:tcPr>
          <w:p w14:paraId="6AD9CA55" w14:textId="77777777" w:rsidR="0044182D" w:rsidRPr="00F24F8D" w:rsidRDefault="005A3BDB" w:rsidP="00F47684">
            <w:pPr>
              <w:tabs>
                <w:tab w:val="num" w:pos="993"/>
              </w:tabs>
              <w:suppressAutoHyphens/>
              <w:rPr>
                <w:rFonts w:ascii="Arial" w:hAnsi="Arial" w:cs="Arial"/>
              </w:rPr>
            </w:pPr>
            <w:proofErr w:type="gramStart"/>
            <w:r w:rsidRPr="00F24F8D">
              <w:rPr>
                <w:rFonts w:ascii="Arial" w:hAnsi="Arial" w:cs="Arial"/>
              </w:rPr>
              <w:t>7</w:t>
            </w:r>
            <w:proofErr w:type="gramEnd"/>
          </w:p>
        </w:tc>
        <w:tc>
          <w:tcPr>
            <w:tcW w:w="5811" w:type="dxa"/>
            <w:shd w:val="clear" w:color="auto" w:fill="auto"/>
            <w:vAlign w:val="center"/>
          </w:tcPr>
          <w:p w14:paraId="403408D4" w14:textId="77777777" w:rsidR="0044182D" w:rsidRPr="00F24F8D" w:rsidRDefault="0044182D" w:rsidP="00F47684">
            <w:pPr>
              <w:tabs>
                <w:tab w:val="num" w:pos="993"/>
              </w:tabs>
              <w:suppressAutoHyphens/>
              <w:jc w:val="both"/>
              <w:rPr>
                <w:rFonts w:ascii="Arial" w:hAnsi="Arial" w:cs="Arial"/>
              </w:rPr>
            </w:pPr>
            <w:r w:rsidRPr="00F24F8D">
              <w:rPr>
                <w:rFonts w:ascii="Arial" w:hAnsi="Arial" w:cs="Arial"/>
              </w:rPr>
              <w:t>Homologação e publicação do resultado definitivo da fase de seleção</w:t>
            </w:r>
          </w:p>
        </w:tc>
        <w:tc>
          <w:tcPr>
            <w:tcW w:w="1732" w:type="dxa"/>
            <w:shd w:val="clear" w:color="auto" w:fill="auto"/>
            <w:vAlign w:val="center"/>
          </w:tcPr>
          <w:p w14:paraId="274380DD" w14:textId="4A9C4CDE" w:rsidR="0044182D" w:rsidRPr="00F24F8D" w:rsidRDefault="008E3372" w:rsidP="00F47684">
            <w:pPr>
              <w:jc w:val="center"/>
              <w:rPr>
                <w:rFonts w:ascii="Arial" w:hAnsi="Arial" w:cs="Arial"/>
              </w:rPr>
            </w:pPr>
            <w:r w:rsidRPr="00F24F8D">
              <w:rPr>
                <w:rFonts w:ascii="Arial" w:hAnsi="Arial" w:cs="Arial"/>
              </w:rPr>
              <w:t>Até 27/03/2020</w:t>
            </w:r>
          </w:p>
        </w:tc>
      </w:tr>
    </w:tbl>
    <w:p w14:paraId="72CD0691" w14:textId="77777777" w:rsidR="0044182D" w:rsidRPr="00F24F8D" w:rsidRDefault="0044182D" w:rsidP="00F47684">
      <w:pPr>
        <w:tabs>
          <w:tab w:val="num" w:pos="993"/>
        </w:tabs>
        <w:suppressAutoHyphens/>
        <w:jc w:val="both"/>
        <w:rPr>
          <w:rFonts w:ascii="Arial" w:hAnsi="Arial" w:cs="Arial"/>
        </w:rPr>
      </w:pPr>
    </w:p>
    <w:p w14:paraId="3E81E5A8"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.2. Etapa 1 – Publicação do Edital</w:t>
      </w:r>
    </w:p>
    <w:p w14:paraId="185436F9" w14:textId="1427A155" w:rsidR="00DC59D0" w:rsidRPr="00F24F8D" w:rsidRDefault="00FA2A46" w:rsidP="00F47684">
      <w:pPr>
        <w:widowControl w:val="0"/>
        <w:jc w:val="both"/>
        <w:rPr>
          <w:rFonts w:ascii="Arial" w:hAnsi="Arial" w:cs="Arial"/>
        </w:rPr>
      </w:pPr>
      <w:proofErr w:type="gramStart"/>
      <w:r w:rsidRPr="00F24F8D">
        <w:rPr>
          <w:rFonts w:ascii="Arial" w:hAnsi="Arial" w:cs="Arial"/>
        </w:rPr>
        <w:t>6</w:t>
      </w:r>
      <w:r w:rsidR="0044182D" w:rsidRPr="00F24F8D">
        <w:rPr>
          <w:rFonts w:ascii="Arial" w:hAnsi="Arial" w:cs="Arial"/>
        </w:rPr>
        <w:t>.2.1.</w:t>
      </w:r>
      <w:proofErr w:type="gramEnd"/>
      <w:r w:rsidR="0044182D" w:rsidRPr="00F24F8D">
        <w:rPr>
          <w:rFonts w:ascii="Arial" w:hAnsi="Arial" w:cs="Arial"/>
        </w:rPr>
        <w:t xml:space="preserve">O presente Edital será divulgado na </w:t>
      </w:r>
      <w:r w:rsidR="00DC59D0" w:rsidRPr="00F24F8D">
        <w:rPr>
          <w:rFonts w:ascii="Arial" w:hAnsi="Arial" w:cs="Arial"/>
        </w:rPr>
        <w:t>página do sítio eletrônico oficial do Município de Chapecó</w:t>
      </w:r>
      <w:r w:rsidR="007969D1" w:rsidRPr="00F24F8D">
        <w:rPr>
          <w:rFonts w:ascii="Arial" w:hAnsi="Arial" w:cs="Arial"/>
        </w:rPr>
        <w:t>,</w:t>
      </w:r>
      <w:r w:rsidR="00DC59D0" w:rsidRPr="00F24F8D">
        <w:rPr>
          <w:rFonts w:ascii="Arial" w:hAnsi="Arial" w:cs="Arial"/>
        </w:rPr>
        <w:t xml:space="preserve"> </w:t>
      </w:r>
      <w:r w:rsidR="00F00FAC" w:rsidRPr="00F24F8D">
        <w:rPr>
          <w:rFonts w:ascii="Arial" w:hAnsi="Arial" w:cs="Arial"/>
        </w:rPr>
        <w:t>para o</w:t>
      </w:r>
      <w:r w:rsidR="00DC59D0" w:rsidRPr="00F24F8D">
        <w:rPr>
          <w:rFonts w:ascii="Arial" w:hAnsi="Arial" w:cs="Arial"/>
        </w:rPr>
        <w:t xml:space="preserve"> chamamento na internet no site: http://www.chapeco.sc.gov.br</w:t>
      </w:r>
      <w:r w:rsidR="00E101B0" w:rsidRPr="00F24F8D">
        <w:rPr>
          <w:rFonts w:ascii="Arial" w:hAnsi="Arial" w:cs="Arial"/>
        </w:rPr>
        <w:t>, com prazo mínimo de 35</w:t>
      </w:r>
      <w:r w:rsidR="00DC59D0" w:rsidRPr="00F24F8D">
        <w:rPr>
          <w:rFonts w:ascii="Arial" w:hAnsi="Arial" w:cs="Arial"/>
        </w:rPr>
        <w:t xml:space="preserve"> (trinta</w:t>
      </w:r>
      <w:r w:rsidR="00E101B0" w:rsidRPr="00F24F8D">
        <w:rPr>
          <w:rFonts w:ascii="Arial" w:hAnsi="Arial" w:cs="Arial"/>
        </w:rPr>
        <w:t xml:space="preserve"> e cinco</w:t>
      </w:r>
      <w:r w:rsidR="00DC59D0" w:rsidRPr="00F24F8D">
        <w:rPr>
          <w:rFonts w:ascii="Arial" w:hAnsi="Arial" w:cs="Arial"/>
        </w:rPr>
        <w:t>) dias para a apresentação das propostas, contado da data de publicação do Edital.</w:t>
      </w:r>
    </w:p>
    <w:p w14:paraId="71CDB93C" w14:textId="65D44F82"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.2.2. A verificação do cumprimento dos requisitos para a celebração da parceria (</w:t>
      </w:r>
      <w:proofErr w:type="spellStart"/>
      <w:r w:rsidR="0044182D" w:rsidRPr="00F24F8D">
        <w:rPr>
          <w:rFonts w:ascii="Arial" w:hAnsi="Arial" w:cs="Arial"/>
        </w:rPr>
        <w:t>arts</w:t>
      </w:r>
      <w:proofErr w:type="spellEnd"/>
      <w:r w:rsidR="0044182D" w:rsidRPr="00F24F8D">
        <w:rPr>
          <w:rFonts w:ascii="Arial" w:hAnsi="Arial" w:cs="Arial"/>
        </w:rPr>
        <w:t xml:space="preserve">. 33 e 34 da Lei nº 13.019/2014) e a não ocorrência de impedimento para a celebração da parceria (art. 39 da Lei nº 13019/2014) é posterior à etapa competitiva de julgamento das propostas, sendo exigível apenas das </w:t>
      </w:r>
      <w:r w:rsidR="00D302D5" w:rsidRPr="00F24F8D">
        <w:rPr>
          <w:rFonts w:ascii="Arial" w:hAnsi="Arial" w:cs="Arial"/>
        </w:rPr>
        <w:t>OSC</w:t>
      </w:r>
      <w:r w:rsidR="0044182D" w:rsidRPr="00F24F8D">
        <w:rPr>
          <w:rFonts w:ascii="Arial" w:hAnsi="Arial" w:cs="Arial"/>
        </w:rPr>
        <w:t xml:space="preserve"> selecionadas mais bem classificadas, nos termos do art. 28 da Lei nº 13.019/2014.</w:t>
      </w:r>
    </w:p>
    <w:p w14:paraId="7C481746" w14:textId="77777777" w:rsidR="0044182D" w:rsidRPr="00F24F8D" w:rsidRDefault="0044182D" w:rsidP="00F47684">
      <w:pPr>
        <w:tabs>
          <w:tab w:val="num" w:pos="993"/>
        </w:tabs>
        <w:suppressAutoHyphens/>
        <w:jc w:val="both"/>
        <w:rPr>
          <w:rFonts w:ascii="Arial" w:hAnsi="Arial" w:cs="Arial"/>
        </w:rPr>
      </w:pPr>
    </w:p>
    <w:p w14:paraId="74B1C898" w14:textId="6953D919"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w:t>
      </w:r>
      <w:r w:rsidR="007969D1" w:rsidRPr="00F24F8D">
        <w:rPr>
          <w:rFonts w:ascii="Arial" w:hAnsi="Arial" w:cs="Arial"/>
        </w:rPr>
        <w:t>3</w:t>
      </w:r>
      <w:r w:rsidR="0044182D" w:rsidRPr="00F24F8D">
        <w:rPr>
          <w:rFonts w:ascii="Arial" w:hAnsi="Arial" w:cs="Arial"/>
        </w:rPr>
        <w:t xml:space="preserve">. Etapa </w:t>
      </w:r>
      <w:r w:rsidR="00EC2DE0" w:rsidRPr="00F24F8D">
        <w:rPr>
          <w:rFonts w:ascii="Arial" w:hAnsi="Arial" w:cs="Arial"/>
        </w:rPr>
        <w:t>2</w:t>
      </w:r>
      <w:r w:rsidR="0044182D" w:rsidRPr="00F24F8D">
        <w:rPr>
          <w:rFonts w:ascii="Arial" w:hAnsi="Arial" w:cs="Arial"/>
        </w:rPr>
        <w:t xml:space="preserve"> - Envio dos projetos pelas </w:t>
      </w:r>
      <w:r w:rsidR="00D302D5" w:rsidRPr="00F24F8D">
        <w:rPr>
          <w:rFonts w:ascii="Arial" w:hAnsi="Arial" w:cs="Arial"/>
        </w:rPr>
        <w:t>OSC</w:t>
      </w:r>
      <w:r w:rsidR="0044182D" w:rsidRPr="00F24F8D">
        <w:rPr>
          <w:rFonts w:ascii="Arial" w:hAnsi="Arial" w:cs="Arial"/>
        </w:rPr>
        <w:t>.</w:t>
      </w:r>
    </w:p>
    <w:p w14:paraId="63696C46"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w:t>
      </w:r>
      <w:r w:rsidR="007969D1" w:rsidRPr="00F24F8D">
        <w:rPr>
          <w:rFonts w:ascii="Arial" w:hAnsi="Arial" w:cs="Arial"/>
        </w:rPr>
        <w:t>3</w:t>
      </w:r>
      <w:r w:rsidR="0044182D" w:rsidRPr="00F24F8D">
        <w:rPr>
          <w:rFonts w:ascii="Arial" w:hAnsi="Arial" w:cs="Arial"/>
        </w:rPr>
        <w:t>.1. O Projeto com o Plano de Trabalho deverá conter, no mínimo, os seguintes elementos:</w:t>
      </w:r>
    </w:p>
    <w:p w14:paraId="5E6B9969" w14:textId="77777777" w:rsidR="0044182D" w:rsidRPr="00F24F8D" w:rsidRDefault="0044182D" w:rsidP="00F47684">
      <w:pPr>
        <w:tabs>
          <w:tab w:val="num" w:pos="993"/>
        </w:tabs>
        <w:suppressAutoHyphens/>
        <w:ind w:left="567"/>
        <w:jc w:val="both"/>
        <w:rPr>
          <w:rFonts w:ascii="Arial" w:hAnsi="Arial" w:cs="Arial"/>
        </w:rPr>
      </w:pPr>
      <w:r w:rsidRPr="00F24F8D">
        <w:rPr>
          <w:rFonts w:ascii="Arial" w:hAnsi="Arial" w:cs="Arial"/>
        </w:rPr>
        <w:t>a) a descrição da realidade objeto da parceria, devendo ser demonstrado o nexo com a atividade ou o projeto e com as metas a serem atingidas;</w:t>
      </w:r>
    </w:p>
    <w:p w14:paraId="60E94522" w14:textId="77777777" w:rsidR="0044182D" w:rsidRPr="00F24F8D" w:rsidRDefault="0044182D" w:rsidP="00F47684">
      <w:pPr>
        <w:tabs>
          <w:tab w:val="num" w:pos="993"/>
        </w:tabs>
        <w:suppressAutoHyphens/>
        <w:ind w:left="567"/>
        <w:jc w:val="both"/>
        <w:rPr>
          <w:rFonts w:ascii="Arial" w:hAnsi="Arial" w:cs="Arial"/>
        </w:rPr>
      </w:pPr>
      <w:r w:rsidRPr="00F24F8D">
        <w:rPr>
          <w:rFonts w:ascii="Arial" w:hAnsi="Arial" w:cs="Arial"/>
        </w:rPr>
        <w:t>b) as ações a serem executadas, as metas a serem atingidas e os indicadores que aferirão o cumprimento das metas;</w:t>
      </w:r>
    </w:p>
    <w:p w14:paraId="700E0A15" w14:textId="77777777" w:rsidR="0044182D" w:rsidRPr="00F24F8D" w:rsidRDefault="0044182D" w:rsidP="00F47684">
      <w:pPr>
        <w:tabs>
          <w:tab w:val="left" w:pos="851"/>
        </w:tabs>
        <w:ind w:left="567"/>
        <w:contextualSpacing/>
        <w:jc w:val="both"/>
        <w:rPr>
          <w:rFonts w:ascii="Arial" w:hAnsi="Arial" w:cs="Arial"/>
        </w:rPr>
      </w:pPr>
      <w:r w:rsidRPr="00F24F8D">
        <w:rPr>
          <w:rFonts w:ascii="Arial" w:hAnsi="Arial" w:cs="Arial"/>
        </w:rPr>
        <w:t>c) os prazos para a execução das ações e para o cumprimento das metas;</w:t>
      </w:r>
    </w:p>
    <w:p w14:paraId="65A5B493" w14:textId="24C0A6B0" w:rsidR="0044182D" w:rsidRPr="00F24F8D" w:rsidRDefault="0044182D" w:rsidP="00F47684">
      <w:pPr>
        <w:tabs>
          <w:tab w:val="left" w:pos="851"/>
        </w:tabs>
        <w:ind w:left="567"/>
        <w:contextualSpacing/>
        <w:jc w:val="both"/>
        <w:rPr>
          <w:rFonts w:ascii="Arial" w:hAnsi="Arial" w:cs="Arial"/>
        </w:rPr>
      </w:pPr>
      <w:r w:rsidRPr="00F24F8D">
        <w:rPr>
          <w:rFonts w:ascii="Arial" w:hAnsi="Arial" w:cs="Arial"/>
        </w:rPr>
        <w:t>d) a descrição de metas quantitativas e</w:t>
      </w:r>
      <w:r w:rsidR="001F121D">
        <w:rPr>
          <w:rFonts w:ascii="Arial" w:hAnsi="Arial" w:cs="Arial"/>
        </w:rPr>
        <w:t xml:space="preserve"> mensuráveis a serem atingidas;</w:t>
      </w:r>
    </w:p>
    <w:p w14:paraId="210D4971" w14:textId="77777777" w:rsidR="0044182D" w:rsidRPr="00F24F8D" w:rsidRDefault="0044182D" w:rsidP="00F47684">
      <w:pPr>
        <w:tabs>
          <w:tab w:val="left" w:pos="851"/>
        </w:tabs>
        <w:ind w:left="567"/>
        <w:contextualSpacing/>
        <w:jc w:val="both"/>
        <w:rPr>
          <w:rFonts w:ascii="Arial" w:hAnsi="Arial" w:cs="Arial"/>
        </w:rPr>
      </w:pPr>
      <w:r w:rsidRPr="00F24F8D">
        <w:rPr>
          <w:rFonts w:ascii="Arial" w:hAnsi="Arial" w:cs="Arial"/>
        </w:rPr>
        <w:t>e) a definição dos indicadores, documentos e outros meios a serem utilizados para a aferição do cumprimento das metas;</w:t>
      </w:r>
    </w:p>
    <w:p w14:paraId="15C725F5" w14:textId="77777777" w:rsidR="0044182D" w:rsidRPr="00F24F8D" w:rsidRDefault="0044182D" w:rsidP="00F47684">
      <w:pPr>
        <w:tabs>
          <w:tab w:val="left" w:pos="851"/>
        </w:tabs>
        <w:ind w:left="567"/>
        <w:contextualSpacing/>
        <w:jc w:val="both"/>
        <w:rPr>
          <w:rFonts w:ascii="Arial" w:hAnsi="Arial" w:cs="Arial"/>
        </w:rPr>
      </w:pPr>
      <w:r w:rsidRPr="00F24F8D">
        <w:rPr>
          <w:rFonts w:ascii="Arial" w:hAnsi="Arial" w:cs="Arial"/>
        </w:rPr>
        <w:t>f) a previsão de receitas e a estimativa de despesas a serem realizadas na execução das ações, incluindo os encargos sociais e trabalhistas e a discriminação dos custos diretos e indiretos necessários à execução do objeto;</w:t>
      </w:r>
    </w:p>
    <w:p w14:paraId="1407DA6F" w14:textId="77777777" w:rsidR="0044182D" w:rsidRPr="00F24F8D" w:rsidRDefault="0044182D" w:rsidP="00F47684">
      <w:pPr>
        <w:tabs>
          <w:tab w:val="left" w:pos="851"/>
        </w:tabs>
        <w:ind w:left="567"/>
        <w:contextualSpacing/>
        <w:jc w:val="both"/>
        <w:rPr>
          <w:rFonts w:ascii="Arial" w:hAnsi="Arial" w:cs="Arial"/>
        </w:rPr>
      </w:pPr>
      <w:r w:rsidRPr="00F24F8D">
        <w:rPr>
          <w:rFonts w:ascii="Arial" w:hAnsi="Arial" w:cs="Arial"/>
        </w:rPr>
        <w:t xml:space="preserve">g) os valores a serem repassados mediante cronograma de desembolso; </w:t>
      </w:r>
      <w:proofErr w:type="gramStart"/>
      <w:r w:rsidRPr="00F24F8D">
        <w:rPr>
          <w:rFonts w:ascii="Arial" w:hAnsi="Arial" w:cs="Arial"/>
        </w:rPr>
        <w:t>e</w:t>
      </w:r>
      <w:proofErr w:type="gramEnd"/>
    </w:p>
    <w:p w14:paraId="0C53912B" w14:textId="77777777" w:rsidR="0044182D" w:rsidRDefault="0044182D" w:rsidP="00F47684">
      <w:pPr>
        <w:tabs>
          <w:tab w:val="left" w:pos="851"/>
        </w:tabs>
        <w:ind w:left="567"/>
        <w:contextualSpacing/>
        <w:jc w:val="both"/>
        <w:rPr>
          <w:rFonts w:ascii="Arial" w:hAnsi="Arial" w:cs="Arial"/>
        </w:rPr>
      </w:pPr>
      <w:r w:rsidRPr="00F24F8D">
        <w:rPr>
          <w:rFonts w:ascii="Arial" w:hAnsi="Arial" w:cs="Arial"/>
        </w:rPr>
        <w:t>h) as ações que demandarão pagamento em espécie, quando for o caso.</w:t>
      </w:r>
    </w:p>
    <w:p w14:paraId="1D3AC2C2" w14:textId="04539C8D" w:rsidR="00CB2C6E" w:rsidRPr="00F24F8D" w:rsidRDefault="00CB2C6E" w:rsidP="00F47684">
      <w:pPr>
        <w:tabs>
          <w:tab w:val="left" w:pos="851"/>
        </w:tabs>
        <w:ind w:left="567"/>
        <w:contextualSpacing/>
        <w:jc w:val="both"/>
        <w:rPr>
          <w:rFonts w:ascii="Arial" w:hAnsi="Arial" w:cs="Arial"/>
        </w:rPr>
      </w:pPr>
      <w:r>
        <w:rPr>
          <w:rFonts w:ascii="Arial" w:hAnsi="Arial" w:cs="Arial"/>
        </w:rPr>
        <w:t>j) anexar ao plano de trabalho relatório que comprove atividades e experiência na área.</w:t>
      </w:r>
    </w:p>
    <w:p w14:paraId="7CF4E4FA"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.4. A previsão de receitas e despesas de que trata a alínea “f” do item anterior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w:t>
      </w:r>
      <w:r w:rsidR="0044182D" w:rsidRPr="00F24F8D">
        <w:rPr>
          <w:rFonts w:ascii="Arial" w:hAnsi="Arial" w:cs="Arial"/>
        </w:rPr>
        <w:lastRenderedPageBreak/>
        <w:t xml:space="preserve">preços vigentes ou quaisquer outras fontes de informação disponíveis ao público. No caso de cotações, a OSC deverá apresentar a cotação de preços de, no mínimo, </w:t>
      </w:r>
      <w:proofErr w:type="gramStart"/>
      <w:r w:rsidR="0044182D" w:rsidRPr="00F24F8D">
        <w:rPr>
          <w:rFonts w:ascii="Arial" w:hAnsi="Arial" w:cs="Arial"/>
        </w:rPr>
        <w:t>2</w:t>
      </w:r>
      <w:proofErr w:type="gramEnd"/>
      <w:r w:rsidR="0044182D" w:rsidRPr="00F24F8D">
        <w:rPr>
          <w:rFonts w:ascii="Arial" w:hAnsi="Arial" w:cs="Arial"/>
        </w:rPr>
        <w:t xml:space="preserve"> (dois) fornecedores, sendo admitidas cotações de sítios eletrônicos, desde que identifique a data da cotação e o fornecedor específico. </w:t>
      </w:r>
    </w:p>
    <w:p w14:paraId="5A013A2A" w14:textId="4B34BAE6" w:rsidR="0044182D" w:rsidRPr="00F24F8D" w:rsidRDefault="00FA2A46" w:rsidP="00F47684">
      <w:pPr>
        <w:tabs>
          <w:tab w:val="num" w:pos="993"/>
        </w:tabs>
        <w:suppressAutoHyphens/>
        <w:jc w:val="both"/>
        <w:rPr>
          <w:rFonts w:ascii="Arial" w:hAnsi="Arial" w:cs="Arial"/>
          <w:strike/>
        </w:rPr>
      </w:pPr>
      <w:r w:rsidRPr="00F24F8D">
        <w:rPr>
          <w:rFonts w:ascii="Arial" w:hAnsi="Arial" w:cs="Arial"/>
        </w:rPr>
        <w:t>6</w:t>
      </w:r>
      <w:r w:rsidR="0044182D" w:rsidRPr="00F24F8D">
        <w:rPr>
          <w:rFonts w:ascii="Arial" w:hAnsi="Arial" w:cs="Arial"/>
        </w:rPr>
        <w:t>.4.</w:t>
      </w:r>
      <w:r w:rsidR="00EC2DE0" w:rsidRPr="00F24F8D">
        <w:rPr>
          <w:rFonts w:ascii="Arial" w:hAnsi="Arial" w:cs="Arial"/>
        </w:rPr>
        <w:t>1</w:t>
      </w:r>
      <w:r w:rsidR="0044182D" w:rsidRPr="00F24F8D">
        <w:rPr>
          <w:rFonts w:ascii="Arial" w:hAnsi="Arial" w:cs="Arial"/>
        </w:rPr>
        <w:t>. A</w:t>
      </w:r>
      <w:r w:rsidR="00B706D2" w:rsidRPr="00F24F8D">
        <w:rPr>
          <w:rFonts w:ascii="Arial" w:hAnsi="Arial" w:cs="Arial"/>
        </w:rPr>
        <w:t>s</w:t>
      </w:r>
      <w:r w:rsidR="0044182D" w:rsidRPr="00F24F8D">
        <w:rPr>
          <w:rFonts w:ascii="Arial" w:hAnsi="Arial" w:cs="Arial"/>
        </w:rPr>
        <w:t xml:space="preserve"> OCS interessadas em participar da </w:t>
      </w:r>
      <w:proofErr w:type="gramStart"/>
      <w:r w:rsidR="0044182D" w:rsidRPr="00F24F8D">
        <w:rPr>
          <w:rFonts w:ascii="Arial" w:hAnsi="Arial" w:cs="Arial"/>
        </w:rPr>
        <w:t>presente chamada pública</w:t>
      </w:r>
      <w:proofErr w:type="gramEnd"/>
      <w:r w:rsidR="0044182D" w:rsidRPr="00F24F8D">
        <w:rPr>
          <w:rFonts w:ascii="Arial" w:hAnsi="Arial" w:cs="Arial"/>
        </w:rPr>
        <w:t xml:space="preserve"> deverão </w:t>
      </w:r>
      <w:r w:rsidR="00F718FD" w:rsidRPr="00F24F8D">
        <w:rPr>
          <w:rFonts w:ascii="Arial" w:hAnsi="Arial" w:cs="Arial"/>
        </w:rPr>
        <w:t>entregar e protocolar</w:t>
      </w:r>
      <w:r w:rsidR="0044182D" w:rsidRPr="00F24F8D">
        <w:rPr>
          <w:rFonts w:ascii="Arial" w:hAnsi="Arial" w:cs="Arial"/>
        </w:rPr>
        <w:t xml:space="preserve"> envelope lacrado, </w:t>
      </w:r>
      <w:r w:rsidR="00EC2DE0" w:rsidRPr="00F24F8D">
        <w:rPr>
          <w:rFonts w:ascii="Arial" w:hAnsi="Arial" w:cs="Arial"/>
        </w:rPr>
        <w:t xml:space="preserve">contendo </w:t>
      </w:r>
      <w:r w:rsidR="0044182D" w:rsidRPr="00F24F8D">
        <w:rPr>
          <w:rFonts w:ascii="Arial" w:hAnsi="Arial" w:cs="Arial"/>
        </w:rPr>
        <w:t xml:space="preserve">o </w:t>
      </w:r>
      <w:r w:rsidR="00F718FD" w:rsidRPr="00F24F8D">
        <w:rPr>
          <w:rFonts w:ascii="Arial" w:hAnsi="Arial" w:cs="Arial"/>
        </w:rPr>
        <w:t>P</w:t>
      </w:r>
      <w:r w:rsidR="0044182D" w:rsidRPr="00F24F8D">
        <w:rPr>
          <w:rFonts w:ascii="Arial" w:hAnsi="Arial" w:cs="Arial"/>
        </w:rPr>
        <w:t xml:space="preserve">rojeto </w:t>
      </w:r>
      <w:r w:rsidR="00EC2DE0" w:rsidRPr="00F24F8D">
        <w:rPr>
          <w:rFonts w:ascii="Arial" w:hAnsi="Arial" w:cs="Arial"/>
        </w:rPr>
        <w:t xml:space="preserve">com </w:t>
      </w:r>
      <w:r w:rsidR="0044182D" w:rsidRPr="00F24F8D">
        <w:rPr>
          <w:rFonts w:ascii="Arial" w:hAnsi="Arial" w:cs="Arial"/>
        </w:rPr>
        <w:t xml:space="preserve">o Plano de Trabalho constante no </w:t>
      </w:r>
      <w:r w:rsidR="0044182D" w:rsidRPr="00F24F8D">
        <w:rPr>
          <w:rFonts w:ascii="Arial" w:hAnsi="Arial" w:cs="Arial"/>
          <w:i/>
        </w:rPr>
        <w:t>Anexo II</w:t>
      </w:r>
      <w:r w:rsidR="00F718FD" w:rsidRPr="00F24F8D">
        <w:rPr>
          <w:rFonts w:ascii="Arial" w:hAnsi="Arial" w:cs="Arial"/>
        </w:rPr>
        <w:t xml:space="preserve">, </w:t>
      </w:r>
      <w:r w:rsidR="00EC2DE0" w:rsidRPr="00F24F8D">
        <w:rPr>
          <w:rFonts w:ascii="Arial" w:hAnsi="Arial" w:cs="Arial"/>
        </w:rPr>
        <w:t>na Secretaria Executiva dos Conselhos, localizada na Av. Nereu Ramos, n º 75 D, Edifício CPC, sala 707, bloco B, 7° andar, centro, Chapecó/SC, das 13h00 às 18h30min</w:t>
      </w:r>
      <w:r w:rsidR="00EC2DE0" w:rsidRPr="00F24F8D">
        <w:t>.</w:t>
      </w:r>
    </w:p>
    <w:p w14:paraId="7C213419"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.4.</w:t>
      </w:r>
      <w:r w:rsidR="00EC2DE0" w:rsidRPr="00F24F8D">
        <w:rPr>
          <w:rFonts w:ascii="Arial" w:hAnsi="Arial" w:cs="Arial"/>
        </w:rPr>
        <w:t>2</w:t>
      </w:r>
      <w:r w:rsidR="0044182D" w:rsidRPr="00F24F8D">
        <w:rPr>
          <w:rFonts w:ascii="Arial" w:hAnsi="Arial" w:cs="Arial"/>
        </w:rPr>
        <w:t>. O envelope deverá conter na parte externa a seguinte identificação:</w:t>
      </w:r>
    </w:p>
    <w:p w14:paraId="20D890EE" w14:textId="77777777" w:rsidR="0044182D" w:rsidRPr="00F24F8D" w:rsidRDefault="0044182D" w:rsidP="00F47684">
      <w:pPr>
        <w:pStyle w:val="PargrafodaLista"/>
        <w:numPr>
          <w:ilvl w:val="0"/>
          <w:numId w:val="46"/>
        </w:numPr>
        <w:tabs>
          <w:tab w:val="num" w:pos="993"/>
        </w:tabs>
        <w:suppressAutoHyphens/>
        <w:spacing w:after="0" w:line="240" w:lineRule="auto"/>
        <w:jc w:val="both"/>
        <w:rPr>
          <w:rFonts w:ascii="Arial" w:hAnsi="Arial" w:cs="Arial"/>
          <w:sz w:val="24"/>
          <w:szCs w:val="24"/>
        </w:rPr>
      </w:pPr>
      <w:r w:rsidRPr="00F24F8D">
        <w:rPr>
          <w:rFonts w:ascii="Arial" w:hAnsi="Arial" w:cs="Arial"/>
          <w:sz w:val="24"/>
          <w:szCs w:val="24"/>
        </w:rPr>
        <w:t>Nome da OSC</w:t>
      </w:r>
    </w:p>
    <w:p w14:paraId="2F3CB907" w14:textId="77777777" w:rsidR="0044182D" w:rsidRPr="00F24F8D" w:rsidRDefault="0044182D" w:rsidP="00F47684">
      <w:pPr>
        <w:pStyle w:val="PargrafodaLista"/>
        <w:numPr>
          <w:ilvl w:val="0"/>
          <w:numId w:val="46"/>
        </w:numPr>
        <w:tabs>
          <w:tab w:val="num" w:pos="993"/>
        </w:tabs>
        <w:suppressAutoHyphens/>
        <w:spacing w:after="0" w:line="240" w:lineRule="auto"/>
        <w:jc w:val="both"/>
        <w:rPr>
          <w:rFonts w:ascii="Arial" w:hAnsi="Arial" w:cs="Arial"/>
          <w:sz w:val="24"/>
          <w:szCs w:val="24"/>
        </w:rPr>
      </w:pPr>
      <w:r w:rsidRPr="00F24F8D">
        <w:rPr>
          <w:rFonts w:ascii="Arial" w:hAnsi="Arial" w:cs="Arial"/>
          <w:sz w:val="24"/>
          <w:szCs w:val="24"/>
        </w:rPr>
        <w:t>CNPJ:</w:t>
      </w:r>
    </w:p>
    <w:p w14:paraId="47930EB8" w14:textId="55DB506B" w:rsidR="0044182D" w:rsidRPr="00F24F8D" w:rsidRDefault="0044182D" w:rsidP="00F47684">
      <w:pPr>
        <w:pStyle w:val="PargrafodaLista"/>
        <w:numPr>
          <w:ilvl w:val="0"/>
          <w:numId w:val="46"/>
        </w:numPr>
        <w:tabs>
          <w:tab w:val="num" w:pos="993"/>
        </w:tabs>
        <w:suppressAutoHyphens/>
        <w:spacing w:after="0" w:line="240" w:lineRule="auto"/>
        <w:jc w:val="both"/>
        <w:rPr>
          <w:rFonts w:ascii="Arial" w:hAnsi="Arial" w:cs="Arial"/>
          <w:sz w:val="24"/>
          <w:szCs w:val="24"/>
        </w:rPr>
      </w:pPr>
      <w:r w:rsidRPr="00F24F8D">
        <w:rPr>
          <w:rFonts w:ascii="Arial" w:hAnsi="Arial" w:cs="Arial"/>
          <w:sz w:val="24"/>
          <w:szCs w:val="24"/>
        </w:rPr>
        <w:t>Edital de Chamamento Público nº.</w:t>
      </w:r>
      <w:r w:rsidR="00EC2DE0" w:rsidRPr="00F24F8D">
        <w:rPr>
          <w:rFonts w:ascii="Arial" w:hAnsi="Arial" w:cs="Arial"/>
          <w:sz w:val="24"/>
          <w:szCs w:val="24"/>
        </w:rPr>
        <w:t xml:space="preserve"> 001</w:t>
      </w:r>
      <w:r w:rsidR="00E16CFE" w:rsidRPr="00F24F8D">
        <w:rPr>
          <w:rFonts w:ascii="Arial" w:hAnsi="Arial" w:cs="Arial"/>
          <w:sz w:val="24"/>
          <w:szCs w:val="24"/>
        </w:rPr>
        <w:t>/20</w:t>
      </w:r>
      <w:r w:rsidR="00564D73" w:rsidRPr="00F24F8D">
        <w:rPr>
          <w:rFonts w:ascii="Arial" w:hAnsi="Arial" w:cs="Arial"/>
          <w:sz w:val="24"/>
          <w:szCs w:val="24"/>
        </w:rPr>
        <w:t>20 CMDCA</w:t>
      </w:r>
      <w:r w:rsidR="00B10BF7" w:rsidRPr="00F24F8D">
        <w:rPr>
          <w:rFonts w:ascii="Arial" w:hAnsi="Arial" w:cs="Arial"/>
          <w:sz w:val="24"/>
          <w:szCs w:val="24"/>
        </w:rPr>
        <w:t xml:space="preserve"> - FIA</w:t>
      </w:r>
    </w:p>
    <w:p w14:paraId="6FA88620"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.4.</w:t>
      </w:r>
      <w:r w:rsidR="00EC2DE0" w:rsidRPr="00F24F8D">
        <w:rPr>
          <w:rFonts w:ascii="Arial" w:hAnsi="Arial" w:cs="Arial"/>
        </w:rPr>
        <w:t>3</w:t>
      </w:r>
      <w:r w:rsidR="0044182D" w:rsidRPr="00F24F8D">
        <w:rPr>
          <w:rFonts w:ascii="Arial" w:hAnsi="Arial" w:cs="Arial"/>
        </w:rPr>
        <w:t>. Os envelopes que forem entregues fora do prazo estabelecido no presente Edital, não serão objetos de análise, não sendo permitida a participação da OSC interessada.</w:t>
      </w:r>
    </w:p>
    <w:p w14:paraId="2F2E7F4C"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.4.</w:t>
      </w:r>
      <w:r w:rsidR="00EC2DE0" w:rsidRPr="00F24F8D">
        <w:rPr>
          <w:rFonts w:ascii="Arial" w:hAnsi="Arial" w:cs="Arial"/>
        </w:rPr>
        <w:t>4</w:t>
      </w:r>
      <w:r w:rsidR="0044182D" w:rsidRPr="00F24F8D">
        <w:rPr>
          <w:rFonts w:ascii="Arial" w:hAnsi="Arial" w:cs="Arial"/>
        </w:rPr>
        <w:t>. O Projeto contendo o Plano de Trabalho será entregue em uma única via impressa, devendo ter todas as folhas rubricadas e numeradas sequencialmente, e ao final, ser assinada pelo representante legal da OSC proponente.</w:t>
      </w:r>
    </w:p>
    <w:p w14:paraId="25D66240"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.4.</w:t>
      </w:r>
      <w:r w:rsidR="00EC2DE0" w:rsidRPr="00F24F8D">
        <w:rPr>
          <w:rFonts w:ascii="Arial" w:hAnsi="Arial" w:cs="Arial"/>
        </w:rPr>
        <w:t>5</w:t>
      </w:r>
      <w:r w:rsidR="0044182D" w:rsidRPr="00F24F8D">
        <w:rPr>
          <w:rFonts w:ascii="Arial" w:hAnsi="Arial" w:cs="Arial"/>
        </w:rPr>
        <w:t>. Cada OSC poderá apresentar apenas um Projeto. Caso venha a apresentar mais de um Projeto dentro do prazo, será considerado apenas o último enviado.</w:t>
      </w:r>
    </w:p>
    <w:p w14:paraId="2C83EA59" w14:textId="77777777" w:rsidR="00E16CFE" w:rsidRPr="00F24F8D" w:rsidRDefault="00E16CFE" w:rsidP="00F47684">
      <w:pPr>
        <w:tabs>
          <w:tab w:val="num" w:pos="993"/>
        </w:tabs>
        <w:suppressAutoHyphens/>
        <w:jc w:val="both"/>
        <w:rPr>
          <w:rFonts w:ascii="Arial" w:hAnsi="Arial" w:cs="Arial"/>
          <w:highlight w:val="yellow"/>
        </w:rPr>
      </w:pPr>
    </w:p>
    <w:p w14:paraId="5BC21B8B"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.5. Etapa </w:t>
      </w:r>
      <w:r w:rsidR="00EC2DE0" w:rsidRPr="00F24F8D">
        <w:rPr>
          <w:rFonts w:ascii="Arial" w:hAnsi="Arial" w:cs="Arial"/>
        </w:rPr>
        <w:t xml:space="preserve">3 </w:t>
      </w:r>
      <w:r w:rsidR="0044182D" w:rsidRPr="00F24F8D">
        <w:rPr>
          <w:rFonts w:ascii="Arial" w:hAnsi="Arial" w:cs="Arial"/>
        </w:rPr>
        <w:t xml:space="preserve">- Da avaliação dos projetos pela </w:t>
      </w:r>
      <w:r w:rsidR="007D4E15" w:rsidRPr="00F24F8D">
        <w:rPr>
          <w:rFonts w:ascii="Arial" w:hAnsi="Arial" w:cs="Arial"/>
        </w:rPr>
        <w:t>Comissão de Seleção e Julgamento</w:t>
      </w:r>
      <w:r w:rsidR="0044182D" w:rsidRPr="00F24F8D">
        <w:rPr>
          <w:rFonts w:ascii="Arial" w:hAnsi="Arial" w:cs="Arial"/>
        </w:rPr>
        <w:t>:</w:t>
      </w:r>
    </w:p>
    <w:p w14:paraId="40A77AB7" w14:textId="3EEE03AD"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.5.1. Nesta etapa, de caráter eliminatório e classificatório, a Comissão de Seleção de Projetos analisará os </w:t>
      </w:r>
      <w:r w:rsidR="00DA0408" w:rsidRPr="00F24F8D">
        <w:rPr>
          <w:rFonts w:ascii="Arial" w:hAnsi="Arial" w:cs="Arial"/>
        </w:rPr>
        <w:t>projetos apresentados pelas OSC</w:t>
      </w:r>
      <w:r w:rsidR="0044182D" w:rsidRPr="00F24F8D">
        <w:rPr>
          <w:rFonts w:ascii="Arial" w:hAnsi="Arial" w:cs="Arial"/>
        </w:rPr>
        <w:t xml:space="preserve"> concorrentes. </w:t>
      </w:r>
    </w:p>
    <w:p w14:paraId="741B8270"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.5.2. Os projetos deverão conter informações que atendem aos critérios </w:t>
      </w:r>
      <w:r w:rsidR="00EC2DE0" w:rsidRPr="00F24F8D">
        <w:rPr>
          <w:rFonts w:ascii="Arial" w:hAnsi="Arial" w:cs="Arial"/>
        </w:rPr>
        <w:t>de julgamento estabelecidos na t</w:t>
      </w:r>
      <w:r w:rsidR="0044182D" w:rsidRPr="00F24F8D">
        <w:rPr>
          <w:rFonts w:ascii="Arial" w:hAnsi="Arial" w:cs="Arial"/>
        </w:rPr>
        <w:t>abela abaixo.</w:t>
      </w:r>
    </w:p>
    <w:p w14:paraId="5E67F939" w14:textId="77777777" w:rsidR="00D55E94"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.5.3. A avaliação individualizada e a pontuação serão feitas com base nos critérios de julgamento apresentados no quadro a seguir:</w:t>
      </w:r>
      <w:r w:rsidR="00D55E94" w:rsidRPr="00F24F8D">
        <w:rPr>
          <w:rFonts w:ascii="Arial" w:hAnsi="Arial" w:cs="Arial"/>
        </w:rPr>
        <w:t xml:space="preserve"> a atribuição de nota </w:t>
      </w:r>
      <w:proofErr w:type="gramStart"/>
      <w:r w:rsidR="00D55E94" w:rsidRPr="00F24F8D">
        <w:rPr>
          <w:rFonts w:ascii="Arial" w:hAnsi="Arial" w:cs="Arial"/>
        </w:rPr>
        <w:t>0</w:t>
      </w:r>
      <w:proofErr w:type="gramEnd"/>
      <w:r w:rsidR="00D55E94" w:rsidRPr="00F24F8D">
        <w:rPr>
          <w:rFonts w:ascii="Arial" w:hAnsi="Arial" w:cs="Arial"/>
        </w:rPr>
        <w:t xml:space="preserve"> (zero) em qualquer um dos itens implica na eliminação da proposta.</w:t>
      </w:r>
    </w:p>
    <w:p w14:paraId="55D0E755" w14:textId="77777777" w:rsidR="0044182D" w:rsidRPr="00F24F8D" w:rsidRDefault="0044182D" w:rsidP="00F47684">
      <w:pPr>
        <w:tabs>
          <w:tab w:val="num" w:pos="993"/>
        </w:tabs>
        <w:suppressAutoHyphens/>
        <w:ind w:left="567"/>
        <w:jc w:val="both"/>
        <w:rPr>
          <w:rFonts w:ascii="Arial" w:hAnsi="Arial" w:cs="Arial"/>
        </w:rPr>
      </w:pPr>
    </w:p>
    <w:tbl>
      <w:tblPr>
        <w:tblW w:w="8222" w:type="dxa"/>
        <w:tblInd w:w="5" w:type="dxa"/>
        <w:tblLayout w:type="fixed"/>
        <w:tblCellMar>
          <w:left w:w="0" w:type="dxa"/>
          <w:right w:w="0" w:type="dxa"/>
        </w:tblCellMar>
        <w:tblLook w:val="0000" w:firstRow="0" w:lastRow="0" w:firstColumn="0" w:lastColumn="0" w:noHBand="0" w:noVBand="0"/>
      </w:tblPr>
      <w:tblGrid>
        <w:gridCol w:w="4536"/>
        <w:gridCol w:w="3686"/>
      </w:tblGrid>
      <w:tr w:rsidR="00C23006" w:rsidRPr="00F24F8D" w14:paraId="127809E5" w14:textId="77777777" w:rsidTr="00C23006">
        <w:tc>
          <w:tcPr>
            <w:tcW w:w="4536" w:type="dxa"/>
            <w:tcBorders>
              <w:top w:val="single" w:sz="4" w:space="0" w:color="000000"/>
              <w:left w:val="single" w:sz="4" w:space="0" w:color="000000"/>
              <w:bottom w:val="single" w:sz="4" w:space="0" w:color="000000"/>
            </w:tcBorders>
          </w:tcPr>
          <w:p w14:paraId="4A4789BC" w14:textId="77777777" w:rsidR="00C23006" w:rsidRPr="00F24F8D" w:rsidRDefault="00C23006" w:rsidP="00F47684">
            <w:pPr>
              <w:snapToGrid w:val="0"/>
              <w:jc w:val="center"/>
              <w:rPr>
                <w:rFonts w:ascii="Arial" w:hAnsi="Arial" w:cs="Arial"/>
                <w:b/>
              </w:rPr>
            </w:pPr>
            <w:r w:rsidRPr="00F24F8D">
              <w:rPr>
                <w:rFonts w:ascii="Arial" w:hAnsi="Arial" w:cs="Arial"/>
                <w:b/>
              </w:rPr>
              <w:t>Critérios de</w:t>
            </w:r>
          </w:p>
          <w:p w14:paraId="357BD3AE" w14:textId="77777777" w:rsidR="00C23006" w:rsidRPr="00F24F8D" w:rsidRDefault="00C23006" w:rsidP="00F47684">
            <w:pPr>
              <w:snapToGrid w:val="0"/>
              <w:jc w:val="center"/>
              <w:rPr>
                <w:rFonts w:ascii="Arial" w:hAnsi="Arial" w:cs="Arial"/>
                <w:b/>
              </w:rPr>
            </w:pPr>
            <w:r w:rsidRPr="00F24F8D">
              <w:rPr>
                <w:rFonts w:ascii="Arial" w:hAnsi="Arial" w:cs="Arial"/>
                <w:b/>
              </w:rPr>
              <w:t>Julgamento</w:t>
            </w:r>
          </w:p>
        </w:tc>
        <w:tc>
          <w:tcPr>
            <w:tcW w:w="3686" w:type="dxa"/>
            <w:tcBorders>
              <w:top w:val="single" w:sz="4" w:space="0" w:color="000000"/>
              <w:left w:val="single" w:sz="4" w:space="0" w:color="000000"/>
              <w:bottom w:val="single" w:sz="4" w:space="0" w:color="000000"/>
              <w:right w:val="single" w:sz="4" w:space="0" w:color="000000"/>
            </w:tcBorders>
          </w:tcPr>
          <w:p w14:paraId="6A7480A4" w14:textId="77777777" w:rsidR="00C23006" w:rsidRPr="00F24F8D" w:rsidRDefault="00C23006" w:rsidP="00F47684">
            <w:pPr>
              <w:snapToGrid w:val="0"/>
              <w:jc w:val="center"/>
              <w:rPr>
                <w:rFonts w:ascii="Arial" w:hAnsi="Arial" w:cs="Arial"/>
                <w:b/>
              </w:rPr>
            </w:pPr>
            <w:r w:rsidRPr="00F24F8D">
              <w:rPr>
                <w:rFonts w:ascii="Arial" w:hAnsi="Arial" w:cs="Arial"/>
                <w:b/>
              </w:rPr>
              <w:t>Pontuação</w:t>
            </w:r>
            <w:r w:rsidR="009F4329" w:rsidRPr="00F24F8D">
              <w:rPr>
                <w:rFonts w:ascii="Arial" w:hAnsi="Arial" w:cs="Arial"/>
                <w:b/>
              </w:rPr>
              <w:t xml:space="preserve"> </w:t>
            </w:r>
            <w:r w:rsidRPr="00F24F8D">
              <w:rPr>
                <w:rFonts w:ascii="Arial" w:hAnsi="Arial" w:cs="Arial"/>
                <w:b/>
              </w:rPr>
              <w:t>Máxima por Item</w:t>
            </w:r>
          </w:p>
        </w:tc>
      </w:tr>
      <w:tr w:rsidR="00C23006" w:rsidRPr="00F24F8D" w14:paraId="7C7883BD" w14:textId="77777777" w:rsidTr="00C23006">
        <w:tc>
          <w:tcPr>
            <w:tcW w:w="4536" w:type="dxa"/>
            <w:tcBorders>
              <w:top w:val="single" w:sz="4" w:space="0" w:color="000000"/>
              <w:left w:val="single" w:sz="4" w:space="0" w:color="000000"/>
              <w:bottom w:val="single" w:sz="4" w:space="0" w:color="000000"/>
            </w:tcBorders>
          </w:tcPr>
          <w:p w14:paraId="22204267" w14:textId="77777777" w:rsidR="00C23006" w:rsidRPr="00F24F8D" w:rsidRDefault="00C23006" w:rsidP="00F47684">
            <w:pPr>
              <w:snapToGrid w:val="0"/>
              <w:ind w:left="142" w:right="180"/>
              <w:jc w:val="both"/>
              <w:rPr>
                <w:rFonts w:ascii="Arial" w:hAnsi="Arial" w:cs="Arial"/>
              </w:rPr>
            </w:pPr>
            <w:r w:rsidRPr="00F24F8D">
              <w:rPr>
                <w:rFonts w:ascii="Arial" w:hAnsi="Arial" w:cs="Arial"/>
              </w:rPr>
              <w:t xml:space="preserve">(A) Informações sobre ações a serem executadas, metas a serem </w:t>
            </w:r>
            <w:proofErr w:type="gramStart"/>
            <w:r w:rsidRPr="00F24F8D">
              <w:rPr>
                <w:rFonts w:ascii="Arial" w:hAnsi="Arial" w:cs="Arial"/>
              </w:rPr>
              <w:t>atingidas, indicadores que aferirão o cumprimento das metas e prazos</w:t>
            </w:r>
            <w:proofErr w:type="gramEnd"/>
            <w:r w:rsidRPr="00F24F8D">
              <w:rPr>
                <w:rFonts w:ascii="Arial" w:hAnsi="Arial" w:cs="Arial"/>
              </w:rPr>
              <w:t xml:space="preserve"> para a execução das ações e para o cumprimento das metas.</w:t>
            </w:r>
          </w:p>
        </w:tc>
        <w:tc>
          <w:tcPr>
            <w:tcW w:w="3686" w:type="dxa"/>
            <w:tcBorders>
              <w:top w:val="single" w:sz="4" w:space="0" w:color="000000"/>
              <w:left w:val="single" w:sz="4" w:space="0" w:color="000000"/>
              <w:bottom w:val="single" w:sz="4" w:space="0" w:color="000000"/>
              <w:right w:val="single" w:sz="4" w:space="0" w:color="000000"/>
            </w:tcBorders>
            <w:vAlign w:val="center"/>
          </w:tcPr>
          <w:p w14:paraId="4AA02356" w14:textId="18C6AE75" w:rsidR="00C23006" w:rsidRPr="00F24F8D" w:rsidRDefault="00C23006" w:rsidP="00DA0408">
            <w:pPr>
              <w:snapToGrid w:val="0"/>
              <w:ind w:right="141"/>
              <w:jc w:val="center"/>
              <w:rPr>
                <w:rFonts w:ascii="Arial" w:hAnsi="Arial" w:cs="Arial"/>
              </w:rPr>
            </w:pPr>
            <w:r w:rsidRPr="00F24F8D">
              <w:rPr>
                <w:rFonts w:ascii="Arial" w:hAnsi="Arial" w:cs="Arial"/>
              </w:rPr>
              <w:t>4,</w:t>
            </w:r>
            <w:r w:rsidR="00DA0408" w:rsidRPr="00F24F8D">
              <w:rPr>
                <w:rFonts w:ascii="Arial" w:hAnsi="Arial" w:cs="Arial"/>
              </w:rPr>
              <w:t>5</w:t>
            </w:r>
          </w:p>
        </w:tc>
      </w:tr>
      <w:tr w:rsidR="00C23006" w:rsidRPr="00F24F8D" w14:paraId="39D74243" w14:textId="77777777" w:rsidTr="00C23006">
        <w:tc>
          <w:tcPr>
            <w:tcW w:w="4536" w:type="dxa"/>
            <w:tcBorders>
              <w:top w:val="single" w:sz="4" w:space="0" w:color="000000"/>
              <w:left w:val="single" w:sz="4" w:space="0" w:color="000000"/>
              <w:bottom w:val="single" w:sz="4" w:space="0" w:color="000000"/>
            </w:tcBorders>
          </w:tcPr>
          <w:p w14:paraId="3662E046" w14:textId="77777777" w:rsidR="00C23006" w:rsidRPr="00F24F8D" w:rsidRDefault="00C23006" w:rsidP="00F47684">
            <w:pPr>
              <w:snapToGrid w:val="0"/>
              <w:ind w:left="142" w:right="180"/>
              <w:rPr>
                <w:rFonts w:ascii="Arial" w:hAnsi="Arial" w:cs="Arial"/>
              </w:rPr>
            </w:pPr>
            <w:r w:rsidRPr="00F24F8D">
              <w:rPr>
                <w:rFonts w:ascii="Arial" w:hAnsi="Arial" w:cs="Arial"/>
              </w:rPr>
              <w:t>(B) Adequação da proposta aos objetivos da política, do plano, do programa ou da ação em que se insere a parceria.</w:t>
            </w:r>
          </w:p>
        </w:tc>
        <w:tc>
          <w:tcPr>
            <w:tcW w:w="3686" w:type="dxa"/>
            <w:tcBorders>
              <w:top w:val="single" w:sz="4" w:space="0" w:color="000000"/>
              <w:left w:val="single" w:sz="4" w:space="0" w:color="000000"/>
              <w:bottom w:val="single" w:sz="4" w:space="0" w:color="000000"/>
              <w:right w:val="single" w:sz="4" w:space="0" w:color="000000"/>
            </w:tcBorders>
            <w:vAlign w:val="center"/>
          </w:tcPr>
          <w:p w14:paraId="0A42A597" w14:textId="77777777" w:rsidR="00C23006" w:rsidRPr="00F24F8D" w:rsidRDefault="00C23006" w:rsidP="00F47684">
            <w:pPr>
              <w:snapToGrid w:val="0"/>
              <w:ind w:right="141"/>
              <w:jc w:val="center"/>
              <w:rPr>
                <w:rFonts w:ascii="Arial" w:hAnsi="Arial" w:cs="Arial"/>
              </w:rPr>
            </w:pPr>
            <w:r w:rsidRPr="00F24F8D">
              <w:rPr>
                <w:rFonts w:ascii="Arial" w:hAnsi="Arial" w:cs="Arial"/>
              </w:rPr>
              <w:t>2,0</w:t>
            </w:r>
          </w:p>
        </w:tc>
      </w:tr>
      <w:tr w:rsidR="00C23006" w:rsidRPr="00F24F8D" w14:paraId="3F6225F2" w14:textId="77777777" w:rsidTr="00C23006">
        <w:tc>
          <w:tcPr>
            <w:tcW w:w="4536" w:type="dxa"/>
            <w:tcBorders>
              <w:top w:val="single" w:sz="4" w:space="0" w:color="000000"/>
              <w:left w:val="single" w:sz="4" w:space="0" w:color="000000"/>
              <w:bottom w:val="single" w:sz="4" w:space="0" w:color="000000"/>
            </w:tcBorders>
          </w:tcPr>
          <w:p w14:paraId="1215C4DB" w14:textId="77777777" w:rsidR="00C23006" w:rsidRPr="00F24F8D" w:rsidRDefault="00C23006" w:rsidP="00F47684">
            <w:pPr>
              <w:ind w:left="142"/>
              <w:rPr>
                <w:rFonts w:ascii="Arial" w:hAnsi="Arial" w:cs="Arial"/>
              </w:rPr>
            </w:pPr>
            <w:r w:rsidRPr="00F24F8D">
              <w:rPr>
                <w:rFonts w:ascii="Arial" w:hAnsi="Arial" w:cs="Arial"/>
              </w:rPr>
              <w:t>(C) Descrição da realidade objeto da parceria e do nexo entre essa realidade e a atividade ou projeto proposto.</w:t>
            </w:r>
          </w:p>
        </w:tc>
        <w:tc>
          <w:tcPr>
            <w:tcW w:w="3686" w:type="dxa"/>
            <w:tcBorders>
              <w:top w:val="single" w:sz="4" w:space="0" w:color="000000"/>
              <w:left w:val="single" w:sz="4" w:space="0" w:color="000000"/>
              <w:bottom w:val="single" w:sz="4" w:space="0" w:color="000000"/>
              <w:right w:val="single" w:sz="4" w:space="0" w:color="000000"/>
            </w:tcBorders>
            <w:vAlign w:val="center"/>
          </w:tcPr>
          <w:p w14:paraId="682DC818" w14:textId="65C38318" w:rsidR="00C23006" w:rsidRPr="00F24F8D" w:rsidRDefault="00C23006" w:rsidP="00F47684">
            <w:pPr>
              <w:snapToGrid w:val="0"/>
              <w:ind w:right="141"/>
              <w:jc w:val="center"/>
              <w:rPr>
                <w:rFonts w:ascii="Arial" w:hAnsi="Arial" w:cs="Arial"/>
              </w:rPr>
            </w:pPr>
            <w:r w:rsidRPr="00F24F8D">
              <w:rPr>
                <w:rFonts w:ascii="Arial" w:hAnsi="Arial" w:cs="Arial"/>
              </w:rPr>
              <w:t>1,</w:t>
            </w:r>
            <w:r w:rsidR="00DA0408" w:rsidRPr="00F24F8D">
              <w:rPr>
                <w:rFonts w:ascii="Arial" w:hAnsi="Arial" w:cs="Arial"/>
              </w:rPr>
              <w:t>5</w:t>
            </w:r>
          </w:p>
        </w:tc>
      </w:tr>
      <w:tr w:rsidR="00C23006" w:rsidRPr="00F24F8D" w14:paraId="45041737" w14:textId="77777777" w:rsidTr="00C23006">
        <w:tc>
          <w:tcPr>
            <w:tcW w:w="4536" w:type="dxa"/>
            <w:tcBorders>
              <w:top w:val="single" w:sz="4" w:space="0" w:color="000000"/>
              <w:left w:val="single" w:sz="4" w:space="0" w:color="000000"/>
              <w:bottom w:val="single" w:sz="4" w:space="0" w:color="000000"/>
            </w:tcBorders>
          </w:tcPr>
          <w:p w14:paraId="33569DF7" w14:textId="5939E609" w:rsidR="00C23006" w:rsidRPr="00F24F8D" w:rsidRDefault="00C23006" w:rsidP="00CB2C6E">
            <w:pPr>
              <w:snapToGrid w:val="0"/>
              <w:ind w:left="142" w:right="180"/>
              <w:rPr>
                <w:rFonts w:ascii="Arial" w:hAnsi="Arial" w:cs="Arial"/>
              </w:rPr>
            </w:pPr>
            <w:r w:rsidRPr="00F24F8D">
              <w:rPr>
                <w:rFonts w:ascii="Arial" w:hAnsi="Arial" w:cs="Arial"/>
              </w:rPr>
              <w:t>(D) Capacidade técnico-operacional da instituição proponente, por meio de experiência comprovada</w:t>
            </w:r>
            <w:r w:rsidR="00CB2C6E">
              <w:rPr>
                <w:rFonts w:ascii="Arial" w:hAnsi="Arial" w:cs="Arial"/>
              </w:rPr>
              <w:t>, mediante apresentação de relatório específico</w:t>
            </w:r>
            <w:r w:rsidRPr="00F24F8D">
              <w:rPr>
                <w:rFonts w:ascii="Arial" w:hAnsi="Arial" w:cs="Arial"/>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14:paraId="1CF6D989" w14:textId="77777777" w:rsidR="00C23006" w:rsidRPr="00F24F8D" w:rsidRDefault="00C23006" w:rsidP="00F47684">
            <w:pPr>
              <w:snapToGrid w:val="0"/>
              <w:ind w:right="141"/>
              <w:jc w:val="center"/>
              <w:rPr>
                <w:rFonts w:ascii="Arial" w:hAnsi="Arial" w:cs="Arial"/>
              </w:rPr>
            </w:pPr>
            <w:r w:rsidRPr="00F24F8D">
              <w:rPr>
                <w:rFonts w:ascii="Arial" w:hAnsi="Arial" w:cs="Arial"/>
              </w:rPr>
              <w:t>2,0</w:t>
            </w:r>
          </w:p>
        </w:tc>
      </w:tr>
      <w:tr w:rsidR="00C23006" w:rsidRPr="00F24F8D" w14:paraId="6698E7B0" w14:textId="77777777" w:rsidTr="00C23006">
        <w:tc>
          <w:tcPr>
            <w:tcW w:w="4536" w:type="dxa"/>
            <w:tcBorders>
              <w:top w:val="single" w:sz="4" w:space="0" w:color="000000"/>
              <w:left w:val="single" w:sz="4" w:space="0" w:color="000000"/>
              <w:bottom w:val="single" w:sz="4" w:space="0" w:color="000000"/>
            </w:tcBorders>
          </w:tcPr>
          <w:p w14:paraId="48FB6688" w14:textId="77777777" w:rsidR="00C23006" w:rsidRPr="00F24F8D" w:rsidRDefault="00C23006" w:rsidP="00F47684">
            <w:pPr>
              <w:snapToGrid w:val="0"/>
              <w:ind w:left="142" w:right="180"/>
              <w:rPr>
                <w:rFonts w:ascii="Arial" w:hAnsi="Arial" w:cs="Arial"/>
              </w:rPr>
            </w:pPr>
            <w:r w:rsidRPr="00F24F8D">
              <w:rPr>
                <w:rFonts w:ascii="Arial" w:hAnsi="Arial" w:cs="Arial"/>
              </w:rPr>
              <w:t>Pontuação máxima</w:t>
            </w:r>
          </w:p>
        </w:tc>
        <w:tc>
          <w:tcPr>
            <w:tcW w:w="3686" w:type="dxa"/>
            <w:tcBorders>
              <w:top w:val="single" w:sz="4" w:space="0" w:color="000000"/>
              <w:left w:val="single" w:sz="4" w:space="0" w:color="000000"/>
              <w:bottom w:val="single" w:sz="4" w:space="0" w:color="000000"/>
              <w:right w:val="single" w:sz="4" w:space="0" w:color="000000"/>
            </w:tcBorders>
            <w:vAlign w:val="center"/>
          </w:tcPr>
          <w:p w14:paraId="6F99492B" w14:textId="77777777" w:rsidR="00C23006" w:rsidRPr="00F24F8D" w:rsidRDefault="00C23006" w:rsidP="00F47684">
            <w:pPr>
              <w:snapToGrid w:val="0"/>
              <w:ind w:right="141"/>
              <w:jc w:val="center"/>
              <w:rPr>
                <w:rFonts w:ascii="Arial" w:hAnsi="Arial" w:cs="Arial"/>
              </w:rPr>
            </w:pPr>
            <w:r w:rsidRPr="00F24F8D">
              <w:rPr>
                <w:rFonts w:ascii="Arial" w:hAnsi="Arial" w:cs="Arial"/>
              </w:rPr>
              <w:t>10,00</w:t>
            </w:r>
          </w:p>
        </w:tc>
      </w:tr>
    </w:tbl>
    <w:p w14:paraId="12FD2887" w14:textId="77777777" w:rsidR="0044182D" w:rsidRPr="00F24F8D" w:rsidRDefault="0044182D" w:rsidP="00F47684">
      <w:pPr>
        <w:tabs>
          <w:tab w:val="num" w:pos="993"/>
        </w:tabs>
        <w:suppressAutoHyphens/>
        <w:jc w:val="both"/>
        <w:rPr>
          <w:rFonts w:ascii="Arial" w:hAnsi="Arial" w:cs="Arial"/>
        </w:rPr>
      </w:pPr>
    </w:p>
    <w:p w14:paraId="15087180"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.5.4. A falsidade de informações nos projetos acarretará a eliminação da OSC, podendo ensejar a aplicação de sanção administrativa contra a instituição proponente.</w:t>
      </w:r>
    </w:p>
    <w:p w14:paraId="7FF706A6"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.5.5. Serão eliminados aqueles projetos:</w:t>
      </w:r>
    </w:p>
    <w:p w14:paraId="42C715A0" w14:textId="77777777" w:rsidR="0044182D" w:rsidRPr="00F24F8D" w:rsidRDefault="0044182D" w:rsidP="00F47684">
      <w:pPr>
        <w:tabs>
          <w:tab w:val="num" w:pos="993"/>
        </w:tabs>
        <w:suppressAutoHyphens/>
        <w:ind w:left="567"/>
        <w:jc w:val="both"/>
        <w:rPr>
          <w:rFonts w:ascii="Arial" w:hAnsi="Arial" w:cs="Arial"/>
        </w:rPr>
      </w:pPr>
      <w:r w:rsidRPr="00F24F8D">
        <w:rPr>
          <w:rFonts w:ascii="Arial" w:hAnsi="Arial" w:cs="Arial"/>
        </w:rPr>
        <w:t>a) cuja pontuação total for inferior a 5,0 (cinco) pontos;</w:t>
      </w:r>
    </w:p>
    <w:p w14:paraId="6A9576C3" w14:textId="18893013" w:rsidR="0044182D" w:rsidRPr="00F24F8D" w:rsidRDefault="0044182D" w:rsidP="00F47684">
      <w:pPr>
        <w:tabs>
          <w:tab w:val="num" w:pos="993"/>
        </w:tabs>
        <w:suppressAutoHyphens/>
        <w:ind w:left="567"/>
        <w:jc w:val="both"/>
        <w:rPr>
          <w:rFonts w:ascii="Arial" w:hAnsi="Arial" w:cs="Arial"/>
        </w:rPr>
      </w:pPr>
      <w:r w:rsidRPr="00F24F8D">
        <w:rPr>
          <w:rFonts w:ascii="Arial" w:hAnsi="Arial" w:cs="Arial"/>
        </w:rPr>
        <w:t>b) que recebam nota “zero”</w:t>
      </w:r>
      <w:r w:rsidR="00D55E94" w:rsidRPr="00F24F8D">
        <w:rPr>
          <w:rFonts w:ascii="Arial" w:hAnsi="Arial" w:cs="Arial"/>
        </w:rPr>
        <w:t xml:space="preserve"> em qualquer um dos</w:t>
      </w:r>
      <w:r w:rsidRPr="00F24F8D">
        <w:rPr>
          <w:rFonts w:ascii="Arial" w:hAnsi="Arial" w:cs="Arial"/>
        </w:rPr>
        <w:t xml:space="preserve"> </w:t>
      </w:r>
      <w:r w:rsidR="003E7E9A" w:rsidRPr="00F24F8D">
        <w:rPr>
          <w:rFonts w:ascii="Arial" w:hAnsi="Arial" w:cs="Arial"/>
        </w:rPr>
        <w:t>critérios.</w:t>
      </w:r>
    </w:p>
    <w:p w14:paraId="02F9F64D" w14:textId="71DBC409" w:rsidR="0044182D" w:rsidRPr="00F24F8D" w:rsidRDefault="0044182D" w:rsidP="00F47684">
      <w:pPr>
        <w:tabs>
          <w:tab w:val="num" w:pos="993"/>
        </w:tabs>
        <w:suppressAutoHyphens/>
        <w:ind w:left="567"/>
        <w:jc w:val="both"/>
        <w:rPr>
          <w:rFonts w:ascii="Arial" w:hAnsi="Arial" w:cs="Arial"/>
        </w:rPr>
      </w:pPr>
      <w:r w:rsidRPr="00F24F8D">
        <w:rPr>
          <w:rFonts w:ascii="Arial" w:hAnsi="Arial" w:cs="Arial"/>
        </w:rPr>
        <w:t xml:space="preserve">c) que esteja em desacordo com o edital e de eventuais diligências complementares, que ateste a inviabilidade econômica e financeira do projeto, a ser avaliado pela </w:t>
      </w:r>
      <w:r w:rsidR="002C3DD1" w:rsidRPr="00F24F8D">
        <w:rPr>
          <w:rFonts w:ascii="Arial" w:hAnsi="Arial" w:cs="Arial"/>
        </w:rPr>
        <w:t>Comissão de seleção de projetos;</w:t>
      </w:r>
    </w:p>
    <w:p w14:paraId="48189367" w14:textId="7078C28F" w:rsidR="002C3DD1" w:rsidRPr="00F24F8D" w:rsidRDefault="002C3DD1" w:rsidP="00F47684">
      <w:pPr>
        <w:tabs>
          <w:tab w:val="num" w:pos="993"/>
        </w:tabs>
        <w:suppressAutoHyphens/>
        <w:ind w:left="567"/>
        <w:jc w:val="both"/>
        <w:rPr>
          <w:rFonts w:ascii="Arial" w:hAnsi="Arial" w:cs="Arial"/>
        </w:rPr>
      </w:pPr>
      <w:r w:rsidRPr="00F24F8D">
        <w:rPr>
          <w:rFonts w:ascii="Arial" w:hAnsi="Arial" w:cs="Arial"/>
        </w:rPr>
        <w:t>d) cujo valor do projeto apresentado seja superior a R$ 30.000,00 (trinta mil reais).</w:t>
      </w:r>
    </w:p>
    <w:p w14:paraId="4A6AAB2F" w14:textId="497A945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.5.6. Os projetos não eliminados serão classificados, em ordem decrescente, de acordo com a pontuação total obtida com base na </w:t>
      </w:r>
      <w:r w:rsidR="003E7E9A" w:rsidRPr="00F24F8D">
        <w:rPr>
          <w:rFonts w:ascii="Arial" w:hAnsi="Arial" w:cs="Arial"/>
        </w:rPr>
        <w:t>t</w:t>
      </w:r>
      <w:r w:rsidR="0044182D" w:rsidRPr="00F24F8D">
        <w:rPr>
          <w:rFonts w:ascii="Arial" w:hAnsi="Arial" w:cs="Arial"/>
        </w:rPr>
        <w:t xml:space="preserve">abela </w:t>
      </w:r>
      <w:r w:rsidR="003E7E9A" w:rsidRPr="00F24F8D">
        <w:rPr>
          <w:rFonts w:ascii="Arial" w:hAnsi="Arial" w:cs="Arial"/>
        </w:rPr>
        <w:t>acima</w:t>
      </w:r>
      <w:r w:rsidR="0044182D" w:rsidRPr="00F24F8D">
        <w:rPr>
          <w:rFonts w:ascii="Arial" w:hAnsi="Arial" w:cs="Arial"/>
        </w:rPr>
        <w:t>, assim considerada a média aritmética das notas lançadas por cada um dos membros da Comissão de Seleção</w:t>
      </w:r>
      <w:r w:rsidR="00DA0408" w:rsidRPr="00F24F8D">
        <w:rPr>
          <w:rFonts w:ascii="Arial" w:hAnsi="Arial" w:cs="Arial"/>
        </w:rPr>
        <w:t xml:space="preserve"> e Julgamento</w:t>
      </w:r>
      <w:r w:rsidR="0044182D" w:rsidRPr="00F24F8D">
        <w:rPr>
          <w:rFonts w:ascii="Arial" w:hAnsi="Arial" w:cs="Arial"/>
        </w:rPr>
        <w:t>, em relação a cada um dos critérios de julgamento.</w:t>
      </w:r>
    </w:p>
    <w:p w14:paraId="7936014A"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.5.7. No caso de empate entre dois ou mais projetos, o desempate será feito com base na maior pontuação obtida no critério de julgamento (A) e assim sucessivamente. Persistindo o empate, será vencedora a entidade com mais tempo de constituição, conforme cartão de CNPJ.</w:t>
      </w:r>
    </w:p>
    <w:p w14:paraId="27DC7536"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.5.8. A Comissão </w:t>
      </w:r>
      <w:r w:rsidR="007D4E15" w:rsidRPr="00F24F8D">
        <w:rPr>
          <w:rFonts w:ascii="Arial" w:hAnsi="Arial" w:cs="Arial"/>
        </w:rPr>
        <w:t xml:space="preserve">de Seleção e Julgamento </w:t>
      </w:r>
      <w:r w:rsidR="0044182D" w:rsidRPr="00F24F8D">
        <w:rPr>
          <w:rFonts w:ascii="Arial" w:hAnsi="Arial" w:cs="Arial"/>
        </w:rPr>
        <w:t xml:space="preserve">divulgará o resultado preliminar do processo de seleção no site </w:t>
      </w:r>
      <w:hyperlink r:id="rId8" w:history="1">
        <w:r w:rsidR="00393413" w:rsidRPr="00F24F8D">
          <w:rPr>
            <w:rStyle w:val="Hyperlink"/>
            <w:rFonts w:ascii="Arial" w:hAnsi="Arial" w:cs="Arial"/>
            <w:color w:val="auto"/>
            <w:u w:val="none"/>
          </w:rPr>
          <w:t>www.chapeco.sc.gov.br</w:t>
        </w:r>
      </w:hyperlink>
      <w:r w:rsidR="00393413" w:rsidRPr="00F24F8D">
        <w:rPr>
          <w:rFonts w:ascii="Arial" w:hAnsi="Arial" w:cs="Arial"/>
        </w:rPr>
        <w:t xml:space="preserve"> </w:t>
      </w:r>
      <w:r w:rsidR="0044182D" w:rsidRPr="00F24F8D">
        <w:rPr>
          <w:rFonts w:ascii="Arial" w:hAnsi="Arial" w:cs="Arial"/>
        </w:rPr>
        <w:t>e no Diário Oficial dos Municípios, disponível em http://diariomunicipal.sc.gov.br, iniciando-se o prazo para recurso.</w:t>
      </w:r>
    </w:p>
    <w:p w14:paraId="4F895FE0"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.5.9. Os participantes que desejarem recorrer contra o resultado preliminar deverão apresentar recurso administrativo, no prazo de </w:t>
      </w:r>
      <w:proofErr w:type="gramStart"/>
      <w:r w:rsidR="0044182D" w:rsidRPr="00F24F8D">
        <w:rPr>
          <w:rFonts w:ascii="Arial" w:hAnsi="Arial" w:cs="Arial"/>
        </w:rPr>
        <w:t>5</w:t>
      </w:r>
      <w:proofErr w:type="gramEnd"/>
      <w:r w:rsidR="0044182D" w:rsidRPr="00F24F8D">
        <w:rPr>
          <w:rFonts w:ascii="Arial" w:hAnsi="Arial" w:cs="Arial"/>
        </w:rPr>
        <w:t xml:space="preserve"> (cinco) dias corridos, contado da publicação da decisão, a comissão de seleção de projetos. Não será conhecido recurso interposto fora do prazo.</w:t>
      </w:r>
    </w:p>
    <w:p w14:paraId="642FE43F" w14:textId="77777777" w:rsidR="007D4E15"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.5.10. Os recursos serão apresentados </w:t>
      </w:r>
      <w:r w:rsidR="00F718FD" w:rsidRPr="00F24F8D">
        <w:rPr>
          <w:rFonts w:ascii="Arial" w:hAnsi="Arial" w:cs="Arial"/>
        </w:rPr>
        <w:t>por meio físico a Comissão de Seleção, protocolado</w:t>
      </w:r>
      <w:r w:rsidR="00805B80" w:rsidRPr="00F24F8D">
        <w:rPr>
          <w:rFonts w:ascii="Arial" w:hAnsi="Arial" w:cs="Arial"/>
        </w:rPr>
        <w:t>s junto</w:t>
      </w:r>
      <w:r w:rsidR="00F718FD" w:rsidRPr="00F24F8D">
        <w:rPr>
          <w:rFonts w:ascii="Arial" w:hAnsi="Arial" w:cs="Arial"/>
        </w:rPr>
        <w:t xml:space="preserve"> </w:t>
      </w:r>
      <w:r w:rsidR="003E7E9A" w:rsidRPr="00F24F8D">
        <w:rPr>
          <w:rFonts w:ascii="Arial" w:hAnsi="Arial" w:cs="Arial"/>
        </w:rPr>
        <w:t xml:space="preserve">a Secretaria Executiva dos Conselhos, localizada na Av. Nereu Ramos, n º 75 D, Edifício CPC, sala 707, bloco B, 7° andar, centro, Chapecó/SC, das 13h00 às 18h30min </w:t>
      </w:r>
      <w:r w:rsidR="00F718FD" w:rsidRPr="00F24F8D">
        <w:rPr>
          <w:rFonts w:ascii="Arial" w:hAnsi="Arial" w:cs="Arial"/>
        </w:rPr>
        <w:t>de segunda-feira</w:t>
      </w:r>
      <w:r w:rsidR="00AF587A" w:rsidRPr="00F24F8D">
        <w:rPr>
          <w:rFonts w:ascii="Arial" w:hAnsi="Arial" w:cs="Arial"/>
        </w:rPr>
        <w:t xml:space="preserve"> à sexta-feira</w:t>
      </w:r>
      <w:r w:rsidR="003E7E9A" w:rsidRPr="00F24F8D">
        <w:rPr>
          <w:rFonts w:ascii="Arial" w:hAnsi="Arial" w:cs="Arial"/>
        </w:rPr>
        <w:t>.</w:t>
      </w:r>
      <w:r w:rsidR="00AF587A" w:rsidRPr="00F24F8D">
        <w:rPr>
          <w:rFonts w:ascii="Arial" w:hAnsi="Arial" w:cs="Arial"/>
        </w:rPr>
        <w:t xml:space="preserve"> </w:t>
      </w:r>
      <w:r w:rsidR="00465F5B" w:rsidRPr="00F24F8D">
        <w:rPr>
          <w:rFonts w:ascii="Arial" w:hAnsi="Arial" w:cs="Arial"/>
          <w:strike/>
        </w:rPr>
        <w:t xml:space="preserve"> </w:t>
      </w:r>
    </w:p>
    <w:p w14:paraId="1C5436DB" w14:textId="206341FD"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.5.11. Interposto recurso, a </w:t>
      </w:r>
      <w:r w:rsidR="007D4E15" w:rsidRPr="00F24F8D">
        <w:rPr>
          <w:rFonts w:ascii="Arial" w:hAnsi="Arial" w:cs="Arial"/>
        </w:rPr>
        <w:t xml:space="preserve">Comissão de Seleção e Julgamento </w:t>
      </w:r>
      <w:r w:rsidR="0044182D" w:rsidRPr="00F24F8D">
        <w:rPr>
          <w:rFonts w:ascii="Arial" w:hAnsi="Arial" w:cs="Arial"/>
        </w:rPr>
        <w:t>dará ciência dele para os demais interessados para que, no prazo de</w:t>
      </w:r>
      <w:r w:rsidR="00B97AA9" w:rsidRPr="00F24F8D">
        <w:rPr>
          <w:rFonts w:ascii="Arial" w:hAnsi="Arial" w:cs="Arial"/>
        </w:rPr>
        <w:t xml:space="preserve"> </w:t>
      </w:r>
      <w:r w:rsidR="002C3DD1" w:rsidRPr="00F24F8D">
        <w:rPr>
          <w:rFonts w:ascii="Arial" w:hAnsi="Arial" w:cs="Arial"/>
        </w:rPr>
        <w:t>05</w:t>
      </w:r>
      <w:r w:rsidR="0044182D" w:rsidRPr="00F24F8D">
        <w:rPr>
          <w:rFonts w:ascii="Arial" w:hAnsi="Arial" w:cs="Arial"/>
        </w:rPr>
        <w:t xml:space="preserve"> (</w:t>
      </w:r>
      <w:r w:rsidR="002C3DD1" w:rsidRPr="00F24F8D">
        <w:rPr>
          <w:rFonts w:ascii="Arial" w:hAnsi="Arial" w:cs="Arial"/>
        </w:rPr>
        <w:t>cinco</w:t>
      </w:r>
      <w:r w:rsidR="0044182D" w:rsidRPr="00F24F8D">
        <w:rPr>
          <w:rFonts w:ascii="Arial" w:hAnsi="Arial" w:cs="Arial"/>
        </w:rPr>
        <w:t>) dias corridos, contado imediatamente após o encerramento do prazo recursal, apresentem contrarrazões, se desejarem.</w:t>
      </w:r>
    </w:p>
    <w:p w14:paraId="65C92D99"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.5.1</w:t>
      </w:r>
      <w:r w:rsidR="007A7CE9" w:rsidRPr="00F24F8D">
        <w:rPr>
          <w:rFonts w:ascii="Arial" w:hAnsi="Arial" w:cs="Arial"/>
        </w:rPr>
        <w:t>2</w:t>
      </w:r>
      <w:r w:rsidR="0044182D" w:rsidRPr="00F24F8D">
        <w:rPr>
          <w:rFonts w:ascii="Arial" w:hAnsi="Arial" w:cs="Arial"/>
        </w:rPr>
        <w:t xml:space="preserve">. A decisão final do recurso, devidamente motivada, deverá ser proferida no prazo máximo de </w:t>
      </w:r>
      <w:r w:rsidR="00B97AA9" w:rsidRPr="00F24F8D">
        <w:rPr>
          <w:rFonts w:ascii="Arial" w:hAnsi="Arial" w:cs="Arial"/>
        </w:rPr>
        <w:t xml:space="preserve">10 (dez) </w:t>
      </w:r>
      <w:r w:rsidR="0044182D" w:rsidRPr="00F24F8D">
        <w:rPr>
          <w:rFonts w:ascii="Arial" w:hAnsi="Arial" w:cs="Arial"/>
        </w:rPr>
        <w:t xml:space="preserve">dias corridos, contado do recebimento do </w:t>
      </w:r>
      <w:r w:rsidR="00465F5B" w:rsidRPr="00F24F8D">
        <w:rPr>
          <w:rFonts w:ascii="Arial" w:hAnsi="Arial" w:cs="Arial"/>
        </w:rPr>
        <w:t xml:space="preserve">primeiro </w:t>
      </w:r>
      <w:r w:rsidR="0044182D" w:rsidRPr="00F24F8D">
        <w:rPr>
          <w:rFonts w:ascii="Arial" w:hAnsi="Arial" w:cs="Arial"/>
        </w:rPr>
        <w:t>recurso.</w:t>
      </w:r>
    </w:p>
    <w:p w14:paraId="71E72FB4" w14:textId="77777777" w:rsidR="003E7E9A" w:rsidRPr="00F24F8D" w:rsidRDefault="003E7E9A" w:rsidP="00F47684">
      <w:pPr>
        <w:tabs>
          <w:tab w:val="num" w:pos="993"/>
        </w:tabs>
        <w:suppressAutoHyphens/>
        <w:jc w:val="both"/>
        <w:rPr>
          <w:rFonts w:ascii="Arial" w:hAnsi="Arial" w:cs="Arial"/>
        </w:rPr>
      </w:pPr>
    </w:p>
    <w:p w14:paraId="4D1E0686" w14:textId="77777777"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.6. Etapa </w:t>
      </w:r>
      <w:r w:rsidR="003E7E9A" w:rsidRPr="00F24F8D">
        <w:rPr>
          <w:rFonts w:ascii="Arial" w:hAnsi="Arial" w:cs="Arial"/>
        </w:rPr>
        <w:t>4</w:t>
      </w:r>
      <w:r w:rsidR="0044182D" w:rsidRPr="00F24F8D">
        <w:rPr>
          <w:rFonts w:ascii="Arial" w:hAnsi="Arial" w:cs="Arial"/>
        </w:rPr>
        <w:t>– Homologação e publicação do resultado definitivo da fase de seleção:</w:t>
      </w:r>
    </w:p>
    <w:p w14:paraId="13ED1F85" w14:textId="67639D40"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.6.1. Após o julgamento dos recursos ou transcurso do prazo sem interposição de recurso, a </w:t>
      </w:r>
      <w:r w:rsidR="007D4E15" w:rsidRPr="00F24F8D">
        <w:rPr>
          <w:rFonts w:ascii="Arial" w:hAnsi="Arial" w:cs="Arial"/>
        </w:rPr>
        <w:t xml:space="preserve">Comissão de Seleção e Julgamento </w:t>
      </w:r>
      <w:r w:rsidR="0044182D" w:rsidRPr="00F24F8D">
        <w:rPr>
          <w:rFonts w:ascii="Arial" w:hAnsi="Arial" w:cs="Arial"/>
        </w:rPr>
        <w:t xml:space="preserve">deverá homologar e divulgar no portal </w:t>
      </w:r>
      <w:hyperlink r:id="rId9" w:history="1">
        <w:r w:rsidR="00393413" w:rsidRPr="00F24F8D">
          <w:rPr>
            <w:rStyle w:val="Hyperlink"/>
            <w:rFonts w:ascii="Arial" w:hAnsi="Arial" w:cs="Arial"/>
            <w:color w:val="auto"/>
            <w:u w:val="none"/>
          </w:rPr>
          <w:t>www.chapeco.sc.gov.br</w:t>
        </w:r>
      </w:hyperlink>
      <w:r w:rsidR="00393413" w:rsidRPr="00F24F8D">
        <w:rPr>
          <w:rFonts w:ascii="Arial" w:hAnsi="Arial" w:cs="Arial"/>
        </w:rPr>
        <w:t xml:space="preserve"> </w:t>
      </w:r>
      <w:r w:rsidR="0044182D" w:rsidRPr="00F24F8D">
        <w:rPr>
          <w:rFonts w:ascii="Arial" w:hAnsi="Arial" w:cs="Arial"/>
        </w:rPr>
        <w:t xml:space="preserve">e no Diário Oficial do Município, disponível em http://diariomunicipal.sc.gov.br, o resultado definitivo </w:t>
      </w:r>
      <w:r w:rsidR="00833FBD" w:rsidRPr="00F24F8D">
        <w:rPr>
          <w:rFonts w:ascii="Arial" w:hAnsi="Arial" w:cs="Arial"/>
        </w:rPr>
        <w:t xml:space="preserve">da </w:t>
      </w:r>
      <w:r w:rsidR="0044182D" w:rsidRPr="00F24F8D">
        <w:rPr>
          <w:rFonts w:ascii="Arial" w:hAnsi="Arial" w:cs="Arial"/>
        </w:rPr>
        <w:t>fase de seleção.</w:t>
      </w:r>
    </w:p>
    <w:p w14:paraId="0ADEE6D2" w14:textId="331E3288" w:rsidR="0044182D" w:rsidRPr="00F24F8D" w:rsidRDefault="00FA2A46" w:rsidP="00F47684">
      <w:pPr>
        <w:tabs>
          <w:tab w:val="num" w:pos="993"/>
        </w:tabs>
        <w:suppressAutoHyphens/>
        <w:jc w:val="both"/>
        <w:rPr>
          <w:rFonts w:ascii="Arial" w:hAnsi="Arial" w:cs="Arial"/>
        </w:rPr>
      </w:pPr>
      <w:r w:rsidRPr="00F24F8D">
        <w:rPr>
          <w:rFonts w:ascii="Arial" w:hAnsi="Arial" w:cs="Arial"/>
        </w:rPr>
        <w:t>6</w:t>
      </w:r>
      <w:r w:rsidR="0044182D" w:rsidRPr="00F24F8D">
        <w:rPr>
          <w:rFonts w:ascii="Arial" w:hAnsi="Arial" w:cs="Arial"/>
        </w:rPr>
        <w:t xml:space="preserve">.6.2. Após o recebimento e julgamento das propostas, havendo uma única entidade com proposta classificada, e desde que atendidas às exigências deste Edital, a administração pública poderá dar prosseguimento ao </w:t>
      </w:r>
      <w:r w:rsidR="00DA0408" w:rsidRPr="00F24F8D">
        <w:rPr>
          <w:rFonts w:ascii="Arial" w:hAnsi="Arial" w:cs="Arial"/>
        </w:rPr>
        <w:t>processo e</w:t>
      </w:r>
      <w:r w:rsidR="0044182D" w:rsidRPr="00F24F8D">
        <w:rPr>
          <w:rFonts w:ascii="Arial" w:hAnsi="Arial" w:cs="Arial"/>
        </w:rPr>
        <w:t xml:space="preserve"> convocar as </w:t>
      </w:r>
      <w:r w:rsidR="00DA0408" w:rsidRPr="00F24F8D">
        <w:rPr>
          <w:rFonts w:ascii="Arial" w:hAnsi="Arial" w:cs="Arial"/>
        </w:rPr>
        <w:t>OSC</w:t>
      </w:r>
      <w:r w:rsidR="0044182D" w:rsidRPr="00F24F8D">
        <w:rPr>
          <w:rFonts w:ascii="Arial" w:hAnsi="Arial" w:cs="Arial"/>
        </w:rPr>
        <w:t xml:space="preserve"> classificadas para iniciar o processo de celebração.</w:t>
      </w:r>
    </w:p>
    <w:p w14:paraId="2449ADEE" w14:textId="77777777" w:rsidR="0044182D" w:rsidRPr="00F24F8D" w:rsidRDefault="0044182D" w:rsidP="00F47684">
      <w:pPr>
        <w:ind w:left="1"/>
        <w:rPr>
          <w:rFonts w:ascii="Arial" w:eastAsia="Arial Narrow" w:hAnsi="Arial" w:cs="Arial"/>
          <w:b/>
          <w:bCs/>
        </w:rPr>
      </w:pPr>
    </w:p>
    <w:p w14:paraId="39A23A4F" w14:textId="77777777" w:rsidR="007D4E15" w:rsidRPr="00F24F8D" w:rsidRDefault="00FA2A46" w:rsidP="00F47684">
      <w:pPr>
        <w:tabs>
          <w:tab w:val="num" w:pos="993"/>
        </w:tabs>
        <w:suppressAutoHyphens/>
        <w:jc w:val="both"/>
        <w:rPr>
          <w:rFonts w:ascii="Arial" w:hAnsi="Arial" w:cs="Arial"/>
          <w:b/>
        </w:rPr>
      </w:pPr>
      <w:r w:rsidRPr="00F24F8D">
        <w:rPr>
          <w:rFonts w:ascii="Arial" w:hAnsi="Arial" w:cs="Arial"/>
          <w:b/>
        </w:rPr>
        <w:t>7</w:t>
      </w:r>
      <w:r w:rsidR="007D4E15" w:rsidRPr="00F24F8D">
        <w:rPr>
          <w:rFonts w:ascii="Arial" w:hAnsi="Arial" w:cs="Arial"/>
          <w:b/>
        </w:rPr>
        <w:t>. DA FASE DE CELEBRAÇÃO</w:t>
      </w:r>
    </w:p>
    <w:p w14:paraId="1FA3C10B" w14:textId="77777777" w:rsidR="007D4E15" w:rsidRPr="00F24F8D" w:rsidRDefault="00FA2A46" w:rsidP="00F47684">
      <w:pPr>
        <w:tabs>
          <w:tab w:val="num" w:pos="993"/>
        </w:tabs>
        <w:suppressAutoHyphens/>
        <w:jc w:val="both"/>
        <w:rPr>
          <w:rFonts w:ascii="Arial" w:hAnsi="Arial" w:cs="Arial"/>
        </w:rPr>
      </w:pPr>
      <w:r w:rsidRPr="00F24F8D">
        <w:rPr>
          <w:rFonts w:ascii="Arial" w:hAnsi="Arial" w:cs="Arial"/>
        </w:rPr>
        <w:lastRenderedPageBreak/>
        <w:t>7</w:t>
      </w:r>
      <w:r w:rsidR="007D4E15" w:rsidRPr="00F24F8D">
        <w:rPr>
          <w:rFonts w:ascii="Arial" w:hAnsi="Arial" w:cs="Arial"/>
        </w:rPr>
        <w:t>.1. A fase de celebração observará as seguintes etapas até a assinatura do instrumento de parceria:</w:t>
      </w:r>
    </w:p>
    <w:p w14:paraId="68317C64" w14:textId="77777777" w:rsidR="00A04C93" w:rsidRPr="00F24F8D" w:rsidRDefault="00A04C93" w:rsidP="00F47684">
      <w:pPr>
        <w:tabs>
          <w:tab w:val="num" w:pos="993"/>
        </w:tabs>
        <w:suppressAutoHyphens/>
        <w:ind w:left="426"/>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7D4E15" w:rsidRPr="00F24F8D" w14:paraId="59FAD3FB" w14:textId="77777777">
        <w:tc>
          <w:tcPr>
            <w:tcW w:w="0" w:type="auto"/>
            <w:shd w:val="clear" w:color="auto" w:fill="auto"/>
          </w:tcPr>
          <w:p w14:paraId="4D7DE769" w14:textId="77777777" w:rsidR="007D4E15" w:rsidRPr="00F24F8D" w:rsidRDefault="007D4E15" w:rsidP="00F47684">
            <w:pPr>
              <w:rPr>
                <w:rFonts w:ascii="Arial" w:eastAsia="Calibri" w:hAnsi="Arial" w:cs="Arial"/>
                <w:b/>
              </w:rPr>
            </w:pPr>
            <w:r w:rsidRPr="00F24F8D">
              <w:rPr>
                <w:rFonts w:ascii="Arial" w:eastAsia="Calibri" w:hAnsi="Arial" w:cs="Arial"/>
                <w:b/>
              </w:rPr>
              <w:t>ETAPA</w:t>
            </w:r>
          </w:p>
        </w:tc>
        <w:tc>
          <w:tcPr>
            <w:tcW w:w="7654" w:type="dxa"/>
            <w:shd w:val="clear" w:color="auto" w:fill="auto"/>
          </w:tcPr>
          <w:p w14:paraId="7223943D" w14:textId="77777777" w:rsidR="007D4E15" w:rsidRPr="00F24F8D" w:rsidRDefault="007D4E15" w:rsidP="00F47684">
            <w:pPr>
              <w:jc w:val="center"/>
              <w:rPr>
                <w:rFonts w:ascii="Arial" w:eastAsia="Calibri" w:hAnsi="Arial" w:cs="Arial"/>
                <w:b/>
              </w:rPr>
            </w:pPr>
            <w:r w:rsidRPr="00F24F8D">
              <w:rPr>
                <w:rFonts w:ascii="Arial" w:eastAsia="Calibri" w:hAnsi="Arial" w:cs="Arial"/>
                <w:b/>
              </w:rPr>
              <w:t>DESCRIÇÃO DA ETAPA</w:t>
            </w:r>
          </w:p>
        </w:tc>
      </w:tr>
      <w:tr w:rsidR="007D4E15" w:rsidRPr="00F24F8D" w14:paraId="6B74A027" w14:textId="77777777">
        <w:tc>
          <w:tcPr>
            <w:tcW w:w="0" w:type="auto"/>
            <w:shd w:val="clear" w:color="auto" w:fill="auto"/>
          </w:tcPr>
          <w:p w14:paraId="06A32CB6" w14:textId="77777777" w:rsidR="007D4E15" w:rsidRPr="00F24F8D" w:rsidRDefault="007D4E15" w:rsidP="00F47684">
            <w:pPr>
              <w:rPr>
                <w:rFonts w:ascii="Arial" w:eastAsia="Calibri" w:hAnsi="Arial" w:cs="Arial"/>
                <w:b/>
              </w:rPr>
            </w:pPr>
            <w:proofErr w:type="gramStart"/>
            <w:r w:rsidRPr="00F24F8D">
              <w:rPr>
                <w:rFonts w:ascii="Arial" w:eastAsia="Calibri" w:hAnsi="Arial" w:cs="Arial"/>
                <w:b/>
              </w:rPr>
              <w:t>1</w:t>
            </w:r>
            <w:proofErr w:type="gramEnd"/>
          </w:p>
        </w:tc>
        <w:tc>
          <w:tcPr>
            <w:tcW w:w="7654" w:type="dxa"/>
            <w:shd w:val="clear" w:color="auto" w:fill="auto"/>
          </w:tcPr>
          <w:p w14:paraId="3CF70481" w14:textId="3477749B" w:rsidR="007D4E15" w:rsidRPr="00F24F8D" w:rsidRDefault="007D4E15" w:rsidP="00F47684">
            <w:pPr>
              <w:jc w:val="both"/>
              <w:rPr>
                <w:rFonts w:ascii="Arial" w:eastAsia="Calibri" w:hAnsi="Arial" w:cs="Arial"/>
              </w:rPr>
            </w:pPr>
            <w:r w:rsidRPr="00F24F8D">
              <w:rPr>
                <w:rFonts w:ascii="Arial" w:eastAsia="Calibri" w:hAnsi="Arial" w:cs="Arial"/>
              </w:rPr>
              <w:t xml:space="preserve">Convocação das </w:t>
            </w:r>
            <w:r w:rsidR="00DA0408" w:rsidRPr="00F24F8D">
              <w:rPr>
                <w:rFonts w:ascii="Arial" w:eastAsia="Calibri" w:hAnsi="Arial" w:cs="Arial"/>
              </w:rPr>
              <w:t>OSC</w:t>
            </w:r>
            <w:r w:rsidRPr="00F24F8D">
              <w:rPr>
                <w:rFonts w:ascii="Arial" w:eastAsia="Calibri" w:hAnsi="Arial" w:cs="Arial"/>
              </w:rPr>
              <w:t xml:space="preserve"> selecionadas para comprovação do atendimento dos requisitos para celebração da parceria e de que não incorre nos impedimentos (vedações) legais. </w:t>
            </w:r>
          </w:p>
        </w:tc>
      </w:tr>
      <w:tr w:rsidR="007D4E15" w:rsidRPr="00F24F8D" w14:paraId="28CA624C" w14:textId="77777777">
        <w:tc>
          <w:tcPr>
            <w:tcW w:w="0" w:type="auto"/>
            <w:shd w:val="clear" w:color="auto" w:fill="auto"/>
          </w:tcPr>
          <w:p w14:paraId="7430E975" w14:textId="77777777" w:rsidR="007D4E15" w:rsidRPr="00F24F8D" w:rsidRDefault="007D4E15" w:rsidP="00F47684">
            <w:pPr>
              <w:rPr>
                <w:rFonts w:ascii="Arial" w:eastAsia="Calibri" w:hAnsi="Arial" w:cs="Arial"/>
                <w:b/>
              </w:rPr>
            </w:pPr>
            <w:proofErr w:type="gramStart"/>
            <w:r w:rsidRPr="00F24F8D">
              <w:rPr>
                <w:rFonts w:ascii="Arial" w:eastAsia="Calibri" w:hAnsi="Arial" w:cs="Arial"/>
                <w:b/>
              </w:rPr>
              <w:t>2</w:t>
            </w:r>
            <w:proofErr w:type="gramEnd"/>
          </w:p>
        </w:tc>
        <w:tc>
          <w:tcPr>
            <w:tcW w:w="7654" w:type="dxa"/>
            <w:shd w:val="clear" w:color="auto" w:fill="auto"/>
          </w:tcPr>
          <w:p w14:paraId="13791FEC" w14:textId="77777777" w:rsidR="007D4E15" w:rsidRPr="00F24F8D" w:rsidRDefault="007D4E15" w:rsidP="00F47684">
            <w:pPr>
              <w:jc w:val="both"/>
              <w:rPr>
                <w:rFonts w:ascii="Arial" w:hAnsi="Arial" w:cs="Arial"/>
              </w:rPr>
            </w:pPr>
            <w:r w:rsidRPr="00F24F8D">
              <w:rPr>
                <w:rFonts w:ascii="Arial" w:eastAsia="Calibri" w:hAnsi="Arial" w:cs="Arial"/>
              </w:rPr>
              <w:t xml:space="preserve">Verificação do cumprimento dos requisitos </w:t>
            </w:r>
            <w:r w:rsidRPr="00F24F8D">
              <w:rPr>
                <w:rFonts w:ascii="Arial" w:hAnsi="Arial" w:cs="Arial"/>
              </w:rPr>
              <w:t xml:space="preserve">para celebração da parceria e de que não incorre nos impedimentos (vedações) legais. </w:t>
            </w:r>
          </w:p>
        </w:tc>
      </w:tr>
      <w:tr w:rsidR="007D4E15" w:rsidRPr="00F24F8D" w14:paraId="1077F6DA" w14:textId="77777777">
        <w:tc>
          <w:tcPr>
            <w:tcW w:w="0" w:type="auto"/>
            <w:shd w:val="clear" w:color="auto" w:fill="auto"/>
          </w:tcPr>
          <w:p w14:paraId="7729D4F9" w14:textId="77777777" w:rsidR="007D4E15" w:rsidRPr="00F24F8D" w:rsidRDefault="007D4E15" w:rsidP="00F47684">
            <w:pPr>
              <w:rPr>
                <w:rFonts w:ascii="Arial" w:eastAsia="Calibri" w:hAnsi="Arial" w:cs="Arial"/>
                <w:b/>
              </w:rPr>
            </w:pPr>
            <w:proofErr w:type="gramStart"/>
            <w:r w:rsidRPr="00F24F8D">
              <w:rPr>
                <w:rFonts w:ascii="Arial" w:eastAsia="Calibri" w:hAnsi="Arial" w:cs="Arial"/>
                <w:b/>
              </w:rPr>
              <w:t>3</w:t>
            </w:r>
            <w:proofErr w:type="gramEnd"/>
          </w:p>
        </w:tc>
        <w:tc>
          <w:tcPr>
            <w:tcW w:w="7654" w:type="dxa"/>
            <w:shd w:val="clear" w:color="auto" w:fill="auto"/>
          </w:tcPr>
          <w:p w14:paraId="1ADC4CB8" w14:textId="77777777" w:rsidR="007D4E15" w:rsidRPr="00F24F8D" w:rsidRDefault="007D4E15" w:rsidP="00F47684">
            <w:pPr>
              <w:jc w:val="both"/>
              <w:rPr>
                <w:rFonts w:ascii="Arial" w:eastAsia="Calibri" w:hAnsi="Arial" w:cs="Arial"/>
              </w:rPr>
            </w:pPr>
            <w:r w:rsidRPr="00F24F8D">
              <w:rPr>
                <w:rFonts w:ascii="Arial" w:eastAsia="Calibri" w:hAnsi="Arial" w:cs="Arial"/>
              </w:rPr>
              <w:t>Ajustes no plano de trabalho e regularização de documentação, se necessário.</w:t>
            </w:r>
          </w:p>
        </w:tc>
      </w:tr>
      <w:tr w:rsidR="007D4E15" w:rsidRPr="00F24F8D" w14:paraId="3A988EC3" w14:textId="77777777">
        <w:tc>
          <w:tcPr>
            <w:tcW w:w="0" w:type="auto"/>
            <w:shd w:val="clear" w:color="auto" w:fill="auto"/>
          </w:tcPr>
          <w:p w14:paraId="6545D206" w14:textId="77777777" w:rsidR="007D4E15" w:rsidRPr="00F24F8D" w:rsidRDefault="007D4E15" w:rsidP="00F47684">
            <w:pPr>
              <w:rPr>
                <w:rFonts w:ascii="Arial" w:eastAsia="Calibri" w:hAnsi="Arial" w:cs="Arial"/>
                <w:b/>
              </w:rPr>
            </w:pPr>
            <w:proofErr w:type="gramStart"/>
            <w:r w:rsidRPr="00F24F8D">
              <w:rPr>
                <w:rFonts w:ascii="Arial" w:eastAsia="Calibri" w:hAnsi="Arial" w:cs="Arial"/>
                <w:b/>
              </w:rPr>
              <w:t>4</w:t>
            </w:r>
            <w:proofErr w:type="gramEnd"/>
          </w:p>
        </w:tc>
        <w:tc>
          <w:tcPr>
            <w:tcW w:w="7654" w:type="dxa"/>
            <w:shd w:val="clear" w:color="auto" w:fill="auto"/>
          </w:tcPr>
          <w:p w14:paraId="42971F4C" w14:textId="77777777" w:rsidR="007D4E15" w:rsidRPr="00F24F8D" w:rsidRDefault="007D4E15" w:rsidP="00F47684">
            <w:pPr>
              <w:jc w:val="both"/>
              <w:rPr>
                <w:rFonts w:ascii="Arial" w:eastAsia="Calibri" w:hAnsi="Arial" w:cs="Arial"/>
              </w:rPr>
            </w:pPr>
            <w:r w:rsidRPr="00F24F8D">
              <w:rPr>
                <w:rFonts w:ascii="Arial" w:eastAsia="Calibri" w:hAnsi="Arial" w:cs="Arial"/>
              </w:rPr>
              <w:t>Parecer de órgão técnico e assinatura do termo de colaboração.</w:t>
            </w:r>
          </w:p>
        </w:tc>
      </w:tr>
      <w:tr w:rsidR="007D4E15" w:rsidRPr="00F24F8D" w14:paraId="583A6C93" w14:textId="77777777">
        <w:tc>
          <w:tcPr>
            <w:tcW w:w="0" w:type="auto"/>
            <w:shd w:val="clear" w:color="auto" w:fill="auto"/>
          </w:tcPr>
          <w:p w14:paraId="09A994C0" w14:textId="77777777" w:rsidR="007D4E15" w:rsidRPr="00F24F8D" w:rsidRDefault="007D4E15" w:rsidP="00F47684">
            <w:pPr>
              <w:rPr>
                <w:rFonts w:ascii="Arial" w:eastAsia="Calibri" w:hAnsi="Arial" w:cs="Arial"/>
                <w:b/>
              </w:rPr>
            </w:pPr>
            <w:proofErr w:type="gramStart"/>
            <w:r w:rsidRPr="00F24F8D">
              <w:rPr>
                <w:rFonts w:ascii="Arial" w:eastAsia="Calibri" w:hAnsi="Arial" w:cs="Arial"/>
                <w:b/>
              </w:rPr>
              <w:t>5</w:t>
            </w:r>
            <w:proofErr w:type="gramEnd"/>
          </w:p>
        </w:tc>
        <w:tc>
          <w:tcPr>
            <w:tcW w:w="7654" w:type="dxa"/>
            <w:shd w:val="clear" w:color="auto" w:fill="auto"/>
          </w:tcPr>
          <w:p w14:paraId="49BC4F48" w14:textId="77777777" w:rsidR="007D4E15" w:rsidRPr="00F24F8D" w:rsidRDefault="007D4E15" w:rsidP="00F47684">
            <w:pPr>
              <w:jc w:val="both"/>
              <w:rPr>
                <w:rFonts w:ascii="Arial" w:eastAsia="Calibri" w:hAnsi="Arial" w:cs="Arial"/>
              </w:rPr>
            </w:pPr>
            <w:r w:rsidRPr="00F24F8D">
              <w:rPr>
                <w:rFonts w:ascii="Arial" w:eastAsia="Calibri" w:hAnsi="Arial" w:cs="Arial"/>
              </w:rPr>
              <w:t>Publicação do extrato do termo de colaboração no Diário Oficial do Município.</w:t>
            </w:r>
          </w:p>
        </w:tc>
      </w:tr>
    </w:tbl>
    <w:p w14:paraId="54642110" w14:textId="77777777" w:rsidR="007D4E15" w:rsidRPr="00F24F8D" w:rsidRDefault="007D4E15" w:rsidP="00F47684">
      <w:pPr>
        <w:tabs>
          <w:tab w:val="num" w:pos="993"/>
        </w:tabs>
        <w:suppressAutoHyphens/>
        <w:jc w:val="both"/>
        <w:rPr>
          <w:rFonts w:ascii="Arial" w:hAnsi="Arial" w:cs="Arial"/>
          <w:highlight w:val="yellow"/>
        </w:rPr>
      </w:pPr>
    </w:p>
    <w:p w14:paraId="20553E9A" w14:textId="28855B22" w:rsidR="007D4E15" w:rsidRPr="00F24F8D" w:rsidRDefault="00FA2A46" w:rsidP="00F47684">
      <w:pPr>
        <w:tabs>
          <w:tab w:val="num" w:pos="993"/>
        </w:tabs>
        <w:suppressAutoHyphens/>
        <w:jc w:val="both"/>
        <w:rPr>
          <w:rFonts w:ascii="Arial" w:hAnsi="Arial" w:cs="Arial"/>
        </w:rPr>
      </w:pPr>
      <w:r w:rsidRPr="00F24F8D">
        <w:rPr>
          <w:rFonts w:ascii="Arial" w:hAnsi="Arial" w:cs="Arial"/>
        </w:rPr>
        <w:t>7</w:t>
      </w:r>
      <w:r w:rsidR="007D4E15" w:rsidRPr="00F24F8D">
        <w:rPr>
          <w:rFonts w:ascii="Arial" w:hAnsi="Arial" w:cs="Arial"/>
        </w:rPr>
        <w:t xml:space="preserve">.2. Etapa 1 - Convocação das </w:t>
      </w:r>
      <w:r w:rsidR="00DA0408" w:rsidRPr="00F24F8D">
        <w:rPr>
          <w:rFonts w:ascii="Arial" w:hAnsi="Arial" w:cs="Arial"/>
        </w:rPr>
        <w:t>OSC</w:t>
      </w:r>
      <w:r w:rsidR="007D4E15" w:rsidRPr="00F24F8D">
        <w:rPr>
          <w:rFonts w:ascii="Arial" w:hAnsi="Arial" w:cs="Arial"/>
        </w:rPr>
        <w:t xml:space="preserve"> selecionadas para comprovação do atendimento dos requisitos para celebração da parceria e de que não incorram nos impedimentos (vedações) legais. Para a celebração da parceria, a administração pública convocará as </w:t>
      </w:r>
      <w:r w:rsidR="00DA0408" w:rsidRPr="00F24F8D">
        <w:rPr>
          <w:rFonts w:ascii="Arial" w:hAnsi="Arial" w:cs="Arial"/>
        </w:rPr>
        <w:t>OSC</w:t>
      </w:r>
      <w:r w:rsidR="007D4E15" w:rsidRPr="00F24F8D">
        <w:rPr>
          <w:rFonts w:ascii="Arial" w:hAnsi="Arial" w:cs="Arial"/>
        </w:rPr>
        <w:t xml:space="preserve"> selecionadas para, no prazo de </w:t>
      </w:r>
      <w:r w:rsidR="00B97AA9" w:rsidRPr="00F24F8D">
        <w:rPr>
          <w:rFonts w:ascii="Arial" w:hAnsi="Arial" w:cs="Arial"/>
        </w:rPr>
        <w:t xml:space="preserve">05 (cinco) </w:t>
      </w:r>
      <w:r w:rsidR="007D4E15" w:rsidRPr="00F24F8D">
        <w:rPr>
          <w:rFonts w:ascii="Arial" w:hAnsi="Arial" w:cs="Arial"/>
        </w:rPr>
        <w:t>dias corridos a partir da convocação, apresentar a documentação exigida para comprovação dos requisitos para a celebração da parceria e de que não incorre nos impedimentos legais (</w:t>
      </w:r>
      <w:proofErr w:type="spellStart"/>
      <w:r w:rsidR="007D4E15" w:rsidRPr="00F24F8D">
        <w:rPr>
          <w:rFonts w:ascii="Arial" w:hAnsi="Arial" w:cs="Arial"/>
        </w:rPr>
        <w:t>arts</w:t>
      </w:r>
      <w:proofErr w:type="spellEnd"/>
      <w:r w:rsidR="007D4E15" w:rsidRPr="00F24F8D">
        <w:rPr>
          <w:rFonts w:ascii="Arial" w:hAnsi="Arial" w:cs="Arial"/>
        </w:rPr>
        <w:t>. 28, caput, 33, 34 e 39 da Lei nº 13.019, de 2014), que são:</w:t>
      </w:r>
    </w:p>
    <w:p w14:paraId="014F60FB" w14:textId="77777777" w:rsidR="007D4E15" w:rsidRPr="00F24F8D" w:rsidRDefault="007D4E15" w:rsidP="00F47684">
      <w:pPr>
        <w:tabs>
          <w:tab w:val="num" w:pos="993"/>
        </w:tabs>
        <w:suppressAutoHyphens/>
        <w:ind w:left="426"/>
        <w:jc w:val="both"/>
        <w:rPr>
          <w:rFonts w:ascii="Arial" w:hAnsi="Arial" w:cs="Arial"/>
        </w:rPr>
      </w:pPr>
      <w:r w:rsidRPr="00F24F8D">
        <w:rPr>
          <w:rFonts w:ascii="Arial" w:hAnsi="Arial" w:cs="Arial"/>
        </w:rPr>
        <w:t xml:space="preserve">I - cópia do estatuto registrado e suas alterações, ou, tratando-se de sociedade cooperativa, certidão simplificada emitida por junta comercial, em conformidade com as exigências previstas no </w:t>
      </w:r>
      <w:hyperlink r:id="rId10" w:anchor="art33" w:history="1">
        <w:r w:rsidRPr="00F24F8D">
          <w:rPr>
            <w:rFonts w:ascii="Arial" w:hAnsi="Arial" w:cs="Arial"/>
          </w:rPr>
          <w:t>art. 33 caput e inciso III da Lei nº 13.019, de 2014</w:t>
        </w:r>
      </w:hyperlink>
      <w:r w:rsidRPr="00F24F8D">
        <w:rPr>
          <w:rFonts w:ascii="Arial" w:hAnsi="Arial" w:cs="Arial"/>
        </w:rPr>
        <w:t xml:space="preserve">; </w:t>
      </w:r>
    </w:p>
    <w:p w14:paraId="5D483827" w14:textId="77777777" w:rsidR="007D4E15" w:rsidRPr="00F24F8D" w:rsidRDefault="007D4E15" w:rsidP="00F47684">
      <w:pPr>
        <w:tabs>
          <w:tab w:val="left" w:pos="1276"/>
        </w:tabs>
        <w:ind w:left="426"/>
        <w:jc w:val="both"/>
        <w:rPr>
          <w:rFonts w:ascii="Arial" w:hAnsi="Arial" w:cs="Arial"/>
        </w:rPr>
      </w:pPr>
      <w:r w:rsidRPr="00F24F8D">
        <w:rPr>
          <w:rFonts w:ascii="Arial" w:hAnsi="Arial" w:cs="Arial"/>
        </w:rPr>
        <w:t>II - comprovante de inscrição no Cadastro Nacional da Pessoa Jurídica - CNPJ, emitido no sítio eletrônico oficial da Secretaria da Receita Federal do Brasil, para demonstrar que a OSC existe há, no mínimo, um ano com cadastro ativo;</w:t>
      </w:r>
    </w:p>
    <w:p w14:paraId="369F0823" w14:textId="77777777" w:rsidR="007D4E15" w:rsidRPr="00F24F8D" w:rsidRDefault="007D4E15" w:rsidP="00F47684">
      <w:pPr>
        <w:tabs>
          <w:tab w:val="left" w:pos="1276"/>
        </w:tabs>
        <w:ind w:left="426"/>
        <w:contextualSpacing/>
        <w:jc w:val="both"/>
        <w:rPr>
          <w:rFonts w:ascii="Arial" w:hAnsi="Arial" w:cs="Arial"/>
        </w:rPr>
      </w:pPr>
      <w:r w:rsidRPr="00F24F8D">
        <w:rPr>
          <w:rFonts w:ascii="Arial" w:hAnsi="Arial" w:cs="Arial"/>
        </w:rPr>
        <w:t>III - comprovantes de experiência prévia na realização do objeto da parceria ou de objeto de natureza semelhante de, no mínimo, um ano de capacidade técnica e operacional, podendo ser admitidos, sem prejuízo de outros:</w:t>
      </w:r>
    </w:p>
    <w:p w14:paraId="0E07EF19" w14:textId="77777777" w:rsidR="007D4E15" w:rsidRPr="00F24F8D" w:rsidRDefault="007D4E15" w:rsidP="00F47684">
      <w:pPr>
        <w:tabs>
          <w:tab w:val="left" w:pos="1276"/>
        </w:tabs>
        <w:ind w:left="709"/>
        <w:contextualSpacing/>
        <w:jc w:val="both"/>
        <w:rPr>
          <w:rFonts w:ascii="Arial" w:hAnsi="Arial" w:cs="Arial"/>
        </w:rPr>
      </w:pPr>
      <w:r w:rsidRPr="00F24F8D">
        <w:rPr>
          <w:rFonts w:ascii="Arial" w:hAnsi="Arial" w:cs="Arial"/>
        </w:rPr>
        <w:t>a) instrumentos de parceria firmados com órgãos e entidades da administração pública, organismos internacionais, empresas ou outras organizações da sociedade civil;</w:t>
      </w:r>
    </w:p>
    <w:p w14:paraId="616C5764" w14:textId="77777777" w:rsidR="007D4E15" w:rsidRPr="00F24F8D" w:rsidRDefault="007D4E15" w:rsidP="00F47684">
      <w:pPr>
        <w:tabs>
          <w:tab w:val="left" w:pos="1276"/>
        </w:tabs>
        <w:ind w:left="709"/>
        <w:contextualSpacing/>
        <w:jc w:val="both"/>
        <w:rPr>
          <w:rFonts w:ascii="Arial" w:hAnsi="Arial" w:cs="Arial"/>
        </w:rPr>
      </w:pPr>
      <w:r w:rsidRPr="00F24F8D">
        <w:rPr>
          <w:rFonts w:ascii="Arial" w:hAnsi="Arial" w:cs="Arial"/>
        </w:rPr>
        <w:t>b) relatórios de atividades com comprovação das ações desenvolvidas;</w:t>
      </w:r>
    </w:p>
    <w:p w14:paraId="146171D8" w14:textId="77777777" w:rsidR="007D4E15" w:rsidRPr="00F24F8D" w:rsidRDefault="007D4E15" w:rsidP="00F47684">
      <w:pPr>
        <w:tabs>
          <w:tab w:val="left" w:pos="1276"/>
        </w:tabs>
        <w:ind w:left="709"/>
        <w:contextualSpacing/>
        <w:jc w:val="both"/>
        <w:rPr>
          <w:rFonts w:ascii="Arial" w:hAnsi="Arial" w:cs="Arial"/>
        </w:rPr>
      </w:pPr>
      <w:r w:rsidRPr="00F24F8D">
        <w:rPr>
          <w:rFonts w:ascii="Arial" w:hAnsi="Arial" w:cs="Arial"/>
        </w:rPr>
        <w:t>c) publicações, pesquisas e outras formas de produção de conhecimento realizadas pela OSC ou a respeito dela;</w:t>
      </w:r>
    </w:p>
    <w:p w14:paraId="79592F20" w14:textId="1D82C56C" w:rsidR="007D4E15" w:rsidRPr="00F24F8D" w:rsidRDefault="007D4E15" w:rsidP="00F47684">
      <w:pPr>
        <w:tabs>
          <w:tab w:val="left" w:pos="1276"/>
        </w:tabs>
        <w:ind w:left="709"/>
        <w:contextualSpacing/>
        <w:jc w:val="both"/>
        <w:rPr>
          <w:rFonts w:ascii="Arial" w:hAnsi="Arial" w:cs="Arial"/>
        </w:rPr>
      </w:pPr>
      <w:r w:rsidRPr="00F24F8D">
        <w:rPr>
          <w:rFonts w:ascii="Arial" w:hAnsi="Arial" w:cs="Arial"/>
        </w:rPr>
        <w:t>d) currículos profissionais de integrantes da OSC</w:t>
      </w:r>
      <w:r w:rsidR="0017003A" w:rsidRPr="00F24F8D">
        <w:rPr>
          <w:rFonts w:ascii="Arial" w:hAnsi="Arial" w:cs="Arial"/>
        </w:rPr>
        <w:t>, que atuarão diretamente no projeto,</w:t>
      </w:r>
      <w:r w:rsidR="00AF587A" w:rsidRPr="00F24F8D">
        <w:rPr>
          <w:rFonts w:ascii="Arial" w:hAnsi="Arial" w:cs="Arial"/>
        </w:rPr>
        <w:t xml:space="preserve"> sejam</w:t>
      </w:r>
      <w:r w:rsidRPr="00F24F8D">
        <w:rPr>
          <w:rFonts w:ascii="Arial" w:hAnsi="Arial" w:cs="Arial"/>
        </w:rPr>
        <w:t xml:space="preserve"> dirigentes, conselheiros, associados, cooperados, empregados, entre outros;</w:t>
      </w:r>
    </w:p>
    <w:p w14:paraId="6D71DFA6" w14:textId="77777777" w:rsidR="007D4E15" w:rsidRPr="00F24F8D" w:rsidRDefault="007D4E15" w:rsidP="00F47684">
      <w:pPr>
        <w:tabs>
          <w:tab w:val="left" w:pos="1276"/>
        </w:tabs>
        <w:ind w:left="709"/>
        <w:contextualSpacing/>
        <w:jc w:val="both"/>
        <w:rPr>
          <w:rFonts w:ascii="Arial" w:hAnsi="Arial" w:cs="Arial"/>
        </w:rPr>
      </w:pPr>
      <w:r w:rsidRPr="00F24F8D">
        <w:rPr>
          <w:rFonts w:ascii="Arial" w:hAnsi="Arial" w:cs="Arial"/>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F24F8D">
        <w:rPr>
          <w:rFonts w:ascii="Arial" w:hAnsi="Arial" w:cs="Arial"/>
        </w:rPr>
        <w:t>ou</w:t>
      </w:r>
      <w:proofErr w:type="gramEnd"/>
    </w:p>
    <w:p w14:paraId="449DDB6A" w14:textId="77777777" w:rsidR="007D4E15" w:rsidRPr="00F24F8D" w:rsidRDefault="007D4E15" w:rsidP="00F47684">
      <w:pPr>
        <w:tabs>
          <w:tab w:val="left" w:pos="1276"/>
        </w:tabs>
        <w:ind w:left="709"/>
        <w:contextualSpacing/>
        <w:jc w:val="both"/>
        <w:rPr>
          <w:rFonts w:ascii="Arial" w:hAnsi="Arial" w:cs="Arial"/>
        </w:rPr>
      </w:pPr>
      <w:r w:rsidRPr="00F24F8D">
        <w:rPr>
          <w:rFonts w:ascii="Arial" w:hAnsi="Arial" w:cs="Arial"/>
        </w:rPr>
        <w:t>f) prêmios de relevância recebidos pela OSC;</w:t>
      </w:r>
    </w:p>
    <w:p w14:paraId="76F751F0" w14:textId="77777777" w:rsidR="007D4E15" w:rsidRPr="00F24F8D" w:rsidRDefault="007D4E15" w:rsidP="00F47684">
      <w:pPr>
        <w:tabs>
          <w:tab w:val="left" w:pos="1276"/>
        </w:tabs>
        <w:ind w:left="426"/>
        <w:jc w:val="both"/>
        <w:rPr>
          <w:rFonts w:ascii="Arial" w:hAnsi="Arial" w:cs="Arial"/>
        </w:rPr>
      </w:pPr>
      <w:r w:rsidRPr="00F24F8D">
        <w:rPr>
          <w:rFonts w:ascii="Arial" w:hAnsi="Arial" w:cs="Arial"/>
        </w:rPr>
        <w:t xml:space="preserve">IV - Certidão de Débitos Relativos a Créditos Tributários Federais e à Dívida Ativa da União; </w:t>
      </w:r>
    </w:p>
    <w:p w14:paraId="090F5BA0" w14:textId="77777777" w:rsidR="007D4E15" w:rsidRPr="00F24F8D" w:rsidRDefault="007D4E15" w:rsidP="00F47684">
      <w:pPr>
        <w:tabs>
          <w:tab w:val="left" w:pos="1276"/>
        </w:tabs>
        <w:ind w:left="426"/>
        <w:jc w:val="both"/>
        <w:rPr>
          <w:rFonts w:ascii="Arial" w:hAnsi="Arial" w:cs="Arial"/>
        </w:rPr>
      </w:pPr>
      <w:r w:rsidRPr="00F24F8D">
        <w:rPr>
          <w:rFonts w:ascii="Arial" w:hAnsi="Arial" w:cs="Arial"/>
        </w:rPr>
        <w:lastRenderedPageBreak/>
        <w:t>V - Certificado de Regularidade do Fundo de Garantia do Tempo de Serviço - CRF/FGTS;</w:t>
      </w:r>
    </w:p>
    <w:p w14:paraId="2D3AD148" w14:textId="77777777" w:rsidR="007D4E15" w:rsidRPr="00F24F8D" w:rsidRDefault="007D4E15" w:rsidP="00F47684">
      <w:pPr>
        <w:tabs>
          <w:tab w:val="left" w:pos="1276"/>
        </w:tabs>
        <w:ind w:left="426"/>
        <w:jc w:val="both"/>
        <w:rPr>
          <w:rFonts w:ascii="Arial" w:hAnsi="Arial" w:cs="Arial"/>
        </w:rPr>
      </w:pPr>
      <w:r w:rsidRPr="00F24F8D">
        <w:rPr>
          <w:rFonts w:ascii="Arial" w:hAnsi="Arial" w:cs="Arial"/>
        </w:rPr>
        <w:t>VI - Certidão Negativa de Débitos Trabalhistas - CNDT;</w:t>
      </w:r>
    </w:p>
    <w:p w14:paraId="447B8DEC" w14:textId="77777777" w:rsidR="002B670B" w:rsidRPr="00F24F8D" w:rsidRDefault="007D4E15" w:rsidP="00F47684">
      <w:pPr>
        <w:tabs>
          <w:tab w:val="left" w:pos="1276"/>
        </w:tabs>
        <w:ind w:left="426"/>
        <w:jc w:val="both"/>
        <w:rPr>
          <w:rFonts w:ascii="Arial" w:hAnsi="Arial" w:cs="Arial"/>
        </w:rPr>
      </w:pPr>
      <w:r w:rsidRPr="00F24F8D">
        <w:rPr>
          <w:rFonts w:ascii="Arial" w:hAnsi="Arial" w:cs="Arial"/>
        </w:rPr>
        <w:t xml:space="preserve">VII – Certidão </w:t>
      </w:r>
      <w:r w:rsidR="002B670B" w:rsidRPr="00F24F8D">
        <w:rPr>
          <w:rFonts w:ascii="Arial" w:hAnsi="Arial" w:cs="Arial"/>
        </w:rPr>
        <w:t>de Tributos Mobiliários – CTM, comprovando a regularidade perante a Fazenda do Município de Chapecó;</w:t>
      </w:r>
    </w:p>
    <w:p w14:paraId="53007D9C" w14:textId="77777777" w:rsidR="004E5811" w:rsidRPr="00F24F8D" w:rsidRDefault="004E5811" w:rsidP="00F47684">
      <w:pPr>
        <w:tabs>
          <w:tab w:val="left" w:pos="1276"/>
        </w:tabs>
        <w:ind w:left="426"/>
        <w:jc w:val="both"/>
        <w:rPr>
          <w:rFonts w:ascii="Arial" w:hAnsi="Arial" w:cs="Arial"/>
        </w:rPr>
      </w:pPr>
      <w:r w:rsidRPr="00F24F8D">
        <w:rPr>
          <w:rFonts w:ascii="Arial" w:hAnsi="Arial" w:cs="Arial"/>
        </w:rPr>
        <w:t>VIII – comprovante de inexistência de registros no Cadastro Informativo Municipal – CADIN Municipal;</w:t>
      </w:r>
    </w:p>
    <w:p w14:paraId="54DFB292" w14:textId="745AB03B" w:rsidR="004E5811" w:rsidRPr="00F24F8D" w:rsidRDefault="004E5811" w:rsidP="00F47684">
      <w:pPr>
        <w:tabs>
          <w:tab w:val="left" w:pos="1276"/>
        </w:tabs>
        <w:ind w:left="426"/>
        <w:jc w:val="both"/>
        <w:rPr>
          <w:rFonts w:ascii="Arial" w:hAnsi="Arial" w:cs="Arial"/>
        </w:rPr>
      </w:pPr>
      <w:r w:rsidRPr="00F24F8D">
        <w:rPr>
          <w:rFonts w:ascii="Arial" w:hAnsi="Arial" w:cs="Arial"/>
        </w:rPr>
        <w:t>IX – Declaração, sob a</w:t>
      </w:r>
      <w:r w:rsidR="0017003A" w:rsidRPr="00F24F8D">
        <w:rPr>
          <w:rFonts w:ascii="Arial" w:hAnsi="Arial" w:cs="Arial"/>
        </w:rPr>
        <w:t>s penas da lei de que não empreg</w:t>
      </w:r>
      <w:r w:rsidRPr="00F24F8D">
        <w:rPr>
          <w:rFonts w:ascii="Arial" w:hAnsi="Arial" w:cs="Arial"/>
        </w:rPr>
        <w:t>a menor de 18 (dezoito) anos em trabalho noturno, perigoso ou insalubre e não emprega menor de 16 (dezesseis) anos, salvo na condição de aprendiz;</w:t>
      </w:r>
    </w:p>
    <w:p w14:paraId="24D27045" w14:textId="77777777" w:rsidR="004E5811" w:rsidRPr="00F24F8D" w:rsidRDefault="004E5811" w:rsidP="00F47684">
      <w:pPr>
        <w:tabs>
          <w:tab w:val="left" w:pos="1276"/>
        </w:tabs>
        <w:ind w:left="426"/>
        <w:jc w:val="both"/>
        <w:rPr>
          <w:rFonts w:ascii="Arial" w:hAnsi="Arial" w:cs="Arial"/>
        </w:rPr>
      </w:pPr>
      <w:r w:rsidRPr="00F24F8D">
        <w:rPr>
          <w:rFonts w:ascii="Arial" w:hAnsi="Arial" w:cs="Arial"/>
        </w:rPr>
        <w:t>X - No caso de entidade já cadastrada, comprovante de inscrição no Cadastro Municipal Único de Entidades Parceiras do Terceiro Setor - CENTS ou, no caso de entidades não cadastradas, formulário de solicitação de inscrição no CENTS;</w:t>
      </w:r>
      <w:r w:rsidR="00BB698B" w:rsidRPr="00F24F8D">
        <w:rPr>
          <w:rFonts w:ascii="Arial" w:hAnsi="Arial" w:cs="Arial"/>
        </w:rPr>
        <w:t xml:space="preserve"> </w:t>
      </w:r>
      <w:r w:rsidR="00805B80" w:rsidRPr="00F24F8D">
        <w:rPr>
          <w:rFonts w:ascii="Arial" w:hAnsi="Arial" w:cs="Arial"/>
        </w:rPr>
        <w:t>(</w:t>
      </w:r>
      <w:r w:rsidR="00BB698B" w:rsidRPr="00F24F8D">
        <w:rPr>
          <w:rFonts w:ascii="Arial" w:hAnsi="Arial" w:cs="Arial"/>
        </w:rPr>
        <w:t>inciso VIII, art. 33, decreto 33.801/2017</w:t>
      </w:r>
      <w:proofErr w:type="gramStart"/>
      <w:r w:rsidR="00805B80" w:rsidRPr="00F24F8D">
        <w:rPr>
          <w:rFonts w:ascii="Arial" w:hAnsi="Arial" w:cs="Arial"/>
        </w:rPr>
        <w:t>)</w:t>
      </w:r>
      <w:proofErr w:type="gramEnd"/>
    </w:p>
    <w:p w14:paraId="3829C9C1" w14:textId="77777777" w:rsidR="007D4E15" w:rsidRPr="00F24F8D" w:rsidRDefault="004E5811" w:rsidP="00F47684">
      <w:pPr>
        <w:suppressAutoHyphens/>
        <w:ind w:left="426"/>
        <w:jc w:val="both"/>
        <w:rPr>
          <w:rFonts w:ascii="Arial" w:hAnsi="Arial" w:cs="Arial"/>
        </w:rPr>
      </w:pPr>
      <w:r w:rsidRPr="00F24F8D">
        <w:rPr>
          <w:rFonts w:ascii="Arial" w:hAnsi="Arial" w:cs="Arial"/>
        </w:rPr>
        <w:t>X</w:t>
      </w:r>
      <w:r w:rsidR="007D4E15" w:rsidRPr="00F24F8D">
        <w:rPr>
          <w:rFonts w:ascii="Arial" w:hAnsi="Arial" w:cs="Arial"/>
        </w:rPr>
        <w:t xml:space="preserve">I -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007D4E15" w:rsidRPr="00F24F8D">
        <w:rPr>
          <w:rFonts w:ascii="Arial" w:hAnsi="Arial" w:cs="Arial"/>
          <w:i/>
        </w:rPr>
        <w:t xml:space="preserve">Anexo III – Declaração e Relação dos Dirigentes da Entidade </w:t>
      </w:r>
      <w:r w:rsidR="007D4E15" w:rsidRPr="00F24F8D">
        <w:rPr>
          <w:rFonts w:ascii="Arial" w:hAnsi="Arial" w:cs="Arial"/>
        </w:rPr>
        <w:t>(art. 34, caput, incisos V e VI, e art. 39. III, da Lei nº 13.019, de 2014);</w:t>
      </w:r>
    </w:p>
    <w:p w14:paraId="362DBDEA" w14:textId="77777777" w:rsidR="007D4E15" w:rsidRPr="00F24F8D" w:rsidRDefault="007D4E15" w:rsidP="00F47684">
      <w:pPr>
        <w:suppressAutoHyphens/>
        <w:ind w:left="426"/>
        <w:jc w:val="both"/>
        <w:rPr>
          <w:rFonts w:ascii="Arial" w:hAnsi="Arial" w:cs="Arial"/>
        </w:rPr>
      </w:pPr>
      <w:r w:rsidRPr="00F24F8D">
        <w:rPr>
          <w:rFonts w:ascii="Arial" w:hAnsi="Arial" w:cs="Arial"/>
        </w:rPr>
        <w:t>X</w:t>
      </w:r>
      <w:r w:rsidR="004E5811" w:rsidRPr="00F24F8D">
        <w:rPr>
          <w:rFonts w:ascii="Arial" w:hAnsi="Arial" w:cs="Arial"/>
        </w:rPr>
        <w:t>II</w:t>
      </w:r>
      <w:r w:rsidRPr="00F24F8D">
        <w:rPr>
          <w:rFonts w:ascii="Arial" w:hAnsi="Arial" w:cs="Arial"/>
        </w:rPr>
        <w:t xml:space="preserve"> - cópia de documento que comprove que a OSC funciona no endereço por ela declarado, como conta de consumo, contrato de locação, alvará de localização e funcionamento municipal (art. 34, caput, inciso VII, da Lei nº 13.019, de 2014);</w:t>
      </w:r>
    </w:p>
    <w:p w14:paraId="13DB9AD1" w14:textId="77777777" w:rsidR="007D4E15" w:rsidRPr="00F24F8D" w:rsidRDefault="007D4E15" w:rsidP="00F47684">
      <w:pPr>
        <w:widowControl w:val="0"/>
        <w:tabs>
          <w:tab w:val="left" w:pos="993"/>
          <w:tab w:val="left" w:pos="1276"/>
        </w:tabs>
        <w:autoSpaceDE w:val="0"/>
        <w:ind w:left="426"/>
        <w:jc w:val="both"/>
        <w:rPr>
          <w:rFonts w:ascii="Arial" w:hAnsi="Arial" w:cs="Arial"/>
          <w:i/>
        </w:rPr>
      </w:pPr>
      <w:r w:rsidRPr="00F24F8D">
        <w:rPr>
          <w:rFonts w:ascii="Arial" w:hAnsi="Arial" w:cs="Arial"/>
        </w:rPr>
        <w:t>X</w:t>
      </w:r>
      <w:r w:rsidR="004E5811" w:rsidRPr="00F24F8D">
        <w:rPr>
          <w:rFonts w:ascii="Arial" w:hAnsi="Arial" w:cs="Arial"/>
        </w:rPr>
        <w:t>III</w:t>
      </w:r>
      <w:r w:rsidRPr="00F24F8D">
        <w:rPr>
          <w:rFonts w:ascii="Arial" w:hAnsi="Arial" w:cs="Arial"/>
        </w:rPr>
        <w:t xml:space="preserve"> - declaração do representante legal da OSC com informação de que a organização e seus dirigentes não incorrem em quaisquer das vedações previstas no </w:t>
      </w:r>
      <w:hyperlink r:id="rId11" w:anchor="art39" w:history="1">
        <w:r w:rsidRPr="00F24F8D">
          <w:rPr>
            <w:rFonts w:ascii="Arial" w:hAnsi="Arial" w:cs="Arial"/>
          </w:rPr>
          <w:t>art. 39 da Lei nº 13.019, de 2014</w:t>
        </w:r>
      </w:hyperlink>
      <w:r w:rsidRPr="00F24F8D">
        <w:rPr>
          <w:rFonts w:ascii="Arial" w:hAnsi="Arial" w:cs="Arial"/>
        </w:rPr>
        <w:t xml:space="preserve">, as quais deverão estar descritas no documento, conforme modelo no </w:t>
      </w:r>
      <w:proofErr w:type="gramStart"/>
      <w:r w:rsidRPr="00F24F8D">
        <w:rPr>
          <w:rFonts w:ascii="Arial" w:hAnsi="Arial" w:cs="Arial"/>
          <w:i/>
        </w:rPr>
        <w:t>Anexo IV – Declaração</w:t>
      </w:r>
      <w:proofErr w:type="gramEnd"/>
      <w:r w:rsidRPr="00F24F8D">
        <w:rPr>
          <w:rFonts w:ascii="Arial" w:hAnsi="Arial" w:cs="Arial"/>
          <w:i/>
        </w:rPr>
        <w:t xml:space="preserve"> da Não Ocorrência de Impedimentos;</w:t>
      </w:r>
    </w:p>
    <w:p w14:paraId="6ACF1179" w14:textId="77777777" w:rsidR="007D4E15" w:rsidRPr="00F24F8D" w:rsidRDefault="007D4E15" w:rsidP="00F47684">
      <w:pPr>
        <w:widowControl w:val="0"/>
        <w:tabs>
          <w:tab w:val="left" w:pos="993"/>
          <w:tab w:val="left" w:pos="1276"/>
        </w:tabs>
        <w:autoSpaceDE w:val="0"/>
        <w:ind w:left="426"/>
        <w:jc w:val="both"/>
        <w:rPr>
          <w:rFonts w:ascii="Arial" w:hAnsi="Arial" w:cs="Arial"/>
        </w:rPr>
      </w:pPr>
      <w:r w:rsidRPr="00F24F8D">
        <w:rPr>
          <w:rFonts w:ascii="Arial" w:hAnsi="Arial" w:cs="Arial"/>
          <w:i/>
        </w:rPr>
        <w:t>XI</w:t>
      </w:r>
      <w:r w:rsidR="004E5811" w:rsidRPr="00F24F8D">
        <w:rPr>
          <w:rFonts w:ascii="Arial" w:hAnsi="Arial" w:cs="Arial"/>
          <w:i/>
        </w:rPr>
        <w:t>V</w:t>
      </w:r>
      <w:r w:rsidRPr="00F24F8D">
        <w:rPr>
          <w:rFonts w:ascii="Arial" w:hAnsi="Arial" w:cs="Arial"/>
          <w:i/>
        </w:rPr>
        <w:t xml:space="preserve"> - </w:t>
      </w:r>
      <w:r w:rsidRPr="00F24F8D">
        <w:rPr>
          <w:rFonts w:ascii="Arial" w:hAnsi="Arial" w:cs="Arial"/>
        </w:rPr>
        <w:t xml:space="preserve">declaração do representante legal da OSC sobre a existência de instalações e outras condições materiais da organização ou sobre a previsão de contratar ou adquirir com recursos da parceria, conforme </w:t>
      </w:r>
      <w:r w:rsidRPr="00F24F8D">
        <w:rPr>
          <w:rFonts w:ascii="Arial" w:hAnsi="Arial" w:cs="Arial"/>
          <w:i/>
        </w:rPr>
        <w:t>Anexo V – Declaração sobre Instalações e Condições Materiais</w:t>
      </w:r>
      <w:r w:rsidR="004E5811" w:rsidRPr="00F24F8D">
        <w:rPr>
          <w:rFonts w:ascii="Arial" w:hAnsi="Arial" w:cs="Arial"/>
        </w:rPr>
        <w:t>.</w:t>
      </w:r>
    </w:p>
    <w:p w14:paraId="24DE4F16" w14:textId="77777777" w:rsidR="007D4E15" w:rsidRPr="00F24F8D" w:rsidRDefault="00FA2A46" w:rsidP="00F47684">
      <w:pPr>
        <w:widowControl w:val="0"/>
        <w:tabs>
          <w:tab w:val="left" w:pos="993"/>
          <w:tab w:val="left" w:pos="1276"/>
        </w:tabs>
        <w:autoSpaceDE w:val="0"/>
        <w:jc w:val="both"/>
        <w:rPr>
          <w:rFonts w:ascii="Arial" w:hAnsi="Arial" w:cs="Arial"/>
        </w:rPr>
      </w:pPr>
      <w:r w:rsidRPr="00F24F8D">
        <w:rPr>
          <w:rFonts w:ascii="Arial" w:hAnsi="Arial" w:cs="Arial"/>
        </w:rPr>
        <w:t>7</w:t>
      </w:r>
      <w:r w:rsidR="007D4E15" w:rsidRPr="00F24F8D">
        <w:rPr>
          <w:rFonts w:ascii="Arial" w:hAnsi="Arial" w:cs="Arial"/>
        </w:rPr>
        <w:t>.2.1. Serão consideradas regulares as certidões positivas com efeito de negativas</w:t>
      </w:r>
      <w:r w:rsidR="00D17C6B" w:rsidRPr="00F24F8D">
        <w:rPr>
          <w:rFonts w:ascii="Arial" w:hAnsi="Arial" w:cs="Arial"/>
        </w:rPr>
        <w:t>.</w:t>
      </w:r>
    </w:p>
    <w:p w14:paraId="7F8CC9D8" w14:textId="77777777" w:rsidR="007D4E15" w:rsidRPr="00F24F8D" w:rsidRDefault="00FA2A46" w:rsidP="00F47684">
      <w:pPr>
        <w:widowControl w:val="0"/>
        <w:tabs>
          <w:tab w:val="left" w:pos="993"/>
          <w:tab w:val="left" w:pos="1276"/>
        </w:tabs>
        <w:autoSpaceDE w:val="0"/>
        <w:jc w:val="both"/>
        <w:rPr>
          <w:rFonts w:ascii="Arial" w:hAnsi="Arial" w:cs="Arial"/>
        </w:rPr>
      </w:pPr>
      <w:r w:rsidRPr="00F24F8D">
        <w:rPr>
          <w:rFonts w:ascii="Arial" w:hAnsi="Arial" w:cs="Arial"/>
        </w:rPr>
        <w:t>7</w:t>
      </w:r>
      <w:r w:rsidR="007D4E15" w:rsidRPr="00F24F8D">
        <w:rPr>
          <w:rFonts w:ascii="Arial" w:hAnsi="Arial" w:cs="Arial"/>
        </w:rPr>
        <w:t>.3. Etapa 2 – Ver</w:t>
      </w:r>
      <w:r w:rsidR="007D4E15" w:rsidRPr="00F24F8D">
        <w:rPr>
          <w:rFonts w:ascii="Arial" w:eastAsia="Calibri" w:hAnsi="Arial" w:cs="Arial"/>
        </w:rPr>
        <w:t xml:space="preserve">ificação do cumprimento dos requisitos </w:t>
      </w:r>
      <w:r w:rsidR="007D4E15" w:rsidRPr="00F24F8D">
        <w:rPr>
          <w:rFonts w:ascii="Arial" w:hAnsi="Arial" w:cs="Arial"/>
        </w:rPr>
        <w:t xml:space="preserve">para celebração da parceria e de que não incorre nos impedimentos (vedações) legais. Esta etapa consiste no exame formal, a ser realizado pela administração pública, do atendimento, pela OSC selecionada, dos requisitos para a celebração da parceria, de que não incorre nos impedimentos legais e cumprimento de demais exigências descritas na Etapa anterior. </w:t>
      </w:r>
    </w:p>
    <w:p w14:paraId="57284EEA" w14:textId="34353CB5" w:rsidR="007D4E15" w:rsidRPr="00F24F8D" w:rsidRDefault="00FA2A46" w:rsidP="00F47684">
      <w:pPr>
        <w:widowControl w:val="0"/>
        <w:tabs>
          <w:tab w:val="left" w:pos="709"/>
        </w:tabs>
        <w:autoSpaceDE w:val="0"/>
        <w:jc w:val="both"/>
        <w:rPr>
          <w:rFonts w:ascii="Arial" w:hAnsi="Arial" w:cs="Arial"/>
        </w:rPr>
      </w:pPr>
      <w:r w:rsidRPr="00F24F8D">
        <w:rPr>
          <w:rFonts w:ascii="Arial" w:hAnsi="Arial" w:cs="Arial"/>
        </w:rPr>
        <w:t>7</w:t>
      </w:r>
      <w:r w:rsidR="007D4E15" w:rsidRPr="00F24F8D">
        <w:rPr>
          <w:rFonts w:ascii="Arial" w:hAnsi="Arial" w:cs="Arial"/>
        </w:rPr>
        <w:t>.3.1.</w:t>
      </w:r>
      <w:r w:rsidR="007D4E15" w:rsidRPr="00F24F8D">
        <w:rPr>
          <w:rFonts w:ascii="Arial" w:hAnsi="Arial" w:cs="Arial"/>
        </w:rPr>
        <w:tab/>
        <w:t xml:space="preserve">Nos termos do §1º do art. 28 da Lei nº 13.019, de 2014, na hipótese de a OSC selecionada não atender aos requisitos previstos na Etapa </w:t>
      </w:r>
      <w:proofErr w:type="gramStart"/>
      <w:r w:rsidR="007D4E15" w:rsidRPr="00F24F8D">
        <w:rPr>
          <w:rFonts w:ascii="Arial" w:hAnsi="Arial" w:cs="Arial"/>
        </w:rPr>
        <w:t>1</w:t>
      </w:r>
      <w:proofErr w:type="gramEnd"/>
      <w:r w:rsidR="007D4E15" w:rsidRPr="00F24F8D">
        <w:rPr>
          <w:rFonts w:ascii="Arial" w:hAnsi="Arial" w:cs="Arial"/>
        </w:rPr>
        <w:t xml:space="preserve"> da fase de celebração, incluindo os exigidos nos </w:t>
      </w:r>
      <w:proofErr w:type="spellStart"/>
      <w:r w:rsidR="007D4E15" w:rsidRPr="00F24F8D">
        <w:rPr>
          <w:rFonts w:ascii="Arial" w:hAnsi="Arial" w:cs="Arial"/>
        </w:rPr>
        <w:t>arts</w:t>
      </w:r>
      <w:proofErr w:type="spellEnd"/>
      <w:r w:rsidR="007D4E15" w:rsidRPr="00F24F8D">
        <w:rPr>
          <w:rFonts w:ascii="Arial" w:hAnsi="Arial" w:cs="Arial"/>
        </w:rPr>
        <w:t xml:space="preserve">. 33 e 34 da referida Lei, aquela imediatamente mais bem classificada </w:t>
      </w:r>
      <w:proofErr w:type="gramStart"/>
      <w:r w:rsidR="0017003A" w:rsidRPr="00F24F8D">
        <w:rPr>
          <w:rFonts w:ascii="Arial" w:hAnsi="Arial" w:cs="Arial"/>
        </w:rPr>
        <w:t>será</w:t>
      </w:r>
      <w:proofErr w:type="gramEnd"/>
      <w:r w:rsidR="007D4E15" w:rsidRPr="00F24F8D">
        <w:rPr>
          <w:rFonts w:ascii="Arial" w:hAnsi="Arial" w:cs="Arial"/>
        </w:rPr>
        <w:t xml:space="preserve"> convidada a aceitar a celebração de parceria nos termos da proposta por ela apresentada.</w:t>
      </w:r>
    </w:p>
    <w:p w14:paraId="40685321" w14:textId="77777777" w:rsidR="007D4E15" w:rsidRPr="00F24F8D" w:rsidRDefault="00FA2A46" w:rsidP="00F47684">
      <w:pPr>
        <w:widowControl w:val="0"/>
        <w:tabs>
          <w:tab w:val="left" w:pos="709"/>
        </w:tabs>
        <w:autoSpaceDE w:val="0"/>
        <w:jc w:val="both"/>
        <w:rPr>
          <w:rFonts w:ascii="Arial" w:hAnsi="Arial" w:cs="Arial"/>
        </w:rPr>
      </w:pPr>
      <w:r w:rsidRPr="00F24F8D">
        <w:rPr>
          <w:rFonts w:ascii="Arial" w:hAnsi="Arial" w:cs="Arial"/>
        </w:rPr>
        <w:t>7</w:t>
      </w:r>
      <w:r w:rsidR="007D4E15" w:rsidRPr="00F24F8D">
        <w:rPr>
          <w:rFonts w:ascii="Arial" w:hAnsi="Arial" w:cs="Arial"/>
        </w:rPr>
        <w:t xml:space="preserve">.3.2. </w:t>
      </w:r>
      <w:r w:rsidR="007D4E15" w:rsidRPr="00F24F8D">
        <w:rPr>
          <w:rFonts w:ascii="Arial" w:hAnsi="Arial" w:cs="Arial"/>
        </w:rPr>
        <w:tab/>
        <w:t xml:space="preserve">Em conformidade com o §2º do art. 28 da Lei nº 13.019, de 2014, caso a OSC convidada aceite celebrar a parceria, ela será convocada na forma da Etapa </w:t>
      </w:r>
      <w:proofErr w:type="gramStart"/>
      <w:r w:rsidR="007D4E15" w:rsidRPr="00F24F8D">
        <w:rPr>
          <w:rFonts w:ascii="Arial" w:hAnsi="Arial" w:cs="Arial"/>
        </w:rPr>
        <w:t>1</w:t>
      </w:r>
      <w:proofErr w:type="gramEnd"/>
      <w:r w:rsidR="007D4E15" w:rsidRPr="00F24F8D">
        <w:rPr>
          <w:rFonts w:ascii="Arial" w:hAnsi="Arial" w:cs="Arial"/>
        </w:rPr>
        <w:t xml:space="preserve"> da fase de celebração e, em seguida, proceder-se-á à verificação dos documentos na forma desta Etapa 2. Esse procedimento poderá ser repetido, sucessivamente, obedecida a ordem de classificação.</w:t>
      </w:r>
    </w:p>
    <w:p w14:paraId="7D49F6F2" w14:textId="77777777" w:rsidR="007D4E15" w:rsidRPr="00F24F8D" w:rsidRDefault="00FA2A46" w:rsidP="00F47684">
      <w:pPr>
        <w:widowControl w:val="0"/>
        <w:tabs>
          <w:tab w:val="left" w:pos="709"/>
        </w:tabs>
        <w:autoSpaceDE w:val="0"/>
        <w:jc w:val="both"/>
        <w:rPr>
          <w:rFonts w:ascii="Arial" w:hAnsi="Arial" w:cs="Arial"/>
        </w:rPr>
      </w:pPr>
      <w:r w:rsidRPr="00F24F8D">
        <w:rPr>
          <w:rFonts w:ascii="Arial" w:hAnsi="Arial" w:cs="Arial"/>
        </w:rPr>
        <w:t>7</w:t>
      </w:r>
      <w:r w:rsidR="007D4E15" w:rsidRPr="00F24F8D">
        <w:rPr>
          <w:rFonts w:ascii="Arial" w:hAnsi="Arial" w:cs="Arial"/>
        </w:rPr>
        <w:t xml:space="preserve">.4. Etapa 3 – Ajustes no plano de trabalho e regularização de documentação, se </w:t>
      </w:r>
      <w:r w:rsidR="007D4E15" w:rsidRPr="00F24F8D">
        <w:rPr>
          <w:rFonts w:ascii="Arial" w:hAnsi="Arial" w:cs="Arial"/>
        </w:rPr>
        <w:lastRenderedPageBreak/>
        <w:t>necessário.</w:t>
      </w:r>
    </w:p>
    <w:p w14:paraId="19939994" w14:textId="01902276" w:rsidR="007D4E15" w:rsidRPr="00F24F8D" w:rsidRDefault="00FA2A46" w:rsidP="00F47684">
      <w:pPr>
        <w:widowControl w:val="0"/>
        <w:autoSpaceDE w:val="0"/>
        <w:jc w:val="both"/>
        <w:rPr>
          <w:rFonts w:ascii="Arial" w:hAnsi="Arial" w:cs="Arial"/>
        </w:rPr>
      </w:pPr>
      <w:r w:rsidRPr="00F24F8D">
        <w:rPr>
          <w:rFonts w:ascii="Arial" w:hAnsi="Arial" w:cs="Arial"/>
        </w:rPr>
        <w:t>7</w:t>
      </w:r>
      <w:r w:rsidR="007D4E15" w:rsidRPr="00F24F8D">
        <w:rPr>
          <w:rFonts w:ascii="Arial" w:hAnsi="Arial" w:cs="Arial"/>
        </w:rPr>
        <w:t xml:space="preserve">.4.1. </w:t>
      </w:r>
      <w:r w:rsidR="007D4E15" w:rsidRPr="00F24F8D">
        <w:rPr>
          <w:rFonts w:ascii="Arial" w:hAnsi="Arial" w:cs="Arial"/>
        </w:rPr>
        <w:tab/>
        <w:t xml:space="preserve">Caso se verifique irregularidade formal nos documentos apresentados ou constatado evento que impeça a celebração, a OSC será comunicada do fato e instada a regularizar sua situação, no prazo de </w:t>
      </w:r>
      <w:proofErr w:type="gramStart"/>
      <w:r w:rsidR="00BB698B" w:rsidRPr="00F24F8D">
        <w:rPr>
          <w:rFonts w:ascii="Arial" w:hAnsi="Arial" w:cs="Arial"/>
        </w:rPr>
        <w:t>5</w:t>
      </w:r>
      <w:proofErr w:type="gramEnd"/>
      <w:r w:rsidR="00BB698B" w:rsidRPr="00F24F8D">
        <w:rPr>
          <w:rFonts w:ascii="Arial" w:hAnsi="Arial" w:cs="Arial"/>
        </w:rPr>
        <w:t xml:space="preserve"> </w:t>
      </w:r>
      <w:r w:rsidR="00412ABE" w:rsidRPr="00F24F8D">
        <w:rPr>
          <w:rFonts w:ascii="Arial" w:hAnsi="Arial" w:cs="Arial"/>
        </w:rPr>
        <w:t xml:space="preserve">(cinco) </w:t>
      </w:r>
      <w:r w:rsidR="00BB698B" w:rsidRPr="00F24F8D">
        <w:rPr>
          <w:rFonts w:ascii="Arial" w:hAnsi="Arial" w:cs="Arial"/>
        </w:rPr>
        <w:t xml:space="preserve">dias </w:t>
      </w:r>
      <w:r w:rsidR="00DA0408" w:rsidRPr="00F24F8D">
        <w:rPr>
          <w:rFonts w:ascii="Arial" w:hAnsi="Arial" w:cs="Arial"/>
        </w:rPr>
        <w:t>uteis sob</w:t>
      </w:r>
      <w:r w:rsidR="007D4E15" w:rsidRPr="00F24F8D">
        <w:rPr>
          <w:rFonts w:ascii="Arial" w:hAnsi="Arial" w:cs="Arial"/>
        </w:rPr>
        <w:t xml:space="preserve"> pena de não celebração da parceria. </w:t>
      </w:r>
    </w:p>
    <w:p w14:paraId="4E777963" w14:textId="77777777" w:rsidR="007D4E15" w:rsidRPr="00F24F8D" w:rsidRDefault="00FA2A46" w:rsidP="00F47684">
      <w:pPr>
        <w:widowControl w:val="0"/>
        <w:tabs>
          <w:tab w:val="left" w:pos="658"/>
        </w:tabs>
        <w:autoSpaceDE w:val="0"/>
        <w:jc w:val="both"/>
        <w:rPr>
          <w:rFonts w:ascii="Arial" w:hAnsi="Arial" w:cs="Arial"/>
        </w:rPr>
      </w:pPr>
      <w:r w:rsidRPr="00F24F8D">
        <w:rPr>
          <w:rFonts w:ascii="Arial" w:hAnsi="Arial" w:cs="Arial"/>
        </w:rPr>
        <w:t>7</w:t>
      </w:r>
      <w:r w:rsidR="007D4E15" w:rsidRPr="00F24F8D">
        <w:rPr>
          <w:rFonts w:ascii="Arial" w:hAnsi="Arial" w:cs="Arial"/>
        </w:rPr>
        <w:t xml:space="preserve">.4.2. </w:t>
      </w:r>
      <w:r w:rsidR="007D4E15" w:rsidRPr="00F24F8D">
        <w:rPr>
          <w:rFonts w:ascii="Arial" w:hAnsi="Arial" w:cs="Arial"/>
        </w:rPr>
        <w:tab/>
        <w:t xml:space="preserve">Caso seja constatada necessidade de adequação no plano de trabalho enviado pela OSC, a administração pública solicitará a realização de ajustes e a OSC deverá fazê-lo em até </w:t>
      </w:r>
      <w:proofErr w:type="gramStart"/>
      <w:r w:rsidR="00BB698B" w:rsidRPr="00F24F8D">
        <w:rPr>
          <w:rFonts w:ascii="Arial" w:hAnsi="Arial" w:cs="Arial"/>
        </w:rPr>
        <w:t>5</w:t>
      </w:r>
      <w:proofErr w:type="gramEnd"/>
      <w:r w:rsidR="00BB698B" w:rsidRPr="00F24F8D">
        <w:rPr>
          <w:rFonts w:ascii="Arial" w:hAnsi="Arial" w:cs="Arial"/>
        </w:rPr>
        <w:t xml:space="preserve"> </w:t>
      </w:r>
      <w:r w:rsidR="00412ABE" w:rsidRPr="00F24F8D">
        <w:rPr>
          <w:rFonts w:ascii="Arial" w:hAnsi="Arial" w:cs="Arial"/>
        </w:rPr>
        <w:t xml:space="preserve">(cinco) </w:t>
      </w:r>
      <w:r w:rsidR="00BB698B" w:rsidRPr="00F24F8D">
        <w:rPr>
          <w:rFonts w:ascii="Arial" w:hAnsi="Arial" w:cs="Arial"/>
        </w:rPr>
        <w:t>dias uteis</w:t>
      </w:r>
      <w:r w:rsidR="007D4E15" w:rsidRPr="00F24F8D">
        <w:rPr>
          <w:rFonts w:ascii="Arial" w:hAnsi="Arial" w:cs="Arial"/>
        </w:rPr>
        <w:t>, contados da data de recebimento da solicitação apresentada.</w:t>
      </w:r>
    </w:p>
    <w:p w14:paraId="5878B4C3" w14:textId="77777777" w:rsidR="007D4E15" w:rsidRPr="00F24F8D" w:rsidRDefault="00FA2A46" w:rsidP="00F47684">
      <w:pPr>
        <w:widowControl w:val="0"/>
        <w:tabs>
          <w:tab w:val="left" w:pos="658"/>
        </w:tabs>
        <w:autoSpaceDE w:val="0"/>
        <w:jc w:val="both"/>
        <w:rPr>
          <w:rFonts w:ascii="Arial" w:hAnsi="Arial" w:cs="Arial"/>
        </w:rPr>
      </w:pPr>
      <w:r w:rsidRPr="00F24F8D">
        <w:rPr>
          <w:rFonts w:ascii="Arial" w:hAnsi="Arial" w:cs="Arial"/>
        </w:rPr>
        <w:t>7</w:t>
      </w:r>
      <w:r w:rsidR="007D4E15" w:rsidRPr="00F24F8D">
        <w:rPr>
          <w:rFonts w:ascii="Arial" w:hAnsi="Arial" w:cs="Arial"/>
        </w:rPr>
        <w:t xml:space="preserve">.5. Etapa </w:t>
      </w:r>
      <w:proofErr w:type="gramStart"/>
      <w:r w:rsidR="007D4E15" w:rsidRPr="00F24F8D">
        <w:rPr>
          <w:rFonts w:ascii="Arial" w:hAnsi="Arial" w:cs="Arial"/>
        </w:rPr>
        <w:t>4</w:t>
      </w:r>
      <w:proofErr w:type="gramEnd"/>
      <w:r w:rsidR="007D4E15" w:rsidRPr="00F24F8D">
        <w:rPr>
          <w:rFonts w:ascii="Arial" w:hAnsi="Arial" w:cs="Arial"/>
        </w:rPr>
        <w:t>. Parecer do órgão técnico e assinatura do termo de colaboração.</w:t>
      </w:r>
    </w:p>
    <w:p w14:paraId="29BB88F7" w14:textId="77777777" w:rsidR="007D4E15" w:rsidRPr="00F24F8D" w:rsidRDefault="00FA2A46" w:rsidP="00F47684">
      <w:pPr>
        <w:widowControl w:val="0"/>
        <w:tabs>
          <w:tab w:val="left" w:pos="658"/>
        </w:tabs>
        <w:autoSpaceDE w:val="0"/>
        <w:jc w:val="both"/>
        <w:rPr>
          <w:rFonts w:ascii="Arial" w:hAnsi="Arial" w:cs="Arial"/>
        </w:rPr>
      </w:pPr>
      <w:r w:rsidRPr="00F24F8D">
        <w:rPr>
          <w:rFonts w:ascii="Arial" w:hAnsi="Arial" w:cs="Arial"/>
        </w:rPr>
        <w:t>7</w:t>
      </w:r>
      <w:r w:rsidR="007D4E15" w:rsidRPr="00F24F8D">
        <w:rPr>
          <w:rFonts w:ascii="Arial" w:hAnsi="Arial" w:cs="Arial"/>
        </w:rPr>
        <w:t>.5.1.</w:t>
      </w:r>
      <w:r w:rsidR="007D4E15" w:rsidRPr="00F24F8D">
        <w:rPr>
          <w:rFonts w:ascii="Arial" w:hAnsi="Arial" w:cs="Arial"/>
          <w:b/>
        </w:rPr>
        <w:tab/>
      </w:r>
      <w:r w:rsidR="007D4E15" w:rsidRPr="00F24F8D">
        <w:rPr>
          <w:rFonts w:ascii="Arial" w:hAnsi="Arial" w:cs="Arial"/>
        </w:rPr>
        <w:t xml:space="preserve">A celebração do instrumento de parceria dependerá da adoção das providências impostas pela legislação regente, incluindo a emissão do parecer </w:t>
      </w:r>
      <w:proofErr w:type="gramStart"/>
      <w:r w:rsidR="007D4E15" w:rsidRPr="00F24F8D">
        <w:rPr>
          <w:rFonts w:ascii="Arial" w:hAnsi="Arial" w:cs="Arial"/>
        </w:rPr>
        <w:t>técnico</w:t>
      </w:r>
      <w:proofErr w:type="gramEnd"/>
      <w:r w:rsidR="007D4E15" w:rsidRPr="00F24F8D">
        <w:rPr>
          <w:rFonts w:ascii="Arial" w:hAnsi="Arial" w:cs="Arial"/>
        </w:rPr>
        <w:t xml:space="preserve"> pelo órgão ou entidade pública municipal, as designações do gestor da parceria e da Comissão de Monitoramento e Avaliação.</w:t>
      </w:r>
    </w:p>
    <w:p w14:paraId="1A822354" w14:textId="77777777" w:rsidR="007D4E15" w:rsidRPr="00F24F8D" w:rsidRDefault="00FA2A46" w:rsidP="00F47684">
      <w:pPr>
        <w:widowControl w:val="0"/>
        <w:tabs>
          <w:tab w:val="left" w:pos="709"/>
        </w:tabs>
        <w:autoSpaceDE w:val="0"/>
        <w:jc w:val="both"/>
        <w:rPr>
          <w:rFonts w:ascii="Arial" w:hAnsi="Arial" w:cs="Arial"/>
          <w:b/>
        </w:rPr>
      </w:pPr>
      <w:r w:rsidRPr="00F24F8D">
        <w:rPr>
          <w:rFonts w:ascii="Arial" w:hAnsi="Arial" w:cs="Arial"/>
        </w:rPr>
        <w:t>7</w:t>
      </w:r>
      <w:r w:rsidR="007D4E15" w:rsidRPr="00F24F8D">
        <w:rPr>
          <w:rFonts w:ascii="Arial" w:hAnsi="Arial" w:cs="Arial"/>
        </w:rPr>
        <w:t>.5.2.</w:t>
      </w:r>
      <w:r w:rsidR="007D4E15" w:rsidRPr="00F24F8D">
        <w:rPr>
          <w:rFonts w:ascii="Arial" w:hAnsi="Arial" w:cs="Arial"/>
        </w:rPr>
        <w:tab/>
        <w:t xml:space="preserve">No período entre a apresentação da documentação prevista na Etapa </w:t>
      </w:r>
      <w:proofErr w:type="gramStart"/>
      <w:r w:rsidR="007D4E15" w:rsidRPr="00F24F8D">
        <w:rPr>
          <w:rFonts w:ascii="Arial" w:hAnsi="Arial" w:cs="Arial"/>
        </w:rPr>
        <w:t>1</w:t>
      </w:r>
      <w:proofErr w:type="gramEnd"/>
      <w:r w:rsidR="007D4E15" w:rsidRPr="00F24F8D">
        <w:rPr>
          <w:rFonts w:ascii="Arial" w:hAnsi="Arial" w:cs="Arial"/>
        </w:rPr>
        <w:t xml:space="preserve"> da fase de celebração e a assinatura do instrumento de parceria, a OSC fica obrigada a informar qualquer evento superveniente que possa prejudicar a regular celebração da parceria, sobretudo quanto ao cumprimento dos requisitos e exigências previstos para celebração.</w:t>
      </w:r>
      <w:r w:rsidR="007D4E15" w:rsidRPr="00F24F8D">
        <w:rPr>
          <w:rFonts w:ascii="Arial" w:hAnsi="Arial" w:cs="Arial"/>
          <w:b/>
        </w:rPr>
        <w:t xml:space="preserve"> </w:t>
      </w:r>
    </w:p>
    <w:p w14:paraId="0D921ED1" w14:textId="77777777" w:rsidR="007D4E15" w:rsidRPr="00F24F8D" w:rsidRDefault="00FA2A46" w:rsidP="00F47684">
      <w:pPr>
        <w:tabs>
          <w:tab w:val="left" w:pos="709"/>
        </w:tabs>
        <w:jc w:val="both"/>
        <w:rPr>
          <w:rFonts w:ascii="Arial" w:hAnsi="Arial" w:cs="Arial"/>
        </w:rPr>
      </w:pPr>
      <w:r w:rsidRPr="00F24F8D">
        <w:rPr>
          <w:rFonts w:ascii="Arial" w:hAnsi="Arial" w:cs="Arial"/>
        </w:rPr>
        <w:t>7</w:t>
      </w:r>
      <w:r w:rsidR="007D4E15" w:rsidRPr="00F24F8D">
        <w:rPr>
          <w:rFonts w:ascii="Arial" w:hAnsi="Arial" w:cs="Arial"/>
        </w:rPr>
        <w:t xml:space="preserve">.5.3. </w:t>
      </w:r>
      <w:r w:rsidR="007D4E15" w:rsidRPr="00F24F8D">
        <w:rPr>
          <w:rFonts w:ascii="Arial" w:hAnsi="Arial" w:cs="Arial"/>
        </w:rPr>
        <w:tab/>
        <w:t>A OSC deverá comunicar alterações em seus atos societários e no quadro de dirigentes, quando houver, no prazo máximo de 15 (quinze) dias após o registro da referida alteração.</w:t>
      </w:r>
    </w:p>
    <w:p w14:paraId="39B4EE79" w14:textId="77777777" w:rsidR="007D4E15" w:rsidRPr="00F24F8D" w:rsidRDefault="00FA2A46" w:rsidP="00F47684">
      <w:pPr>
        <w:tabs>
          <w:tab w:val="left" w:pos="709"/>
        </w:tabs>
        <w:jc w:val="both"/>
        <w:rPr>
          <w:rFonts w:ascii="Arial" w:eastAsia="Calibri" w:hAnsi="Arial" w:cs="Arial"/>
        </w:rPr>
      </w:pPr>
      <w:r w:rsidRPr="00F24F8D">
        <w:rPr>
          <w:rFonts w:ascii="Arial" w:hAnsi="Arial" w:cs="Arial"/>
        </w:rPr>
        <w:t>7</w:t>
      </w:r>
      <w:r w:rsidR="007D4E15" w:rsidRPr="00F24F8D">
        <w:rPr>
          <w:rFonts w:ascii="Arial" w:hAnsi="Arial" w:cs="Arial"/>
        </w:rPr>
        <w:t xml:space="preserve">.6. Etapa </w:t>
      </w:r>
      <w:proofErr w:type="gramStart"/>
      <w:r w:rsidR="007D4E15" w:rsidRPr="00F24F8D">
        <w:rPr>
          <w:rFonts w:ascii="Arial" w:hAnsi="Arial" w:cs="Arial"/>
        </w:rPr>
        <w:t>5</w:t>
      </w:r>
      <w:proofErr w:type="gramEnd"/>
      <w:r w:rsidR="007D4E15" w:rsidRPr="00F24F8D">
        <w:rPr>
          <w:rFonts w:ascii="Arial" w:hAnsi="Arial" w:cs="Arial"/>
        </w:rPr>
        <w:t xml:space="preserve">: </w:t>
      </w:r>
      <w:r w:rsidR="007D4E15" w:rsidRPr="00F24F8D">
        <w:rPr>
          <w:rFonts w:ascii="Arial" w:eastAsia="Calibri" w:hAnsi="Arial" w:cs="Arial"/>
        </w:rPr>
        <w:t xml:space="preserve">Publicação do extrato do termo de colaboração no Diário Oficial do Município, disponível em </w:t>
      </w:r>
      <w:r w:rsidR="007D4E15" w:rsidRPr="00F24F8D">
        <w:rPr>
          <w:rFonts w:ascii="Arial" w:hAnsi="Arial" w:cs="Arial"/>
        </w:rPr>
        <w:t>https://diariomunicipal.sc.gov.br</w:t>
      </w:r>
      <w:r w:rsidR="007D4E15" w:rsidRPr="00F24F8D">
        <w:rPr>
          <w:rFonts w:ascii="Arial" w:eastAsia="Calibri" w:hAnsi="Arial" w:cs="Arial"/>
        </w:rPr>
        <w:t>. O termo de colaboração somente produzirá efeitos jurídicos após a publicação do respectivo extrato no meio oficial de publicidade da administração pública (art. 38 da Lei nº 13.019, de 2014).</w:t>
      </w:r>
    </w:p>
    <w:p w14:paraId="6D2D7AC9" w14:textId="77777777" w:rsidR="007D4E15" w:rsidRPr="00F24F8D" w:rsidRDefault="007D4E15" w:rsidP="00F47684">
      <w:pPr>
        <w:ind w:left="1"/>
        <w:rPr>
          <w:rFonts w:ascii="Arial" w:eastAsia="Arial Narrow" w:hAnsi="Arial" w:cs="Arial"/>
          <w:b/>
          <w:bCs/>
        </w:rPr>
      </w:pPr>
    </w:p>
    <w:p w14:paraId="04CC6144" w14:textId="77777777" w:rsidR="007D4E15" w:rsidRPr="00F24F8D" w:rsidRDefault="00FA2A46" w:rsidP="00F47684">
      <w:pPr>
        <w:tabs>
          <w:tab w:val="left" w:pos="567"/>
        </w:tabs>
        <w:jc w:val="both"/>
        <w:rPr>
          <w:rFonts w:ascii="Arial" w:hAnsi="Arial" w:cs="Arial"/>
          <w:b/>
        </w:rPr>
      </w:pPr>
      <w:r w:rsidRPr="00F24F8D">
        <w:rPr>
          <w:rFonts w:ascii="Arial" w:hAnsi="Arial" w:cs="Arial"/>
          <w:b/>
        </w:rPr>
        <w:t>8</w:t>
      </w:r>
      <w:r w:rsidR="007D4E15" w:rsidRPr="00F24F8D">
        <w:rPr>
          <w:rFonts w:ascii="Arial" w:hAnsi="Arial" w:cs="Arial"/>
          <w:b/>
        </w:rPr>
        <w:t>. PROGRAMAÇÃO ORÇAMENTÁRIA E VALOR PREVISTO PARA A REALIZAÇÃO DO OBJETO</w:t>
      </w:r>
    </w:p>
    <w:p w14:paraId="2FBC2514" w14:textId="77777777" w:rsidR="007D4E15" w:rsidRPr="00F24F8D" w:rsidRDefault="00FA2A46" w:rsidP="00F47684">
      <w:pPr>
        <w:tabs>
          <w:tab w:val="left" w:pos="567"/>
        </w:tabs>
        <w:autoSpaceDE w:val="0"/>
        <w:autoSpaceDN w:val="0"/>
        <w:adjustRightInd w:val="0"/>
        <w:jc w:val="both"/>
        <w:rPr>
          <w:rFonts w:ascii="Arial" w:hAnsi="Arial" w:cs="Arial"/>
        </w:rPr>
      </w:pPr>
      <w:r w:rsidRPr="00F24F8D">
        <w:rPr>
          <w:rFonts w:ascii="Arial" w:hAnsi="Arial" w:cs="Arial"/>
        </w:rPr>
        <w:t>8</w:t>
      </w:r>
      <w:r w:rsidR="007D4E15" w:rsidRPr="00F24F8D">
        <w:rPr>
          <w:rFonts w:ascii="Arial" w:hAnsi="Arial" w:cs="Arial"/>
        </w:rPr>
        <w:t>.1.</w:t>
      </w:r>
      <w:r w:rsidR="007D4E15" w:rsidRPr="00F24F8D">
        <w:rPr>
          <w:rFonts w:ascii="Arial" w:hAnsi="Arial" w:cs="Arial"/>
        </w:rPr>
        <w:tab/>
        <w:t>Os créditos orçamentários necessários ao custeio de despesas relativas ao presente Edital são provenientes d</w:t>
      </w:r>
      <w:r w:rsidR="005E7ED1" w:rsidRPr="00F24F8D">
        <w:rPr>
          <w:rFonts w:ascii="Arial" w:hAnsi="Arial" w:cs="Arial"/>
        </w:rPr>
        <w:t xml:space="preserve">e recursos financeiros do </w:t>
      </w:r>
      <w:r w:rsidR="00163B6F" w:rsidRPr="00F24F8D">
        <w:rPr>
          <w:rFonts w:ascii="Arial" w:hAnsi="Arial" w:cs="Arial"/>
        </w:rPr>
        <w:t xml:space="preserve">Fundo Municipal </w:t>
      </w:r>
      <w:r w:rsidR="005E7ED1" w:rsidRPr="00F24F8D">
        <w:rPr>
          <w:rFonts w:ascii="Arial" w:hAnsi="Arial" w:cs="Arial"/>
        </w:rPr>
        <w:t xml:space="preserve">dos Direitos da Criança e do Adolescente - </w:t>
      </w:r>
      <w:r w:rsidR="00575D36" w:rsidRPr="00F24F8D">
        <w:rPr>
          <w:rFonts w:ascii="Arial" w:hAnsi="Arial" w:cs="Arial"/>
        </w:rPr>
        <w:t>FIA</w:t>
      </w:r>
      <w:r w:rsidR="00163B6F" w:rsidRPr="00F24F8D">
        <w:rPr>
          <w:rFonts w:ascii="Arial" w:hAnsi="Arial" w:cs="Arial"/>
        </w:rPr>
        <w:t xml:space="preserve"> </w:t>
      </w:r>
      <w:r w:rsidR="005E7ED1" w:rsidRPr="00F24F8D">
        <w:rPr>
          <w:rFonts w:ascii="Arial" w:hAnsi="Arial" w:cs="Arial"/>
        </w:rPr>
        <w:t xml:space="preserve">de Chapecó, do exercício do ano de 2020, conforme Lei </w:t>
      </w:r>
      <w:r w:rsidR="004D0CCC" w:rsidRPr="00F24F8D">
        <w:rPr>
          <w:rFonts w:ascii="Arial" w:hAnsi="Arial" w:cs="Arial"/>
          <w:bCs/>
        </w:rPr>
        <w:t xml:space="preserve">nº </w:t>
      </w:r>
      <w:r w:rsidR="007A1D3A" w:rsidRPr="00F24F8D">
        <w:rPr>
          <w:rFonts w:ascii="Arial" w:hAnsi="Arial" w:cs="Arial"/>
          <w:bCs/>
        </w:rPr>
        <w:t>6.296 de 19 de julho de 2012.</w:t>
      </w:r>
      <w:r w:rsidR="007D4E15" w:rsidRPr="00F24F8D">
        <w:rPr>
          <w:rFonts w:ascii="Arial" w:hAnsi="Arial" w:cs="Arial"/>
        </w:rPr>
        <w:t> </w:t>
      </w:r>
    </w:p>
    <w:p w14:paraId="5FE72CA8" w14:textId="77777777" w:rsidR="007D4E15" w:rsidRPr="00F24F8D" w:rsidRDefault="00FA2A46" w:rsidP="00F47684">
      <w:pPr>
        <w:tabs>
          <w:tab w:val="left" w:pos="567"/>
        </w:tabs>
        <w:jc w:val="both"/>
        <w:rPr>
          <w:rFonts w:ascii="Arial" w:hAnsi="Arial" w:cs="Arial"/>
        </w:rPr>
      </w:pPr>
      <w:r w:rsidRPr="00F24F8D">
        <w:rPr>
          <w:rFonts w:ascii="Arial" w:hAnsi="Arial" w:cs="Arial"/>
        </w:rPr>
        <w:t>8</w:t>
      </w:r>
      <w:r w:rsidR="005E7ED1" w:rsidRPr="00F24F8D">
        <w:rPr>
          <w:rFonts w:ascii="Arial" w:hAnsi="Arial" w:cs="Arial"/>
        </w:rPr>
        <w:t>.2</w:t>
      </w:r>
      <w:r w:rsidR="007D4E15" w:rsidRPr="00F24F8D">
        <w:rPr>
          <w:rFonts w:ascii="Arial" w:hAnsi="Arial" w:cs="Arial"/>
        </w:rPr>
        <w:t>.</w:t>
      </w:r>
      <w:r w:rsidR="007D4E15" w:rsidRPr="00F24F8D">
        <w:rPr>
          <w:rFonts w:ascii="Arial" w:hAnsi="Arial" w:cs="Arial"/>
        </w:rPr>
        <w:tab/>
        <w:t xml:space="preserve">O valor total de recursos disponibilizados será de </w:t>
      </w:r>
      <w:r w:rsidR="004D0CCC" w:rsidRPr="00F24F8D">
        <w:rPr>
          <w:rFonts w:ascii="Arial" w:hAnsi="Arial" w:cs="Arial"/>
        </w:rPr>
        <w:t>R$ 30</w:t>
      </w:r>
      <w:r w:rsidR="009F3071" w:rsidRPr="00F24F8D">
        <w:rPr>
          <w:rFonts w:ascii="Arial" w:hAnsi="Arial" w:cs="Arial"/>
        </w:rPr>
        <w:t>0</w:t>
      </w:r>
      <w:r w:rsidR="004D0CCC" w:rsidRPr="00F24F8D">
        <w:rPr>
          <w:rFonts w:ascii="Arial" w:hAnsi="Arial" w:cs="Arial"/>
        </w:rPr>
        <w:t>.000,00</w:t>
      </w:r>
      <w:r w:rsidR="009F3071" w:rsidRPr="00F24F8D">
        <w:rPr>
          <w:rFonts w:ascii="Arial" w:hAnsi="Arial" w:cs="Arial"/>
        </w:rPr>
        <w:t xml:space="preserve"> (trezentos mil reais</w:t>
      </w:r>
      <w:r w:rsidR="007D4E15" w:rsidRPr="00F24F8D">
        <w:rPr>
          <w:rFonts w:ascii="Arial" w:hAnsi="Arial" w:cs="Arial"/>
        </w:rPr>
        <w:t>)</w:t>
      </w:r>
      <w:r w:rsidR="005E7ED1" w:rsidRPr="00F24F8D">
        <w:rPr>
          <w:rFonts w:ascii="Arial" w:hAnsi="Arial" w:cs="Arial"/>
        </w:rPr>
        <w:t>.</w:t>
      </w:r>
      <w:r w:rsidR="007D4E15" w:rsidRPr="00F24F8D">
        <w:rPr>
          <w:rFonts w:ascii="Arial" w:hAnsi="Arial" w:cs="Arial"/>
        </w:rPr>
        <w:t xml:space="preserve"> Nos </w:t>
      </w:r>
      <w:r w:rsidR="007D4E15" w:rsidRPr="00F24F8D">
        <w:rPr>
          <w:rFonts w:ascii="Arial" w:hAnsi="Arial" w:cs="Arial"/>
          <w:iCs/>
        </w:rPr>
        <w:t>casos das parcerias com vigência </w:t>
      </w:r>
      <w:r w:rsidR="007D4E15" w:rsidRPr="00F24F8D">
        <w:rPr>
          <w:rFonts w:ascii="Arial" w:hAnsi="Arial" w:cs="Arial"/>
        </w:rPr>
        <w:t>plurianual</w:t>
      </w:r>
      <w:r w:rsidR="007D4E15" w:rsidRPr="00F24F8D">
        <w:rPr>
          <w:rFonts w:ascii="Arial" w:hAnsi="Arial" w:cs="Arial"/>
          <w:iCs/>
        </w:rPr>
        <w:t> ou firmadas em exercício financeiro seguinte ao da seleção,</w:t>
      </w:r>
      <w:r w:rsidR="007D4E15" w:rsidRPr="00F24F8D">
        <w:rPr>
          <w:rFonts w:ascii="Arial" w:hAnsi="Arial" w:cs="Arial"/>
        </w:rPr>
        <w:t xml:space="preserve"> a previsão dos créditos necessários para garantir a execução das parcerias </w:t>
      </w:r>
      <w:r w:rsidR="007D4E15" w:rsidRPr="00F24F8D">
        <w:rPr>
          <w:rFonts w:ascii="Arial" w:hAnsi="Arial" w:cs="Arial"/>
          <w:iCs/>
        </w:rPr>
        <w:t>será indicada</w:t>
      </w:r>
      <w:r w:rsidR="007D4E15" w:rsidRPr="00F24F8D">
        <w:rPr>
          <w:rFonts w:ascii="Arial" w:hAnsi="Arial" w:cs="Arial"/>
        </w:rPr>
        <w:t> nos orçamentos dos exercícios seguintes.</w:t>
      </w:r>
    </w:p>
    <w:p w14:paraId="42A9124E" w14:textId="77777777" w:rsidR="007D4E15" w:rsidRPr="00F24F8D" w:rsidRDefault="00FA2A46" w:rsidP="00F47684">
      <w:pPr>
        <w:tabs>
          <w:tab w:val="left" w:pos="567"/>
        </w:tabs>
        <w:jc w:val="both"/>
        <w:rPr>
          <w:rFonts w:ascii="Arial" w:hAnsi="Arial" w:cs="Arial"/>
        </w:rPr>
      </w:pPr>
      <w:r w:rsidRPr="00F24F8D">
        <w:rPr>
          <w:rFonts w:ascii="Arial" w:hAnsi="Arial" w:cs="Arial"/>
        </w:rPr>
        <w:t>8</w:t>
      </w:r>
      <w:r w:rsidR="005E7ED1" w:rsidRPr="00F24F8D">
        <w:rPr>
          <w:rFonts w:ascii="Arial" w:hAnsi="Arial" w:cs="Arial"/>
        </w:rPr>
        <w:t>.3</w:t>
      </w:r>
      <w:r w:rsidR="007D4E15" w:rsidRPr="00F24F8D">
        <w:rPr>
          <w:rFonts w:ascii="Arial" w:hAnsi="Arial" w:cs="Arial"/>
        </w:rPr>
        <w:t>.</w:t>
      </w:r>
      <w:r w:rsidR="007D4E15" w:rsidRPr="00F24F8D">
        <w:rPr>
          <w:rFonts w:ascii="Arial" w:hAnsi="Arial" w:cs="Arial"/>
        </w:rPr>
        <w:tab/>
        <w:t>O exato valor a ser repassado será definido no termo de colaboração, observada a proposta apresentada pela OSC selecionada</w:t>
      </w:r>
      <w:r w:rsidR="00D05858" w:rsidRPr="00F24F8D">
        <w:rPr>
          <w:rFonts w:ascii="Arial" w:hAnsi="Arial" w:cs="Arial"/>
        </w:rPr>
        <w:t xml:space="preserve">, não podendo ultrapassar o valor máximo </w:t>
      </w:r>
      <w:proofErr w:type="gramStart"/>
      <w:r w:rsidR="00D05858" w:rsidRPr="00F24F8D">
        <w:rPr>
          <w:rFonts w:ascii="Arial" w:hAnsi="Arial" w:cs="Arial"/>
        </w:rPr>
        <w:t>sob pena</w:t>
      </w:r>
      <w:proofErr w:type="gramEnd"/>
      <w:r w:rsidR="00D05858" w:rsidRPr="00F24F8D">
        <w:rPr>
          <w:rFonts w:ascii="Arial" w:hAnsi="Arial" w:cs="Arial"/>
        </w:rPr>
        <w:t xml:space="preserve"> de desclassificação do chamamento público.</w:t>
      </w:r>
    </w:p>
    <w:p w14:paraId="6B301C0A" w14:textId="77777777" w:rsidR="007D4E15" w:rsidRPr="00F24F8D" w:rsidRDefault="00FA2A46" w:rsidP="00F47684">
      <w:pPr>
        <w:tabs>
          <w:tab w:val="left" w:pos="567"/>
        </w:tabs>
        <w:jc w:val="both"/>
        <w:rPr>
          <w:rFonts w:ascii="Arial" w:hAnsi="Arial" w:cs="Arial"/>
        </w:rPr>
      </w:pPr>
      <w:r w:rsidRPr="00F24F8D">
        <w:rPr>
          <w:rFonts w:ascii="Arial" w:hAnsi="Arial" w:cs="Arial"/>
        </w:rPr>
        <w:t>8</w:t>
      </w:r>
      <w:r w:rsidR="005E7ED1" w:rsidRPr="00F24F8D">
        <w:rPr>
          <w:rFonts w:ascii="Arial" w:hAnsi="Arial" w:cs="Arial"/>
        </w:rPr>
        <w:t>.4</w:t>
      </w:r>
      <w:r w:rsidR="007D4E15" w:rsidRPr="00F24F8D">
        <w:rPr>
          <w:rFonts w:ascii="Arial" w:hAnsi="Arial" w:cs="Arial"/>
        </w:rPr>
        <w:t>.</w:t>
      </w:r>
      <w:r w:rsidR="007D4E15" w:rsidRPr="00F24F8D">
        <w:rPr>
          <w:rFonts w:ascii="Arial" w:hAnsi="Arial" w:cs="Arial"/>
        </w:rPr>
        <w:tab/>
        <w:t xml:space="preserve"> As liberações de recursos obedecerão ao cronograma de desembolso, que guardará </w:t>
      </w:r>
      <w:proofErr w:type="gramStart"/>
      <w:r w:rsidR="007D4E15" w:rsidRPr="00F24F8D">
        <w:rPr>
          <w:rFonts w:ascii="Arial" w:hAnsi="Arial" w:cs="Arial"/>
        </w:rPr>
        <w:t>consonância com as metas da parceria, observado</w:t>
      </w:r>
      <w:proofErr w:type="gramEnd"/>
      <w:r w:rsidR="007D4E15" w:rsidRPr="00F24F8D">
        <w:rPr>
          <w:rFonts w:ascii="Arial" w:hAnsi="Arial" w:cs="Arial"/>
        </w:rPr>
        <w:t xml:space="preserve"> o disposto no art. 48 da Lei nº 13.019, de 2014. </w:t>
      </w:r>
    </w:p>
    <w:p w14:paraId="2FB0A671" w14:textId="77777777" w:rsidR="007D4E15" w:rsidRPr="00F24F8D" w:rsidRDefault="00FA2A46" w:rsidP="00F47684">
      <w:pPr>
        <w:tabs>
          <w:tab w:val="left" w:pos="567"/>
        </w:tabs>
        <w:jc w:val="both"/>
        <w:rPr>
          <w:rFonts w:ascii="Arial" w:hAnsi="Arial" w:cs="Arial"/>
          <w:bCs/>
        </w:rPr>
      </w:pPr>
      <w:r w:rsidRPr="00F24F8D">
        <w:rPr>
          <w:rFonts w:ascii="Arial" w:hAnsi="Arial" w:cs="Arial"/>
        </w:rPr>
        <w:t>8</w:t>
      </w:r>
      <w:r w:rsidR="005E7ED1" w:rsidRPr="00F24F8D">
        <w:rPr>
          <w:rFonts w:ascii="Arial" w:hAnsi="Arial" w:cs="Arial"/>
        </w:rPr>
        <w:t>.5</w:t>
      </w:r>
      <w:r w:rsidR="007D4E15" w:rsidRPr="00F24F8D">
        <w:rPr>
          <w:rFonts w:ascii="Arial" w:hAnsi="Arial" w:cs="Arial"/>
        </w:rPr>
        <w:t>.</w:t>
      </w:r>
      <w:r w:rsidR="007D4E15" w:rsidRPr="00F24F8D">
        <w:rPr>
          <w:rFonts w:ascii="Arial" w:hAnsi="Arial" w:cs="Arial"/>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007D4E15" w:rsidRPr="00F24F8D">
        <w:rPr>
          <w:rFonts w:ascii="Arial" w:hAnsi="Arial" w:cs="Arial"/>
        </w:rPr>
        <w:t>arts</w:t>
      </w:r>
      <w:proofErr w:type="spellEnd"/>
      <w:r w:rsidR="007D4E15" w:rsidRPr="00F24F8D">
        <w:rPr>
          <w:rFonts w:ascii="Arial" w:hAnsi="Arial" w:cs="Arial"/>
        </w:rPr>
        <w:t xml:space="preserve">. 45 e 46 da Lei nº 13.019, de 2014. </w:t>
      </w:r>
      <w:r w:rsidR="007D4E15" w:rsidRPr="00F24F8D">
        <w:rPr>
          <w:rFonts w:ascii="Arial" w:hAnsi="Arial" w:cs="Arial"/>
          <w:bCs/>
        </w:rPr>
        <w:t>É recomendável a leitura integral dessa legislação, não podendo a OSC ou seu dirigente alegar, futuramente, que não a conhece, seja para deixar de cumpri-la, seja para evitar as sanções cabíveis.</w:t>
      </w:r>
    </w:p>
    <w:p w14:paraId="26EE0BCD" w14:textId="77777777" w:rsidR="007D4E15" w:rsidRPr="00F24F8D" w:rsidRDefault="00FA2A46" w:rsidP="00F47684">
      <w:pPr>
        <w:tabs>
          <w:tab w:val="left" w:pos="567"/>
        </w:tabs>
        <w:jc w:val="both"/>
        <w:rPr>
          <w:rFonts w:ascii="Arial" w:hAnsi="Arial" w:cs="Arial"/>
        </w:rPr>
      </w:pPr>
      <w:r w:rsidRPr="00F24F8D">
        <w:rPr>
          <w:rFonts w:ascii="Arial" w:hAnsi="Arial" w:cs="Arial"/>
        </w:rPr>
        <w:lastRenderedPageBreak/>
        <w:t>8</w:t>
      </w:r>
      <w:r w:rsidR="007D4E15" w:rsidRPr="00F24F8D">
        <w:rPr>
          <w:rFonts w:ascii="Arial" w:hAnsi="Arial" w:cs="Arial"/>
        </w:rPr>
        <w:t>.</w:t>
      </w:r>
      <w:r w:rsidR="005E7ED1" w:rsidRPr="00F24F8D">
        <w:rPr>
          <w:rFonts w:ascii="Arial" w:hAnsi="Arial" w:cs="Arial"/>
        </w:rPr>
        <w:t>6</w:t>
      </w:r>
      <w:r w:rsidR="007D4E15" w:rsidRPr="00F24F8D">
        <w:rPr>
          <w:rFonts w:ascii="Arial" w:hAnsi="Arial" w:cs="Arial"/>
        </w:rPr>
        <w:t xml:space="preserve">. </w:t>
      </w:r>
      <w:r w:rsidR="007D4E15" w:rsidRPr="00F24F8D">
        <w:rPr>
          <w:rFonts w:ascii="Arial" w:hAnsi="Arial" w:cs="Arial"/>
        </w:rPr>
        <w:tab/>
        <w:t>Todos os recursos da parceria deverão ser utilizados para satisfação de seu objeto, sendo admitidas, dentre outras despesas previstas e aprovadas no plano de trabalho (art. 46 da Lei nº 13.019, de 2014):</w:t>
      </w:r>
    </w:p>
    <w:p w14:paraId="15478DA5" w14:textId="77777777" w:rsidR="007D4E15" w:rsidRPr="00F24F8D" w:rsidRDefault="007D4E15" w:rsidP="00F47684">
      <w:pPr>
        <w:tabs>
          <w:tab w:val="left" w:pos="567"/>
        </w:tabs>
        <w:ind w:left="426"/>
        <w:jc w:val="both"/>
        <w:rPr>
          <w:rFonts w:ascii="Arial" w:hAnsi="Arial" w:cs="Arial"/>
        </w:rPr>
      </w:pPr>
      <w:r w:rsidRPr="00F24F8D">
        <w:rPr>
          <w:rFonts w:ascii="Arial" w:hAnsi="Arial" w:cs="Arial"/>
        </w:rPr>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7511A212" w14:textId="77777777" w:rsidR="007D4E15" w:rsidRPr="00F24F8D" w:rsidRDefault="007D4E15" w:rsidP="00F47684">
      <w:pPr>
        <w:tabs>
          <w:tab w:val="left" w:pos="567"/>
        </w:tabs>
        <w:ind w:left="426"/>
        <w:jc w:val="both"/>
        <w:rPr>
          <w:rFonts w:ascii="Arial" w:hAnsi="Arial" w:cs="Arial"/>
        </w:rPr>
      </w:pPr>
      <w:r w:rsidRPr="00F24F8D">
        <w:rPr>
          <w:rFonts w:ascii="Arial" w:hAnsi="Arial" w:cs="Arial"/>
        </w:rPr>
        <w:t>b) diárias referentes a deslocamento, hospedagem e alimentação nos casos em que a execução do objeto da parceria assim o exija;</w:t>
      </w:r>
    </w:p>
    <w:p w14:paraId="4083700B" w14:textId="77777777" w:rsidR="007D4E15" w:rsidRPr="00F24F8D" w:rsidRDefault="007D4E15" w:rsidP="00F47684">
      <w:pPr>
        <w:tabs>
          <w:tab w:val="left" w:pos="567"/>
        </w:tabs>
        <w:ind w:left="426"/>
        <w:jc w:val="both"/>
        <w:rPr>
          <w:rFonts w:ascii="Arial" w:hAnsi="Arial" w:cs="Arial"/>
        </w:rPr>
      </w:pPr>
      <w:r w:rsidRPr="00F24F8D">
        <w:rPr>
          <w:rFonts w:ascii="Arial" w:hAnsi="Arial" w:cs="Arial"/>
        </w:rPr>
        <w:t>c) custos indiretos necessários à execução do objeto</w:t>
      </w:r>
      <w:proofErr w:type="gramStart"/>
      <w:r w:rsidRPr="00F24F8D">
        <w:rPr>
          <w:rFonts w:ascii="Arial" w:hAnsi="Arial" w:cs="Arial"/>
        </w:rPr>
        <w:t>, seja</w:t>
      </w:r>
      <w:proofErr w:type="gramEnd"/>
      <w:r w:rsidRPr="00F24F8D">
        <w:rPr>
          <w:rFonts w:ascii="Arial" w:hAnsi="Arial" w:cs="Arial"/>
        </w:rPr>
        <w:t xml:space="preserve"> qual for a proporção em relação ao valor total da parceria (aluguel, telefone, assessoria jurídica, contador, </w:t>
      </w:r>
      <w:r w:rsidR="003624C9" w:rsidRPr="00F24F8D">
        <w:rPr>
          <w:rFonts w:ascii="Arial" w:hAnsi="Arial" w:cs="Arial"/>
        </w:rPr>
        <w:t>água, energia, dentre outros).</w:t>
      </w:r>
    </w:p>
    <w:p w14:paraId="0D6E383B" w14:textId="77777777" w:rsidR="007D4E15" w:rsidRPr="00F24F8D" w:rsidRDefault="00FA2A46" w:rsidP="00F47684">
      <w:pPr>
        <w:tabs>
          <w:tab w:val="left" w:pos="567"/>
        </w:tabs>
        <w:autoSpaceDE w:val="0"/>
        <w:autoSpaceDN w:val="0"/>
        <w:adjustRightInd w:val="0"/>
        <w:jc w:val="both"/>
        <w:rPr>
          <w:rFonts w:ascii="Arial" w:hAnsi="Arial" w:cs="Arial"/>
          <w:bCs/>
        </w:rPr>
      </w:pPr>
      <w:r w:rsidRPr="00F24F8D">
        <w:rPr>
          <w:rFonts w:ascii="Arial" w:hAnsi="Arial" w:cs="Arial"/>
        </w:rPr>
        <w:t>8</w:t>
      </w:r>
      <w:r w:rsidR="007D4E15" w:rsidRPr="00F24F8D">
        <w:rPr>
          <w:rFonts w:ascii="Arial" w:hAnsi="Arial" w:cs="Arial"/>
        </w:rPr>
        <w:t>.</w:t>
      </w:r>
      <w:r w:rsidR="005E7ED1" w:rsidRPr="00F24F8D">
        <w:rPr>
          <w:rFonts w:ascii="Arial" w:hAnsi="Arial" w:cs="Arial"/>
        </w:rPr>
        <w:t>7</w:t>
      </w:r>
      <w:r w:rsidR="007D4E15" w:rsidRPr="00F24F8D">
        <w:rPr>
          <w:rFonts w:ascii="Arial" w:hAnsi="Arial" w:cs="Arial"/>
        </w:rPr>
        <w:t xml:space="preserve">. </w:t>
      </w:r>
      <w:r w:rsidR="007D4E15" w:rsidRPr="00F24F8D">
        <w:rPr>
          <w:rFonts w:ascii="Arial" w:hAnsi="Arial" w:cs="Arial"/>
        </w:rPr>
        <w:tab/>
      </w:r>
      <w:r w:rsidR="007D4E15" w:rsidRPr="00F24F8D">
        <w:rPr>
          <w:rFonts w:ascii="Arial" w:hAnsi="Arial" w:cs="Arial"/>
          <w:bCs/>
        </w:rPr>
        <w:t xml:space="preserve">É vedado remunerar, a qualquer título, com recursos vinculados à parceria, servidor ou empregado público, inclusive </w:t>
      </w:r>
      <w:proofErr w:type="gramStart"/>
      <w:r w:rsidR="007D4E15" w:rsidRPr="00F24F8D">
        <w:rPr>
          <w:rFonts w:ascii="Arial" w:hAnsi="Arial" w:cs="Arial"/>
          <w:bCs/>
        </w:rPr>
        <w:t>aquele</w:t>
      </w:r>
      <w:proofErr w:type="gramEnd"/>
      <w:r w:rsidR="007D4E15" w:rsidRPr="00F24F8D">
        <w:rPr>
          <w:rFonts w:ascii="Arial" w:hAnsi="Arial" w:cs="Arial"/>
          <w:bCs/>
        </w:rPr>
        <w:t xml:space="preserve"> que exerça cargo em comissão ou função de confiança, de órgão ou entidade da administração pública municipal celebrante, ou seu cônjuge, companheiro ou parente em linha reta, colateral ou por afinidade, até o segundo grau.</w:t>
      </w:r>
    </w:p>
    <w:p w14:paraId="586FE7EE" w14:textId="77777777" w:rsidR="007D4E15" w:rsidRPr="00F24F8D" w:rsidRDefault="00FA2A46" w:rsidP="00F47684">
      <w:pPr>
        <w:tabs>
          <w:tab w:val="left" w:pos="567"/>
        </w:tabs>
        <w:jc w:val="both"/>
        <w:rPr>
          <w:rFonts w:ascii="Arial" w:hAnsi="Arial" w:cs="Arial"/>
        </w:rPr>
      </w:pPr>
      <w:r w:rsidRPr="00F24F8D">
        <w:rPr>
          <w:rFonts w:ascii="Arial" w:hAnsi="Arial" w:cs="Arial"/>
        </w:rPr>
        <w:t>8</w:t>
      </w:r>
      <w:r w:rsidR="007D4E15" w:rsidRPr="00F24F8D">
        <w:rPr>
          <w:rFonts w:ascii="Arial" w:hAnsi="Arial" w:cs="Arial"/>
        </w:rPr>
        <w:t>.</w:t>
      </w:r>
      <w:r w:rsidR="005E7ED1" w:rsidRPr="00F24F8D">
        <w:rPr>
          <w:rFonts w:ascii="Arial" w:hAnsi="Arial" w:cs="Arial"/>
        </w:rPr>
        <w:t>8</w:t>
      </w:r>
      <w:r w:rsidR="007D4E15" w:rsidRPr="00F24F8D">
        <w:rPr>
          <w:rFonts w:ascii="Arial" w:hAnsi="Arial" w:cs="Arial"/>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58216DA6" w14:textId="77777777" w:rsidR="007D4E15" w:rsidRPr="00F24F8D" w:rsidRDefault="00FA2A46" w:rsidP="00F47684">
      <w:pPr>
        <w:tabs>
          <w:tab w:val="left" w:pos="567"/>
        </w:tabs>
        <w:jc w:val="both"/>
        <w:rPr>
          <w:rFonts w:ascii="Arial" w:hAnsi="Arial" w:cs="Arial"/>
          <w:bCs/>
        </w:rPr>
      </w:pPr>
      <w:r w:rsidRPr="00F24F8D">
        <w:rPr>
          <w:rFonts w:ascii="Arial" w:hAnsi="Arial" w:cs="Arial"/>
          <w:bCs/>
        </w:rPr>
        <w:t>8</w:t>
      </w:r>
      <w:r w:rsidR="005E7ED1" w:rsidRPr="00F24F8D">
        <w:rPr>
          <w:rFonts w:ascii="Arial" w:hAnsi="Arial" w:cs="Arial"/>
          <w:bCs/>
        </w:rPr>
        <w:t>.9</w:t>
      </w:r>
      <w:r w:rsidR="007D4E15" w:rsidRPr="00F24F8D">
        <w:rPr>
          <w:rFonts w:ascii="Arial" w:hAnsi="Arial" w:cs="Arial"/>
          <w:bCs/>
        </w:rPr>
        <w:t>.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1578717E" w14:textId="77777777" w:rsidR="000B40BE" w:rsidRPr="00F24F8D" w:rsidRDefault="000B40BE" w:rsidP="00F47684">
      <w:pPr>
        <w:tabs>
          <w:tab w:val="left" w:pos="567"/>
        </w:tabs>
        <w:jc w:val="both"/>
        <w:rPr>
          <w:rFonts w:ascii="Arial" w:hAnsi="Arial" w:cs="Arial"/>
          <w:bCs/>
        </w:rPr>
      </w:pPr>
    </w:p>
    <w:p w14:paraId="48A6AFBC" w14:textId="77777777" w:rsidR="004654BB" w:rsidRPr="00F24F8D" w:rsidRDefault="00FA2A46" w:rsidP="00F47684">
      <w:pPr>
        <w:tabs>
          <w:tab w:val="left" w:pos="567"/>
        </w:tabs>
        <w:jc w:val="both"/>
        <w:rPr>
          <w:rFonts w:ascii="Arial" w:hAnsi="Arial" w:cs="Arial"/>
          <w:b/>
          <w:bCs/>
        </w:rPr>
      </w:pPr>
      <w:r w:rsidRPr="00F24F8D">
        <w:rPr>
          <w:rFonts w:ascii="Arial" w:hAnsi="Arial" w:cs="Arial"/>
          <w:b/>
          <w:bCs/>
        </w:rPr>
        <w:t>9</w:t>
      </w:r>
      <w:r w:rsidR="004654BB" w:rsidRPr="00F24F8D">
        <w:rPr>
          <w:rFonts w:ascii="Arial" w:hAnsi="Arial" w:cs="Arial"/>
          <w:b/>
          <w:bCs/>
        </w:rPr>
        <w:t>. DISPOSIÇÕES FINAIS</w:t>
      </w:r>
    </w:p>
    <w:p w14:paraId="3DB0ABA5" w14:textId="77777777" w:rsidR="004654BB" w:rsidRPr="00F24F8D" w:rsidRDefault="004654BB" w:rsidP="00F47684">
      <w:pPr>
        <w:tabs>
          <w:tab w:val="left" w:pos="567"/>
        </w:tabs>
        <w:jc w:val="both"/>
        <w:rPr>
          <w:rFonts w:ascii="Arial" w:hAnsi="Arial" w:cs="Arial"/>
          <w:b/>
          <w:bCs/>
        </w:rPr>
      </w:pPr>
    </w:p>
    <w:p w14:paraId="3DB5A572" w14:textId="77777777" w:rsidR="004654BB" w:rsidRPr="00F24F8D" w:rsidRDefault="00FA2A46" w:rsidP="00F47684">
      <w:pPr>
        <w:widowControl w:val="0"/>
        <w:tabs>
          <w:tab w:val="left" w:pos="960"/>
        </w:tabs>
        <w:jc w:val="both"/>
        <w:rPr>
          <w:rFonts w:ascii="Arial" w:hAnsi="Arial" w:cs="Arial"/>
        </w:rPr>
      </w:pPr>
      <w:r w:rsidRPr="00F24F8D">
        <w:rPr>
          <w:rFonts w:ascii="Arial" w:hAnsi="Arial" w:cs="Arial"/>
        </w:rPr>
        <w:t>9</w:t>
      </w:r>
      <w:r w:rsidR="004654BB" w:rsidRPr="00F24F8D">
        <w:rPr>
          <w:rFonts w:ascii="Arial" w:hAnsi="Arial" w:cs="Arial"/>
        </w:rPr>
        <w:t>.1. O presente Edital será divulgado em página do sítio eletrônico oficial do município</w:t>
      </w:r>
      <w:r w:rsidR="00393413" w:rsidRPr="00F24F8D">
        <w:rPr>
          <w:rFonts w:ascii="Arial" w:hAnsi="Arial" w:cs="Arial"/>
        </w:rPr>
        <w:t xml:space="preserve"> </w:t>
      </w:r>
      <w:hyperlink r:id="rId12" w:history="1">
        <w:r w:rsidR="00393413" w:rsidRPr="00F24F8D">
          <w:rPr>
            <w:rStyle w:val="Hyperlink"/>
            <w:rFonts w:ascii="Arial" w:hAnsi="Arial" w:cs="Arial"/>
            <w:color w:val="auto"/>
            <w:u w:val="none"/>
          </w:rPr>
          <w:t>www.chapeco.sc.gov.br</w:t>
        </w:r>
      </w:hyperlink>
      <w:proofErr w:type="gramStart"/>
      <w:r w:rsidR="00393413" w:rsidRPr="00F24F8D">
        <w:rPr>
          <w:rFonts w:ascii="Arial" w:hAnsi="Arial" w:cs="Arial"/>
        </w:rPr>
        <w:t xml:space="preserve"> </w:t>
      </w:r>
      <w:r w:rsidR="004654BB" w:rsidRPr="00F24F8D">
        <w:rPr>
          <w:rFonts w:ascii="Arial" w:hAnsi="Arial" w:cs="Arial"/>
        </w:rPr>
        <w:t xml:space="preserve"> </w:t>
      </w:r>
      <w:proofErr w:type="gramEnd"/>
      <w:r w:rsidR="004654BB" w:rsidRPr="00F24F8D">
        <w:rPr>
          <w:rFonts w:ascii="Arial" w:hAnsi="Arial" w:cs="Arial"/>
        </w:rPr>
        <w:t>e no Diário Oficial do Município, disponível em https://diariomunicipal.sc.gov.br</w:t>
      </w:r>
      <w:r w:rsidR="00363DD1" w:rsidRPr="00F24F8D">
        <w:rPr>
          <w:rFonts w:ascii="Arial" w:hAnsi="Arial" w:cs="Arial"/>
        </w:rPr>
        <w:t>, com prazo mínimo de 35</w:t>
      </w:r>
      <w:r w:rsidR="004654BB" w:rsidRPr="00F24F8D">
        <w:rPr>
          <w:rFonts w:ascii="Arial" w:hAnsi="Arial" w:cs="Arial"/>
        </w:rPr>
        <w:t xml:space="preserve"> (trinta</w:t>
      </w:r>
      <w:r w:rsidR="00363DD1" w:rsidRPr="00F24F8D">
        <w:rPr>
          <w:rFonts w:ascii="Arial" w:hAnsi="Arial" w:cs="Arial"/>
        </w:rPr>
        <w:t xml:space="preserve"> e cinco</w:t>
      </w:r>
      <w:r w:rsidR="004654BB" w:rsidRPr="00F24F8D">
        <w:rPr>
          <w:rFonts w:ascii="Arial" w:hAnsi="Arial" w:cs="Arial"/>
        </w:rPr>
        <w:t>) dias para a apresentação das propostas, contado da data de publicação do Edital.</w:t>
      </w:r>
    </w:p>
    <w:p w14:paraId="7C98CB58" w14:textId="0FC8A2A2" w:rsidR="004654BB" w:rsidRPr="00F24F8D" w:rsidRDefault="00FA2A46" w:rsidP="00F47684">
      <w:pPr>
        <w:widowControl w:val="0"/>
        <w:jc w:val="both"/>
        <w:rPr>
          <w:rFonts w:ascii="Arial" w:hAnsi="Arial" w:cs="Arial"/>
          <w:bCs/>
        </w:rPr>
      </w:pPr>
      <w:r w:rsidRPr="00F24F8D">
        <w:rPr>
          <w:rFonts w:ascii="Arial" w:hAnsi="Arial" w:cs="Arial"/>
          <w:bCs/>
        </w:rPr>
        <w:t>9</w:t>
      </w:r>
      <w:r w:rsidR="004654BB" w:rsidRPr="00F24F8D">
        <w:rPr>
          <w:rFonts w:ascii="Arial" w:hAnsi="Arial" w:cs="Arial"/>
          <w:bCs/>
        </w:rPr>
        <w:t>.2.</w:t>
      </w:r>
      <w:r w:rsidR="004654BB" w:rsidRPr="00F24F8D">
        <w:rPr>
          <w:rFonts w:ascii="Arial" w:hAnsi="Arial" w:cs="Arial"/>
          <w:b/>
          <w:bCs/>
        </w:rPr>
        <w:t xml:space="preserve"> </w:t>
      </w:r>
      <w:r w:rsidR="004654BB" w:rsidRPr="00F24F8D">
        <w:rPr>
          <w:rFonts w:ascii="Arial" w:hAnsi="Arial" w:cs="Arial"/>
          <w:bCs/>
        </w:rPr>
        <w:t xml:space="preserve">Qualquer pessoa poderá impugnar o presente Edital, com antecedência mínima de 10 (dias) dias da data-limite para envio dos projetos, por petição entregue </w:t>
      </w:r>
      <w:r w:rsidR="0017003A" w:rsidRPr="00F24F8D">
        <w:rPr>
          <w:rFonts w:ascii="Arial" w:hAnsi="Arial" w:cs="Arial"/>
          <w:bCs/>
        </w:rPr>
        <w:t>na sala da Secretaria Executiva dos Conselhos</w:t>
      </w:r>
      <w:r w:rsidR="004654BB" w:rsidRPr="00F24F8D">
        <w:rPr>
          <w:rFonts w:ascii="Arial" w:hAnsi="Arial" w:cs="Arial"/>
          <w:bCs/>
        </w:rPr>
        <w:t>.</w:t>
      </w:r>
    </w:p>
    <w:p w14:paraId="0CBDF35F" w14:textId="1186BD52" w:rsidR="004654BB" w:rsidRPr="00F24F8D" w:rsidRDefault="00FA2A46" w:rsidP="00F47684">
      <w:pPr>
        <w:widowControl w:val="0"/>
        <w:jc w:val="both"/>
        <w:rPr>
          <w:rFonts w:ascii="Arial" w:hAnsi="Arial" w:cs="Arial"/>
        </w:rPr>
      </w:pPr>
      <w:r w:rsidRPr="00F24F8D">
        <w:rPr>
          <w:rFonts w:ascii="Arial" w:hAnsi="Arial" w:cs="Arial"/>
          <w:bCs/>
        </w:rPr>
        <w:t>9</w:t>
      </w:r>
      <w:r w:rsidR="004654BB" w:rsidRPr="00F24F8D">
        <w:rPr>
          <w:rFonts w:ascii="Arial" w:hAnsi="Arial" w:cs="Arial"/>
          <w:bCs/>
        </w:rPr>
        <w:t xml:space="preserve">.3. Os pedidos de esclarecimentos, decorrentes de dúvidas na interpretação deste Edital e de seus anexos, deverão ser encaminhados com antecedência mínima de 10 (dias) dias da data-limite para envio dos projetos, exclusivamente de forma eletrônica, pelo </w:t>
      </w:r>
      <w:r w:rsidR="00AF587A" w:rsidRPr="00F24F8D">
        <w:rPr>
          <w:rFonts w:ascii="Arial" w:hAnsi="Arial" w:cs="Arial"/>
          <w:bCs/>
        </w:rPr>
        <w:t>e-mail:</w:t>
      </w:r>
      <w:r w:rsidR="00575D36" w:rsidRPr="00F24F8D">
        <w:rPr>
          <w:rFonts w:ascii="Arial" w:hAnsi="Arial" w:cs="Arial"/>
          <w:bCs/>
        </w:rPr>
        <w:t xml:space="preserve"> </w:t>
      </w:r>
      <w:hyperlink r:id="rId13" w:history="1">
        <w:r w:rsidR="005E7ED1" w:rsidRPr="00F24F8D">
          <w:rPr>
            <w:rStyle w:val="Hyperlink"/>
            <w:rFonts w:ascii="Arial" w:hAnsi="Arial" w:cs="Arial"/>
            <w:bCs/>
            <w:color w:val="auto"/>
            <w:u w:val="none"/>
          </w:rPr>
          <w:t>conselhos@chapeco.sc.gov.br</w:t>
        </w:r>
      </w:hyperlink>
      <w:r w:rsidR="005E7ED1" w:rsidRPr="00F24F8D">
        <w:rPr>
          <w:rFonts w:ascii="Arial" w:hAnsi="Arial" w:cs="Arial"/>
          <w:bCs/>
        </w:rPr>
        <w:t xml:space="preserve"> e serão prestados pelo Conselho Municipal dos Direitos da Criança e do Adolescente, responsável pelo presente Edital.</w:t>
      </w:r>
      <w:r w:rsidR="004654BB" w:rsidRPr="00F24F8D">
        <w:rPr>
          <w:rFonts w:ascii="Arial" w:hAnsi="Arial" w:cs="Arial"/>
          <w:bCs/>
        </w:rPr>
        <w:t xml:space="preserve"> </w:t>
      </w:r>
    </w:p>
    <w:p w14:paraId="6E2E357D" w14:textId="77777777" w:rsidR="00266D2E" w:rsidRPr="00F24F8D" w:rsidRDefault="00FA2A46" w:rsidP="00F47684">
      <w:pPr>
        <w:widowControl w:val="0"/>
        <w:jc w:val="both"/>
        <w:rPr>
          <w:rFonts w:ascii="Arial" w:hAnsi="Arial" w:cs="Arial"/>
        </w:rPr>
      </w:pPr>
      <w:r w:rsidRPr="00F24F8D">
        <w:rPr>
          <w:rFonts w:ascii="Arial" w:hAnsi="Arial" w:cs="Arial"/>
        </w:rPr>
        <w:t>9</w:t>
      </w:r>
      <w:r w:rsidR="004654BB" w:rsidRPr="00F24F8D">
        <w:rPr>
          <w:rFonts w:ascii="Arial" w:hAnsi="Arial" w:cs="Arial"/>
        </w:rPr>
        <w:t>.4. As impugnações e pedidos de esclarecimentos não suspendem os prazos</w:t>
      </w:r>
      <w:r w:rsidR="008F00BF" w:rsidRPr="00F24F8D">
        <w:rPr>
          <w:rFonts w:ascii="Arial" w:hAnsi="Arial" w:cs="Arial"/>
        </w:rPr>
        <w:t xml:space="preserve"> previstos no Edital. As respostas às impugnações e os esclarecimentos prestados serão juntados nos autos do processo de chamamento público e estarão disponíveis para consulta por qualquer interessado.</w:t>
      </w:r>
    </w:p>
    <w:p w14:paraId="7DC6DC2A" w14:textId="77777777" w:rsidR="008F00BF" w:rsidRPr="00F24F8D" w:rsidRDefault="008F00BF" w:rsidP="00F47684">
      <w:pPr>
        <w:widowControl w:val="0"/>
        <w:jc w:val="both"/>
        <w:rPr>
          <w:rFonts w:ascii="Arial" w:hAnsi="Arial" w:cs="Arial"/>
        </w:rPr>
      </w:pPr>
      <w:r w:rsidRPr="00F24F8D">
        <w:rPr>
          <w:rFonts w:ascii="Arial" w:hAnsi="Arial" w:cs="Arial"/>
        </w:rPr>
        <w:t xml:space="preserve">9.5. Eventual modificação do Edital, decorrente das impugnações ou dos pedidos de esclarecimentos, ensejará divulgação pela mesma forma que se deu o texto original, alterando-se o prazo inicialmente estabelecido somente quando a alteração afetar a </w:t>
      </w:r>
      <w:r w:rsidRPr="00F24F8D">
        <w:rPr>
          <w:rFonts w:ascii="Arial" w:hAnsi="Arial" w:cs="Arial"/>
        </w:rPr>
        <w:lastRenderedPageBreak/>
        <w:t>formulação das propostas ou o princípio da isonomia.</w:t>
      </w:r>
    </w:p>
    <w:p w14:paraId="50F93CDB" w14:textId="77777777" w:rsidR="008F00BF" w:rsidRPr="00F24F8D" w:rsidRDefault="008F00BF" w:rsidP="00F47684">
      <w:pPr>
        <w:widowControl w:val="0"/>
        <w:jc w:val="both"/>
        <w:rPr>
          <w:rFonts w:ascii="Arial" w:hAnsi="Arial" w:cs="Arial"/>
        </w:rPr>
      </w:pPr>
      <w:r w:rsidRPr="00F24F8D">
        <w:rPr>
          <w:rFonts w:ascii="Arial" w:hAnsi="Arial" w:cs="Arial"/>
        </w:rPr>
        <w:t>9.6. O Conselho Municipal dos Direitos da Criança e do Adolescente resolverá os casos omissos e as situações não previstas no presente Edital, observadas as disposições legais e os princípios que regem a administração pública.</w:t>
      </w:r>
    </w:p>
    <w:p w14:paraId="04A0724E" w14:textId="77777777" w:rsidR="008F00BF" w:rsidRPr="00F24F8D" w:rsidRDefault="00DE6345" w:rsidP="00F47684">
      <w:pPr>
        <w:widowControl w:val="0"/>
        <w:jc w:val="both"/>
        <w:rPr>
          <w:rFonts w:ascii="Arial" w:hAnsi="Arial" w:cs="Arial"/>
        </w:rPr>
      </w:pPr>
      <w:r w:rsidRPr="00F24F8D">
        <w:rPr>
          <w:rFonts w:ascii="Arial" w:hAnsi="Arial" w:cs="Arial"/>
        </w:rPr>
        <w:t xml:space="preserve">9.7. Todos os custos decorrentes da elaboração dos projetos e quaisquer outras despesas correlatas à participação do chamamento público serão de inteira responsabilidade das entidades concorrentes, não cabendo nenhuma remuneração, apoio </w:t>
      </w:r>
      <w:r w:rsidR="000A71ED" w:rsidRPr="00F24F8D">
        <w:rPr>
          <w:rFonts w:ascii="Arial" w:hAnsi="Arial" w:cs="Arial"/>
        </w:rPr>
        <w:t>ou indenização por parte da administração pública.</w:t>
      </w:r>
    </w:p>
    <w:p w14:paraId="1A4DDE86" w14:textId="0BD255D2" w:rsidR="008B0695" w:rsidRPr="00F24F8D" w:rsidRDefault="008B0695" w:rsidP="00F47684">
      <w:pPr>
        <w:widowControl w:val="0"/>
        <w:jc w:val="both"/>
        <w:rPr>
          <w:rFonts w:ascii="Arial" w:hAnsi="Arial" w:cs="Arial"/>
        </w:rPr>
      </w:pPr>
      <w:r w:rsidRPr="00F24F8D">
        <w:rPr>
          <w:rFonts w:ascii="Arial" w:hAnsi="Arial" w:cs="Arial"/>
        </w:rPr>
        <w:t>9.8. A execução da parceria será acompanhada e fiscalizada pela administração pública, pelos órgãos de controle e especialmente pelo Conselho Gestor do Fundo Municipal dos Direitos da Criança</w:t>
      </w:r>
      <w:r w:rsidR="00F24F8D" w:rsidRPr="00F24F8D">
        <w:rPr>
          <w:rFonts w:ascii="Arial" w:hAnsi="Arial" w:cs="Arial"/>
        </w:rPr>
        <w:t xml:space="preserve"> e do Adolescente – FIA do M</w:t>
      </w:r>
      <w:r w:rsidRPr="00F24F8D">
        <w:rPr>
          <w:rFonts w:ascii="Arial" w:hAnsi="Arial" w:cs="Arial"/>
        </w:rPr>
        <w:t>unicípio de Chapecó.</w:t>
      </w:r>
    </w:p>
    <w:p w14:paraId="4A7D82B3" w14:textId="77777777" w:rsidR="00A22A0D" w:rsidRPr="00BF2ACC" w:rsidRDefault="00A22A0D" w:rsidP="00A22A0D">
      <w:pPr>
        <w:widowControl w:val="0"/>
        <w:jc w:val="both"/>
        <w:rPr>
          <w:rFonts w:ascii="Arial" w:hAnsi="Arial" w:cs="Arial"/>
        </w:rPr>
      </w:pPr>
      <w:r w:rsidRPr="00BF2ACC">
        <w:rPr>
          <w:rFonts w:ascii="Arial" w:hAnsi="Arial" w:cs="Arial"/>
        </w:rPr>
        <w:t>9.9. Constituem anexos do presente Edital, dele fazendo parte integrante:</w:t>
      </w:r>
    </w:p>
    <w:p w14:paraId="4C0BF52D" w14:textId="77777777" w:rsidR="00A22A0D" w:rsidRDefault="00A22A0D" w:rsidP="00A22A0D">
      <w:pPr>
        <w:widowControl w:val="0"/>
        <w:jc w:val="both"/>
        <w:rPr>
          <w:rFonts w:ascii="Arial" w:hAnsi="Arial" w:cs="Arial"/>
        </w:rPr>
      </w:pPr>
      <w:r w:rsidRPr="00BF2ACC">
        <w:rPr>
          <w:rFonts w:ascii="Arial" w:hAnsi="Arial" w:cs="Arial"/>
        </w:rPr>
        <w:t>Anexo</w:t>
      </w:r>
      <w:r>
        <w:rPr>
          <w:rFonts w:ascii="Arial" w:hAnsi="Arial" w:cs="Arial"/>
        </w:rPr>
        <w:t>s</w:t>
      </w:r>
      <w:r w:rsidRPr="00BF2ACC">
        <w:rPr>
          <w:rFonts w:ascii="Arial" w:hAnsi="Arial" w:cs="Arial"/>
        </w:rPr>
        <w:t xml:space="preserve"> </w:t>
      </w:r>
    </w:p>
    <w:p w14:paraId="01C9ABA0" w14:textId="77777777" w:rsidR="00A22A0D" w:rsidRPr="00BF2ACC" w:rsidRDefault="00A22A0D" w:rsidP="00A22A0D">
      <w:pPr>
        <w:widowControl w:val="0"/>
        <w:jc w:val="both"/>
        <w:rPr>
          <w:rFonts w:ascii="Arial" w:hAnsi="Arial" w:cs="Arial"/>
        </w:rPr>
      </w:pPr>
      <w:r w:rsidRPr="00BF2ACC">
        <w:rPr>
          <w:rFonts w:ascii="Arial" w:hAnsi="Arial" w:cs="Arial"/>
        </w:rPr>
        <w:t>I Declaração de Ciência e Concordância;</w:t>
      </w:r>
    </w:p>
    <w:p w14:paraId="30C9B84C" w14:textId="77777777" w:rsidR="00A22A0D" w:rsidRPr="00BF2ACC" w:rsidRDefault="00A22A0D" w:rsidP="00A22A0D">
      <w:pPr>
        <w:widowControl w:val="0"/>
        <w:jc w:val="both"/>
        <w:rPr>
          <w:rFonts w:ascii="Arial" w:hAnsi="Arial" w:cs="Arial"/>
        </w:rPr>
      </w:pPr>
      <w:r w:rsidRPr="00BF2ACC">
        <w:rPr>
          <w:rFonts w:ascii="Arial" w:hAnsi="Arial" w:cs="Arial"/>
        </w:rPr>
        <w:t>II Modelo de Plano de Trabalho;</w:t>
      </w:r>
    </w:p>
    <w:p w14:paraId="45B004AB" w14:textId="77777777" w:rsidR="00A22A0D" w:rsidRPr="00BF2ACC" w:rsidRDefault="00A22A0D" w:rsidP="00A22A0D">
      <w:pPr>
        <w:widowControl w:val="0"/>
        <w:jc w:val="both"/>
        <w:rPr>
          <w:rFonts w:ascii="Arial" w:hAnsi="Arial" w:cs="Arial"/>
        </w:rPr>
      </w:pPr>
      <w:r w:rsidRPr="00BF2ACC">
        <w:rPr>
          <w:rFonts w:ascii="Arial" w:hAnsi="Arial" w:cs="Arial"/>
        </w:rPr>
        <w:t>III Declaração e Relação dos dirigentes da entidade;</w:t>
      </w:r>
    </w:p>
    <w:p w14:paraId="0CAFE26D" w14:textId="77777777" w:rsidR="00A22A0D" w:rsidRPr="00BF2ACC" w:rsidRDefault="00A22A0D" w:rsidP="00A22A0D">
      <w:pPr>
        <w:widowControl w:val="0"/>
        <w:jc w:val="both"/>
        <w:rPr>
          <w:rFonts w:ascii="Arial" w:hAnsi="Arial" w:cs="Arial"/>
        </w:rPr>
      </w:pPr>
      <w:r w:rsidRPr="00BF2ACC">
        <w:rPr>
          <w:rFonts w:ascii="Arial" w:hAnsi="Arial" w:cs="Arial"/>
        </w:rPr>
        <w:t>IV Declaração da não ocorrência de impedimentos;</w:t>
      </w:r>
    </w:p>
    <w:p w14:paraId="528E1BF4" w14:textId="77777777" w:rsidR="00A22A0D" w:rsidRPr="00BF2ACC" w:rsidRDefault="00A22A0D" w:rsidP="00A22A0D">
      <w:pPr>
        <w:widowControl w:val="0"/>
        <w:jc w:val="both"/>
        <w:rPr>
          <w:rFonts w:ascii="Arial" w:hAnsi="Arial" w:cs="Arial"/>
        </w:rPr>
      </w:pPr>
      <w:r w:rsidRPr="00BF2ACC">
        <w:rPr>
          <w:rFonts w:ascii="Arial" w:hAnsi="Arial" w:cs="Arial"/>
        </w:rPr>
        <w:t>V – Declaração sobre instalações e condições materiais</w:t>
      </w:r>
    </w:p>
    <w:p w14:paraId="30D34DDD" w14:textId="77777777" w:rsidR="00A22A0D" w:rsidRPr="00BF2ACC" w:rsidRDefault="00A22A0D" w:rsidP="00A22A0D">
      <w:pPr>
        <w:widowControl w:val="0"/>
        <w:jc w:val="both"/>
        <w:rPr>
          <w:rFonts w:ascii="Arial" w:hAnsi="Arial" w:cs="Arial"/>
        </w:rPr>
      </w:pPr>
      <w:r w:rsidRPr="00BF2ACC">
        <w:rPr>
          <w:rFonts w:ascii="Arial" w:hAnsi="Arial" w:cs="Arial"/>
        </w:rPr>
        <w:t>VI – Minuta do Termo de Colaboração.</w:t>
      </w:r>
    </w:p>
    <w:p w14:paraId="355ED22E" w14:textId="77777777" w:rsidR="00A22A0D" w:rsidRPr="00BF2ACC" w:rsidRDefault="00A22A0D" w:rsidP="00A22A0D">
      <w:pPr>
        <w:widowControl w:val="0"/>
        <w:jc w:val="both"/>
        <w:rPr>
          <w:rFonts w:ascii="Arial" w:hAnsi="Arial" w:cs="Arial"/>
        </w:rPr>
      </w:pPr>
    </w:p>
    <w:p w14:paraId="11B1FFB6" w14:textId="77777777" w:rsidR="00A22A0D" w:rsidRPr="00BF2ACC" w:rsidRDefault="00A22A0D" w:rsidP="00A22A0D">
      <w:pPr>
        <w:widowControl w:val="0"/>
        <w:jc w:val="both"/>
        <w:rPr>
          <w:rFonts w:ascii="Arial" w:hAnsi="Arial" w:cs="Arial"/>
        </w:rPr>
      </w:pPr>
    </w:p>
    <w:p w14:paraId="74ABAA27" w14:textId="77777777" w:rsidR="00A22A0D" w:rsidRPr="00BF2ACC" w:rsidRDefault="00A22A0D" w:rsidP="00A22A0D">
      <w:pPr>
        <w:widowControl w:val="0"/>
        <w:jc w:val="right"/>
        <w:rPr>
          <w:rFonts w:ascii="Arial" w:hAnsi="Arial" w:cs="Arial"/>
        </w:rPr>
      </w:pPr>
      <w:r w:rsidRPr="00BF2ACC">
        <w:rPr>
          <w:rFonts w:ascii="Arial" w:hAnsi="Arial" w:cs="Arial"/>
        </w:rPr>
        <w:t xml:space="preserve">Chapecó/SC, </w:t>
      </w:r>
      <w:r>
        <w:rPr>
          <w:rFonts w:ascii="Arial" w:hAnsi="Arial" w:cs="Arial"/>
        </w:rPr>
        <w:t>1</w:t>
      </w:r>
      <w:r w:rsidRPr="00BF2ACC">
        <w:rPr>
          <w:rFonts w:ascii="Arial" w:hAnsi="Arial" w:cs="Arial"/>
        </w:rPr>
        <w:t xml:space="preserve">6 de </w:t>
      </w:r>
      <w:r>
        <w:rPr>
          <w:rFonts w:ascii="Arial" w:hAnsi="Arial" w:cs="Arial"/>
        </w:rPr>
        <w:t>Janeiro</w:t>
      </w:r>
      <w:r w:rsidRPr="00BF2ACC">
        <w:rPr>
          <w:rFonts w:ascii="Arial" w:hAnsi="Arial" w:cs="Arial"/>
        </w:rPr>
        <w:t xml:space="preserve"> de 20</w:t>
      </w:r>
      <w:r>
        <w:rPr>
          <w:rFonts w:ascii="Arial" w:hAnsi="Arial" w:cs="Arial"/>
        </w:rPr>
        <w:t>20</w:t>
      </w:r>
      <w:r w:rsidRPr="00BF2ACC">
        <w:rPr>
          <w:rFonts w:ascii="Arial" w:hAnsi="Arial" w:cs="Arial"/>
        </w:rPr>
        <w:t>.</w:t>
      </w:r>
    </w:p>
    <w:p w14:paraId="78AB8D7B" w14:textId="77777777" w:rsidR="00A22A0D" w:rsidRPr="00BF2ACC" w:rsidRDefault="00A22A0D" w:rsidP="00A22A0D">
      <w:pPr>
        <w:rPr>
          <w:rFonts w:ascii="Arial" w:eastAsia="Calibri" w:hAnsi="Arial" w:cs="Arial"/>
          <w:b/>
          <w:bCs/>
          <w:lang w:eastAsia="en-US"/>
        </w:rPr>
      </w:pPr>
    </w:p>
    <w:p w14:paraId="619DC811" w14:textId="77777777" w:rsidR="00A22A0D" w:rsidRDefault="00A22A0D">
      <w:pPr>
        <w:rPr>
          <w:rFonts w:ascii="Arial" w:eastAsia="Calibri" w:hAnsi="Arial" w:cs="Arial"/>
          <w:b/>
          <w:bCs/>
          <w:lang w:eastAsia="en-US"/>
        </w:rPr>
      </w:pPr>
      <w:r>
        <w:rPr>
          <w:rFonts w:ascii="Arial" w:eastAsia="Calibri" w:hAnsi="Arial" w:cs="Arial"/>
          <w:b/>
          <w:bCs/>
          <w:lang w:eastAsia="en-US"/>
        </w:rPr>
        <w:br w:type="page"/>
      </w:r>
    </w:p>
    <w:p w14:paraId="685F9680" w14:textId="2526EEA4" w:rsidR="00A22A0D" w:rsidRPr="00BF2ACC" w:rsidRDefault="00A22A0D" w:rsidP="00A22A0D">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lastRenderedPageBreak/>
        <w:t>ANEXO I</w:t>
      </w:r>
    </w:p>
    <w:p w14:paraId="361D9F37" w14:textId="77777777" w:rsidR="00A22A0D" w:rsidRPr="00BF2ACC" w:rsidRDefault="00A22A0D" w:rsidP="00A22A0D">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DECLARAÇÃO DE CIÊNCIA E CONCORDÂNCIA</w:t>
      </w:r>
    </w:p>
    <w:p w14:paraId="2971DE58" w14:textId="77777777" w:rsidR="00A22A0D" w:rsidRPr="00BF2ACC" w:rsidRDefault="00A22A0D" w:rsidP="00A22A0D">
      <w:pPr>
        <w:autoSpaceDE w:val="0"/>
        <w:autoSpaceDN w:val="0"/>
        <w:adjustRightInd w:val="0"/>
        <w:jc w:val="both"/>
        <w:rPr>
          <w:rFonts w:ascii="Arial" w:eastAsia="Calibri" w:hAnsi="Arial" w:cs="Arial"/>
          <w:b/>
          <w:bCs/>
          <w:lang w:eastAsia="en-US"/>
        </w:rPr>
      </w:pPr>
    </w:p>
    <w:p w14:paraId="106B95E3" w14:textId="77777777" w:rsidR="00A22A0D" w:rsidRPr="00BF2ACC" w:rsidRDefault="00A22A0D" w:rsidP="00A22A0D">
      <w:pPr>
        <w:autoSpaceDE w:val="0"/>
        <w:autoSpaceDN w:val="0"/>
        <w:adjustRightInd w:val="0"/>
        <w:jc w:val="both"/>
        <w:rPr>
          <w:rFonts w:ascii="Arial" w:eastAsia="Calibri" w:hAnsi="Arial" w:cs="Arial"/>
          <w:b/>
          <w:bCs/>
          <w:lang w:eastAsia="en-US"/>
        </w:rPr>
      </w:pPr>
    </w:p>
    <w:p w14:paraId="0A61D69F" w14:textId="77777777" w:rsidR="00A22A0D" w:rsidRPr="00BF2ACC" w:rsidRDefault="00A22A0D" w:rsidP="00A22A0D">
      <w:pPr>
        <w:autoSpaceDE w:val="0"/>
        <w:autoSpaceDN w:val="0"/>
        <w:adjustRightInd w:val="0"/>
        <w:jc w:val="both"/>
        <w:rPr>
          <w:rFonts w:ascii="Arial" w:eastAsia="Calibri" w:hAnsi="Arial" w:cs="Arial"/>
          <w:b/>
          <w:bCs/>
          <w:lang w:eastAsia="en-US"/>
        </w:rPr>
      </w:pPr>
    </w:p>
    <w:p w14:paraId="66734B3B" w14:textId="77777777" w:rsidR="00A22A0D" w:rsidRPr="00BF2ACC" w:rsidRDefault="00A22A0D" w:rsidP="00A22A0D">
      <w:pPr>
        <w:autoSpaceDE w:val="0"/>
        <w:autoSpaceDN w:val="0"/>
        <w:adjustRightInd w:val="0"/>
        <w:jc w:val="both"/>
        <w:rPr>
          <w:rFonts w:ascii="Arial" w:eastAsia="Calibri" w:hAnsi="Arial" w:cs="Arial"/>
          <w:b/>
          <w:bCs/>
          <w:lang w:eastAsia="en-US"/>
        </w:rPr>
      </w:pPr>
    </w:p>
    <w:p w14:paraId="7019FC7C" w14:textId="77777777" w:rsidR="00A22A0D" w:rsidRPr="00BF2ACC" w:rsidRDefault="00A22A0D" w:rsidP="00A22A0D">
      <w:pPr>
        <w:autoSpaceDE w:val="0"/>
        <w:autoSpaceDN w:val="0"/>
        <w:adjustRightInd w:val="0"/>
        <w:jc w:val="both"/>
        <w:rPr>
          <w:rFonts w:ascii="Arial" w:eastAsia="Calibri" w:hAnsi="Arial" w:cs="Arial"/>
          <w:lang w:eastAsia="en-US"/>
        </w:rPr>
      </w:pPr>
    </w:p>
    <w:p w14:paraId="2FF80A06"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Declaro que a </w:t>
      </w:r>
      <w:r w:rsidRPr="00BF2ACC">
        <w:rPr>
          <w:rFonts w:ascii="Arial" w:eastAsia="Calibri" w:hAnsi="Arial" w:cs="Arial"/>
          <w:b/>
          <w:bCs/>
          <w:lang w:eastAsia="en-US"/>
        </w:rPr>
        <w:t xml:space="preserve">[identificação da organização da sociedade civil – OSC] </w:t>
      </w:r>
      <w:r w:rsidRPr="00BF2ACC">
        <w:rPr>
          <w:rFonts w:ascii="Arial" w:eastAsia="Calibri" w:hAnsi="Arial" w:cs="Arial"/>
          <w:lang w:eastAsia="en-US"/>
        </w:rPr>
        <w:t xml:space="preserve">está ciente e concorda com as disposições previstas no </w:t>
      </w:r>
      <w:r w:rsidRPr="00BF2ACC">
        <w:rPr>
          <w:rFonts w:ascii="Arial" w:eastAsia="Calibri" w:hAnsi="Arial" w:cs="Arial"/>
          <w:b/>
          <w:bCs/>
          <w:lang w:eastAsia="en-US"/>
        </w:rPr>
        <w:t xml:space="preserve">Edital de Chamamento Público nº.../20...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de seus anexos, bem como que se responsabiliza, sob as penas da Lei, pela veracidade e legitimidade das informações e documentos apresentados durante o processo de seleção. </w:t>
      </w:r>
    </w:p>
    <w:p w14:paraId="59A54E16" w14:textId="77777777" w:rsidR="00A22A0D" w:rsidRPr="00BF2ACC" w:rsidRDefault="00A22A0D" w:rsidP="00A22A0D">
      <w:pPr>
        <w:autoSpaceDE w:val="0"/>
        <w:autoSpaceDN w:val="0"/>
        <w:adjustRightInd w:val="0"/>
        <w:jc w:val="both"/>
        <w:rPr>
          <w:rFonts w:ascii="Arial" w:eastAsia="Calibri" w:hAnsi="Arial" w:cs="Arial"/>
          <w:lang w:eastAsia="en-US"/>
        </w:rPr>
      </w:pPr>
    </w:p>
    <w:p w14:paraId="35B18DE4" w14:textId="77777777" w:rsidR="00A22A0D" w:rsidRPr="00BF2ACC" w:rsidRDefault="00A22A0D" w:rsidP="00A22A0D">
      <w:pPr>
        <w:autoSpaceDE w:val="0"/>
        <w:autoSpaceDN w:val="0"/>
        <w:adjustRightInd w:val="0"/>
        <w:jc w:val="both"/>
        <w:rPr>
          <w:rFonts w:ascii="Arial" w:eastAsia="Calibri" w:hAnsi="Arial" w:cs="Arial"/>
          <w:lang w:eastAsia="en-US"/>
        </w:rPr>
      </w:pPr>
    </w:p>
    <w:p w14:paraId="779D2CE1"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Município-UF</w:t>
      </w:r>
      <w:proofErr w:type="gramStart"/>
      <w:r w:rsidRPr="00BF2ACC">
        <w:rPr>
          <w:rFonts w:ascii="Arial" w:eastAsia="Calibri" w:hAnsi="Arial" w:cs="Arial"/>
          <w:lang w:eastAsia="en-US"/>
        </w:rPr>
        <w:t>, ...</w:t>
      </w:r>
      <w:proofErr w:type="gramEnd"/>
      <w:r w:rsidRPr="00BF2ACC">
        <w:rPr>
          <w:rFonts w:ascii="Arial" w:eastAsia="Calibri" w:hAnsi="Arial" w:cs="Arial"/>
          <w:lang w:eastAsia="en-US"/>
        </w:rPr>
        <w:t xml:space="preserve">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20__.</w:t>
      </w:r>
    </w:p>
    <w:p w14:paraId="63CFB7C3"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
    <w:p w14:paraId="32C98FC7"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
    <w:p w14:paraId="799D9A42"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
    <w:p w14:paraId="2E33D56E"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
    <w:p w14:paraId="158FB5C1"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
    <w:p w14:paraId="453C69F4"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
    <w:p w14:paraId="39B9A25D"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 </w:t>
      </w:r>
    </w:p>
    <w:p w14:paraId="219692C4" w14:textId="77777777" w:rsidR="00A22A0D" w:rsidRPr="00BF2ACC" w:rsidRDefault="00A22A0D" w:rsidP="00A22A0D">
      <w:pPr>
        <w:autoSpaceDE w:val="0"/>
        <w:autoSpaceDN w:val="0"/>
        <w:adjustRightInd w:val="0"/>
        <w:jc w:val="center"/>
        <w:rPr>
          <w:rFonts w:ascii="Arial" w:eastAsia="Calibri" w:hAnsi="Arial" w:cs="Arial"/>
          <w:lang w:eastAsia="en-US"/>
        </w:rPr>
      </w:pPr>
      <w:proofErr w:type="gramStart"/>
      <w:r w:rsidRPr="00BF2ACC">
        <w:rPr>
          <w:rFonts w:ascii="Arial" w:eastAsia="Calibri" w:hAnsi="Arial" w:cs="Arial"/>
          <w:lang w:eastAsia="en-US"/>
        </w:rPr>
        <w:t>...........................................................................................</w:t>
      </w:r>
      <w:proofErr w:type="gramEnd"/>
    </w:p>
    <w:p w14:paraId="28893FE6" w14:textId="77777777" w:rsidR="00A22A0D" w:rsidRPr="00BF2ACC" w:rsidRDefault="00A22A0D" w:rsidP="00A22A0D">
      <w:pPr>
        <w:jc w:val="center"/>
        <w:rPr>
          <w:rFonts w:ascii="Arial" w:eastAsia="Calibri" w:hAnsi="Arial" w:cs="Arial"/>
          <w:lang w:eastAsia="en-US"/>
        </w:rPr>
      </w:pPr>
      <w:r w:rsidRPr="00BF2ACC">
        <w:rPr>
          <w:rFonts w:ascii="Arial" w:eastAsia="Calibri" w:hAnsi="Arial" w:cs="Arial"/>
          <w:lang w:eastAsia="en-US"/>
        </w:rPr>
        <w:t>(Nome e Cargo do Representante Legal da OSC)</w:t>
      </w:r>
    </w:p>
    <w:p w14:paraId="3465141A" w14:textId="77777777" w:rsidR="00A22A0D" w:rsidRPr="00BF2ACC" w:rsidRDefault="00A22A0D" w:rsidP="00A22A0D">
      <w:pPr>
        <w:jc w:val="both"/>
        <w:rPr>
          <w:rFonts w:ascii="Arial" w:eastAsia="Calibri" w:hAnsi="Arial" w:cs="Arial"/>
          <w:lang w:eastAsia="en-US"/>
        </w:rPr>
      </w:pPr>
    </w:p>
    <w:p w14:paraId="24C0F01B" w14:textId="77777777" w:rsidR="00A22A0D" w:rsidRPr="00BF2ACC" w:rsidRDefault="00A22A0D" w:rsidP="00A22A0D">
      <w:pPr>
        <w:jc w:val="both"/>
        <w:rPr>
          <w:rFonts w:ascii="Arial" w:eastAsia="Calibri" w:hAnsi="Arial" w:cs="Arial"/>
          <w:lang w:eastAsia="en-US"/>
        </w:rPr>
      </w:pPr>
    </w:p>
    <w:p w14:paraId="18C7FA4D" w14:textId="77777777" w:rsidR="00A22A0D" w:rsidRPr="00BF2ACC" w:rsidRDefault="00A22A0D" w:rsidP="00A22A0D">
      <w:pPr>
        <w:jc w:val="both"/>
        <w:rPr>
          <w:rFonts w:ascii="Arial" w:eastAsia="Calibri" w:hAnsi="Arial" w:cs="Arial"/>
          <w:lang w:eastAsia="en-US"/>
        </w:rPr>
      </w:pPr>
    </w:p>
    <w:p w14:paraId="4ADA222E" w14:textId="77777777" w:rsidR="00A22A0D" w:rsidRPr="00BF2ACC" w:rsidRDefault="00A22A0D" w:rsidP="00A22A0D">
      <w:pPr>
        <w:jc w:val="both"/>
        <w:rPr>
          <w:rFonts w:ascii="Arial" w:eastAsia="Calibri" w:hAnsi="Arial" w:cs="Arial"/>
          <w:lang w:eastAsia="en-US"/>
        </w:rPr>
      </w:pPr>
    </w:p>
    <w:p w14:paraId="7FC240AD" w14:textId="4426F237" w:rsidR="00A22A0D" w:rsidRPr="00BF2ACC" w:rsidRDefault="00A22A0D" w:rsidP="00A22A0D">
      <w:pPr>
        <w:rPr>
          <w:rFonts w:ascii="Arial" w:eastAsia="Calibri" w:hAnsi="Arial" w:cs="Arial"/>
          <w:b/>
          <w:bCs/>
          <w:lang w:eastAsia="en-US"/>
        </w:rPr>
      </w:pPr>
    </w:p>
    <w:p w14:paraId="12578B4A" w14:textId="77777777" w:rsidR="0070491E" w:rsidRDefault="0070491E">
      <w:pPr>
        <w:rPr>
          <w:rFonts w:ascii="Arial" w:eastAsia="Calibri" w:hAnsi="Arial" w:cs="Arial"/>
          <w:b/>
          <w:bCs/>
          <w:lang w:eastAsia="en-US"/>
        </w:rPr>
      </w:pPr>
      <w:r>
        <w:rPr>
          <w:rFonts w:ascii="Arial" w:eastAsia="Calibri" w:hAnsi="Arial" w:cs="Arial"/>
          <w:b/>
          <w:bCs/>
          <w:lang w:eastAsia="en-US"/>
        </w:rPr>
        <w:br w:type="page"/>
      </w:r>
    </w:p>
    <w:p w14:paraId="5A382568" w14:textId="365FC00D" w:rsidR="00A22A0D" w:rsidRDefault="00A22A0D" w:rsidP="00A22A0D">
      <w:pPr>
        <w:autoSpaceDE w:val="0"/>
        <w:autoSpaceDN w:val="0"/>
        <w:adjustRightInd w:val="0"/>
        <w:jc w:val="center"/>
        <w:rPr>
          <w:rFonts w:ascii="Arial" w:eastAsia="Calibri" w:hAnsi="Arial" w:cs="Arial"/>
          <w:b/>
          <w:bCs/>
          <w:lang w:eastAsia="en-US"/>
        </w:rPr>
      </w:pPr>
      <w:r>
        <w:rPr>
          <w:rFonts w:ascii="Arial" w:eastAsia="Calibri" w:hAnsi="Arial" w:cs="Arial"/>
          <w:b/>
          <w:bCs/>
          <w:lang w:eastAsia="en-US"/>
        </w:rPr>
        <w:lastRenderedPageBreak/>
        <w:t>ANEXO II</w:t>
      </w:r>
    </w:p>
    <w:p w14:paraId="36FFEAA9" w14:textId="77777777" w:rsidR="00A22A0D" w:rsidRPr="00BF2ACC" w:rsidRDefault="00A22A0D" w:rsidP="00A22A0D">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PROJETO</w:t>
      </w:r>
      <w:r>
        <w:rPr>
          <w:rFonts w:ascii="Arial" w:eastAsia="Calibri" w:hAnsi="Arial" w:cs="Arial"/>
          <w:b/>
          <w:bCs/>
          <w:lang w:eastAsia="en-US"/>
        </w:rPr>
        <w:t xml:space="preserve"> – PLANO DE TRABALHO</w:t>
      </w:r>
    </w:p>
    <w:p w14:paraId="12DA341B" w14:textId="77777777" w:rsidR="00A22A0D" w:rsidRPr="00BF2ACC" w:rsidRDefault="00A22A0D" w:rsidP="00A22A0D">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(nome do Projeto)</w:t>
      </w:r>
    </w:p>
    <w:p w14:paraId="580DBA10"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21A7D1E1"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IDENTIFICAÇÃO </w:t>
      </w:r>
    </w:p>
    <w:p w14:paraId="3E2B64F4" w14:textId="77777777" w:rsidR="00A22A0D" w:rsidRPr="00BF2ACC" w:rsidRDefault="00A22A0D" w:rsidP="00A22A0D">
      <w:pPr>
        <w:autoSpaceDE w:val="0"/>
        <w:autoSpaceDN w:val="0"/>
        <w:adjustRightInd w:val="0"/>
        <w:rPr>
          <w:rFonts w:ascii="Arial" w:eastAsia="Calibri" w:hAnsi="Arial" w:cs="Arial"/>
          <w:lang w:eastAsia="en-US"/>
        </w:rPr>
      </w:pPr>
    </w:p>
    <w:p w14:paraId="21CCB1AB"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Instituição Proponente: </w:t>
      </w:r>
    </w:p>
    <w:p w14:paraId="44C8BC78"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CNPJ: </w:t>
      </w:r>
    </w:p>
    <w:p w14:paraId="63F32F25"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Endereço: </w:t>
      </w:r>
    </w:p>
    <w:p w14:paraId="03647955"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CEP: </w:t>
      </w:r>
    </w:p>
    <w:p w14:paraId="408F7205"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Telefone: </w:t>
      </w:r>
    </w:p>
    <w:p w14:paraId="5A15EFE0" w14:textId="77777777" w:rsidR="00A22A0D" w:rsidRPr="00BF2ACC" w:rsidRDefault="00A22A0D" w:rsidP="00A22A0D">
      <w:pPr>
        <w:autoSpaceDE w:val="0"/>
        <w:autoSpaceDN w:val="0"/>
        <w:adjustRightInd w:val="0"/>
        <w:rPr>
          <w:rFonts w:ascii="Arial" w:eastAsia="Calibri" w:hAnsi="Arial" w:cs="Arial"/>
          <w:b/>
          <w:bCs/>
          <w:lang w:eastAsia="en-US"/>
        </w:rPr>
      </w:pPr>
    </w:p>
    <w:p w14:paraId="16A037D9"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Responsável pela Instituição Proponente: </w:t>
      </w:r>
    </w:p>
    <w:p w14:paraId="1B8B40A6"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Nome: </w:t>
      </w:r>
    </w:p>
    <w:p w14:paraId="483BD85A"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CPF: </w:t>
      </w:r>
    </w:p>
    <w:p w14:paraId="3AE7C971"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RG: </w:t>
      </w:r>
    </w:p>
    <w:p w14:paraId="6927B83C"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Endereço: </w:t>
      </w:r>
    </w:p>
    <w:p w14:paraId="33D3BAE0"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CEP: </w:t>
      </w:r>
    </w:p>
    <w:p w14:paraId="5CB4FE7D"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Telefone: </w:t>
      </w:r>
    </w:p>
    <w:p w14:paraId="2693D675" w14:textId="77777777" w:rsidR="00A22A0D" w:rsidRPr="00BF2ACC" w:rsidRDefault="00A22A0D" w:rsidP="00A22A0D">
      <w:pPr>
        <w:rPr>
          <w:rFonts w:ascii="Arial" w:eastAsia="Calibri" w:hAnsi="Arial" w:cs="Arial"/>
          <w:lang w:eastAsia="en-US"/>
        </w:rPr>
      </w:pPr>
      <w:r w:rsidRPr="00BF2ACC">
        <w:rPr>
          <w:rFonts w:ascii="Arial" w:eastAsia="Calibri" w:hAnsi="Arial" w:cs="Arial"/>
          <w:lang w:eastAsia="en-US"/>
        </w:rPr>
        <w:t>E-mail:</w:t>
      </w:r>
    </w:p>
    <w:p w14:paraId="10970034" w14:textId="77777777" w:rsidR="00A22A0D" w:rsidRPr="00BF2ACC" w:rsidRDefault="00A22A0D" w:rsidP="00A22A0D">
      <w:pPr>
        <w:jc w:val="center"/>
        <w:rPr>
          <w:rFonts w:ascii="Arial" w:eastAsia="Calibri" w:hAnsi="Arial" w:cs="Arial"/>
          <w:b/>
          <w:lang w:eastAsia="en-US"/>
        </w:rPr>
      </w:pPr>
      <w:r w:rsidRPr="00BF2ACC">
        <w:rPr>
          <w:rFonts w:ascii="Arial" w:eastAsia="Calibri" w:hAnsi="Arial" w:cs="Arial"/>
          <w:b/>
          <w:lang w:eastAsia="en-US"/>
        </w:rPr>
        <w:t>PLANO DE TRABALHO</w:t>
      </w:r>
    </w:p>
    <w:p w14:paraId="0BEF7920"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1. DESCRIÇÃO DA REALIDADE OBJETO DE PARCERIA E O NEXO COM A ATIVIDADE/PROJETO PROPOSTO E COM AS METAS A SEREM ATINGIDAS </w:t>
      </w:r>
    </w:p>
    <w:p w14:paraId="7D0676DF" w14:textId="77777777" w:rsidR="00A22A0D" w:rsidRPr="00BF2ACC" w:rsidRDefault="00A22A0D" w:rsidP="00A22A0D">
      <w:pPr>
        <w:autoSpaceDE w:val="0"/>
        <w:autoSpaceDN w:val="0"/>
        <w:adjustRightInd w:val="0"/>
        <w:rPr>
          <w:rFonts w:ascii="Arial" w:eastAsia="Calibri" w:hAnsi="Arial" w:cs="Arial"/>
          <w:lang w:eastAsia="en-US"/>
        </w:rPr>
      </w:pPr>
    </w:p>
    <w:p w14:paraId="7C0B3654"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Fundamentar a </w:t>
      </w:r>
      <w:r w:rsidRPr="00BF2ACC">
        <w:rPr>
          <w:rFonts w:ascii="Arial" w:eastAsia="Calibri" w:hAnsi="Arial" w:cs="Arial"/>
          <w:bCs/>
          <w:lang w:eastAsia="en-US"/>
        </w:rPr>
        <w:t xml:space="preserve">pertinência e relevância do projeto </w:t>
      </w:r>
      <w:r w:rsidRPr="00BF2ACC">
        <w:rPr>
          <w:rFonts w:ascii="Arial" w:eastAsia="Calibri" w:hAnsi="Arial" w:cs="Arial"/>
          <w:lang w:eastAsia="en-US"/>
        </w:rPr>
        <w:t xml:space="preserve">como resposta a um problema ou necessidade identificada de maneira objetiva. Deve haver ênfase em aspectos qualitativos e quantitativos, evitando-se dissertações genéricas sobre o tema. </w:t>
      </w:r>
    </w:p>
    <w:p w14:paraId="55303551"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Falar dos indicadores do estado/município: número da população, número de crianças e adolescentes e/ou outros números que contribuam para relacionar a realidade com o objeto da parceria proposta. Realizar um diagnóstico com os indicadores sobre a temática a ser </w:t>
      </w:r>
      <w:proofErr w:type="gramStart"/>
      <w:r w:rsidRPr="00BF2ACC">
        <w:rPr>
          <w:rFonts w:ascii="Arial" w:eastAsia="Calibri" w:hAnsi="Arial" w:cs="Arial"/>
          <w:lang w:eastAsia="en-US"/>
        </w:rPr>
        <w:t>abrangida pelo projeto e, especialmente, dados que permitam a análise da situação em âmbito municipal, regional, estadual ou nacional</w:t>
      </w:r>
      <w:proofErr w:type="gramEnd"/>
      <w:r w:rsidRPr="00BF2ACC">
        <w:rPr>
          <w:rFonts w:ascii="Arial" w:eastAsia="Calibri" w:hAnsi="Arial" w:cs="Arial"/>
          <w:lang w:eastAsia="en-US"/>
        </w:rPr>
        <w:t xml:space="preserve">, conforme a abrangência das ações a serem executadas </w:t>
      </w:r>
    </w:p>
    <w:p w14:paraId="357A478F"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Mencionar o histórico da instituição, os dados do atendimento realizado (quantitativo/perfil do público atendido, número de equipamentos etc.), convênios ou parcerias em andamento sobre o tema, histórico de projetos já </w:t>
      </w:r>
      <w:proofErr w:type="gramStart"/>
      <w:r w:rsidRPr="00BF2ACC">
        <w:rPr>
          <w:rFonts w:ascii="Arial" w:eastAsia="Calibri" w:hAnsi="Arial" w:cs="Arial"/>
          <w:lang w:eastAsia="en-US"/>
        </w:rPr>
        <w:t>implementados</w:t>
      </w:r>
      <w:proofErr w:type="gramEnd"/>
      <w:r w:rsidRPr="00BF2ACC">
        <w:rPr>
          <w:rFonts w:ascii="Arial" w:eastAsia="Calibri" w:hAnsi="Arial" w:cs="Arial"/>
          <w:lang w:eastAsia="en-US"/>
        </w:rPr>
        <w:t xml:space="preserve"> e seus resultados, equipe disponível para execução da parceria proposta, entre outras informações que julgar relevantes para </w:t>
      </w:r>
      <w:r w:rsidRPr="00BF2ACC">
        <w:rPr>
          <w:rFonts w:ascii="Arial" w:eastAsia="Calibri" w:hAnsi="Arial" w:cs="Arial"/>
          <w:bCs/>
          <w:lang w:eastAsia="en-US"/>
        </w:rPr>
        <w:t>descrever a realidade e o nexo com o projeto proposto</w:t>
      </w:r>
      <w:r w:rsidRPr="00BF2ACC">
        <w:rPr>
          <w:rFonts w:ascii="Arial" w:eastAsia="Calibri" w:hAnsi="Arial" w:cs="Arial"/>
          <w:lang w:eastAsia="en-US"/>
        </w:rPr>
        <w:t xml:space="preserve">. </w:t>
      </w:r>
    </w:p>
    <w:p w14:paraId="2F17F857"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Expor os </w:t>
      </w:r>
      <w:r w:rsidRPr="00BF2ACC">
        <w:rPr>
          <w:rFonts w:ascii="Arial" w:eastAsia="Calibri" w:hAnsi="Arial" w:cs="Arial"/>
          <w:bCs/>
          <w:lang w:eastAsia="en-US"/>
        </w:rPr>
        <w:t xml:space="preserve">resultados esperados </w:t>
      </w:r>
      <w:r w:rsidRPr="00BF2ACC">
        <w:rPr>
          <w:rFonts w:ascii="Arial" w:eastAsia="Calibri" w:hAnsi="Arial" w:cs="Arial"/>
          <w:lang w:eastAsia="en-US"/>
        </w:rPr>
        <w:t xml:space="preserve">ao fim do projeto, bem como as </w:t>
      </w:r>
      <w:r w:rsidRPr="00BF2ACC">
        <w:rPr>
          <w:rFonts w:ascii="Arial" w:eastAsia="Calibri" w:hAnsi="Arial" w:cs="Arial"/>
          <w:bCs/>
          <w:lang w:eastAsia="en-US"/>
        </w:rPr>
        <w:t xml:space="preserve">metas </w:t>
      </w:r>
      <w:r w:rsidRPr="00BF2ACC">
        <w:rPr>
          <w:rFonts w:ascii="Arial" w:eastAsia="Calibri" w:hAnsi="Arial" w:cs="Arial"/>
          <w:lang w:eastAsia="en-US"/>
        </w:rPr>
        <w:t xml:space="preserve">e explicar como o cumprimento das metas pode transformar a realidade descrita nos parágrafos anteriores. </w:t>
      </w:r>
    </w:p>
    <w:p w14:paraId="459EEEB5" w14:textId="77777777" w:rsidR="00A22A0D" w:rsidRPr="00BF2ACC" w:rsidRDefault="00A22A0D" w:rsidP="00A22A0D">
      <w:pPr>
        <w:autoSpaceDE w:val="0"/>
        <w:autoSpaceDN w:val="0"/>
        <w:adjustRightInd w:val="0"/>
        <w:rPr>
          <w:rFonts w:ascii="Arial" w:eastAsia="Calibri" w:hAnsi="Arial" w:cs="Arial"/>
          <w:lang w:eastAsia="en-US"/>
        </w:rPr>
      </w:pPr>
    </w:p>
    <w:p w14:paraId="7D386C11" w14:textId="77777777" w:rsidR="00A22A0D" w:rsidRPr="00BF2ACC" w:rsidRDefault="00A22A0D" w:rsidP="00A22A0D">
      <w:pPr>
        <w:autoSpaceDE w:val="0"/>
        <w:autoSpaceDN w:val="0"/>
        <w:adjustRightInd w:val="0"/>
        <w:rPr>
          <w:rFonts w:ascii="Arial" w:eastAsia="Calibri" w:hAnsi="Arial" w:cs="Arial"/>
          <w:lang w:eastAsia="en-US"/>
        </w:rPr>
      </w:pPr>
    </w:p>
    <w:p w14:paraId="7896D1F7" w14:textId="77777777" w:rsidR="00A22A0D" w:rsidRPr="00BF2ACC" w:rsidRDefault="00A22A0D" w:rsidP="00A22A0D">
      <w:pPr>
        <w:autoSpaceDE w:val="0"/>
        <w:autoSpaceDN w:val="0"/>
        <w:adjustRightInd w:val="0"/>
        <w:rPr>
          <w:rFonts w:ascii="Arial" w:eastAsia="Calibri" w:hAnsi="Arial" w:cs="Arial"/>
          <w:lang w:eastAsia="en-US"/>
        </w:rPr>
      </w:pPr>
    </w:p>
    <w:p w14:paraId="4D01F26E"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2. OBJETO </w:t>
      </w:r>
    </w:p>
    <w:p w14:paraId="5EBE4FFC" w14:textId="77777777" w:rsidR="00A22A0D" w:rsidRPr="00BF2ACC" w:rsidRDefault="00A22A0D" w:rsidP="00A22A0D">
      <w:pPr>
        <w:autoSpaceDE w:val="0"/>
        <w:autoSpaceDN w:val="0"/>
        <w:adjustRightInd w:val="0"/>
        <w:rPr>
          <w:rFonts w:ascii="Arial" w:eastAsia="Calibri" w:hAnsi="Arial" w:cs="Arial"/>
          <w:lang w:eastAsia="en-US"/>
        </w:rPr>
      </w:pPr>
    </w:p>
    <w:p w14:paraId="460F5136"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Descrever de forma clara e objetiva, os resultados parciais e o impacto final esperado com o desenvolvimento do projeto. É o objetivo geral da proposta. </w:t>
      </w:r>
    </w:p>
    <w:p w14:paraId="54AB5637"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É um produto ou serviço que estará disponível quando o projeto estiver concluído (</w:t>
      </w:r>
      <w:proofErr w:type="spellStart"/>
      <w:r w:rsidRPr="00BF2ACC">
        <w:rPr>
          <w:rFonts w:ascii="Arial" w:eastAsia="Calibri" w:hAnsi="Arial" w:cs="Arial"/>
          <w:lang w:eastAsia="en-US"/>
        </w:rPr>
        <w:t>Thiry-Chequer</w:t>
      </w:r>
      <w:proofErr w:type="spellEnd"/>
      <w:r w:rsidRPr="00BF2ACC">
        <w:rPr>
          <w:rFonts w:ascii="Arial" w:eastAsia="Calibri" w:hAnsi="Arial" w:cs="Arial"/>
          <w:lang w:eastAsia="en-US"/>
        </w:rPr>
        <w:t>, 2004</w:t>
      </w:r>
      <w:proofErr w:type="gramStart"/>
      <w:r w:rsidRPr="00BF2ACC">
        <w:rPr>
          <w:rFonts w:ascii="Arial" w:eastAsia="Calibri" w:hAnsi="Arial" w:cs="Arial"/>
          <w:lang w:eastAsia="en-US"/>
        </w:rPr>
        <w:t>)</w:t>
      </w:r>
      <w:proofErr w:type="gramEnd"/>
      <w:r w:rsidRPr="00BF2ACC">
        <w:rPr>
          <w:rFonts w:ascii="Arial" w:eastAsia="Calibri" w:hAnsi="Arial" w:cs="Arial"/>
          <w:lang w:eastAsia="en-US"/>
        </w:rPr>
        <w:t xml:space="preserve"> </w:t>
      </w:r>
    </w:p>
    <w:p w14:paraId="4C174E67" w14:textId="77777777" w:rsidR="00A22A0D" w:rsidRPr="00BF2ACC" w:rsidRDefault="00A22A0D" w:rsidP="00A22A0D">
      <w:pPr>
        <w:autoSpaceDE w:val="0"/>
        <w:autoSpaceDN w:val="0"/>
        <w:adjustRightInd w:val="0"/>
        <w:jc w:val="both"/>
        <w:rPr>
          <w:rFonts w:ascii="Arial" w:eastAsia="Calibri" w:hAnsi="Arial" w:cs="Arial"/>
          <w:lang w:eastAsia="en-US"/>
        </w:rPr>
      </w:pPr>
      <w:proofErr w:type="gramStart"/>
      <w:r w:rsidRPr="00BF2ACC">
        <w:rPr>
          <w:rFonts w:ascii="Arial" w:eastAsia="Calibri" w:hAnsi="Arial" w:cs="Arial"/>
          <w:lang w:eastAsia="en-US"/>
        </w:rPr>
        <w:lastRenderedPageBreak/>
        <w:t>Estabelece</w:t>
      </w:r>
      <w:proofErr w:type="gramEnd"/>
      <w:r w:rsidRPr="00BF2ACC">
        <w:rPr>
          <w:rFonts w:ascii="Arial" w:eastAsia="Calibri" w:hAnsi="Arial" w:cs="Arial"/>
          <w:lang w:eastAsia="en-US"/>
        </w:rPr>
        <w:t>, de forma geral e abrangente, as intenções e os efeitos esperados do programa, orientando o seu desenvolvimento.</w:t>
      </w:r>
    </w:p>
    <w:p w14:paraId="352797C4" w14:textId="77777777" w:rsidR="00A22A0D" w:rsidRPr="00BF2ACC" w:rsidRDefault="00A22A0D" w:rsidP="00A22A0D">
      <w:pPr>
        <w:autoSpaceDE w:val="0"/>
        <w:autoSpaceDN w:val="0"/>
        <w:adjustRightInd w:val="0"/>
        <w:rPr>
          <w:rFonts w:ascii="Arial" w:eastAsia="Calibri" w:hAnsi="Arial" w:cs="Arial"/>
          <w:lang w:eastAsia="en-US"/>
        </w:rPr>
      </w:pPr>
    </w:p>
    <w:p w14:paraId="4AF60595" w14:textId="77777777" w:rsidR="00A22A0D" w:rsidRPr="00BF2ACC" w:rsidRDefault="00A22A0D" w:rsidP="00A22A0D">
      <w:pPr>
        <w:autoSpaceDE w:val="0"/>
        <w:autoSpaceDN w:val="0"/>
        <w:adjustRightInd w:val="0"/>
        <w:rPr>
          <w:rFonts w:ascii="Arial" w:eastAsia="Calibri" w:hAnsi="Arial" w:cs="Arial"/>
          <w:lang w:eastAsia="en-US"/>
        </w:rPr>
      </w:pPr>
    </w:p>
    <w:p w14:paraId="5B40F4A0"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3. AÇÕES/METAS/INDICADORES </w:t>
      </w:r>
    </w:p>
    <w:p w14:paraId="65F5939C"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Indicar e quantificar as ações, metas e indicadores que aferirão o cumprimento das metas.</w:t>
      </w:r>
    </w:p>
    <w:p w14:paraId="192CC0AF" w14:textId="77777777" w:rsidR="00A22A0D" w:rsidRPr="00BF2ACC" w:rsidRDefault="00A22A0D" w:rsidP="00A22A0D">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A22A0D" w:rsidRPr="00BF2ACC" w14:paraId="21FDD927" w14:textId="77777777" w:rsidTr="00D920A1">
        <w:tc>
          <w:tcPr>
            <w:tcW w:w="2881" w:type="dxa"/>
            <w:shd w:val="clear" w:color="auto" w:fill="auto"/>
          </w:tcPr>
          <w:p w14:paraId="64E8BA76"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AÇÕES</w:t>
            </w:r>
          </w:p>
        </w:tc>
        <w:tc>
          <w:tcPr>
            <w:tcW w:w="2881" w:type="dxa"/>
            <w:shd w:val="clear" w:color="auto" w:fill="auto"/>
          </w:tcPr>
          <w:p w14:paraId="4F46263F"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METAS</w:t>
            </w:r>
          </w:p>
        </w:tc>
        <w:tc>
          <w:tcPr>
            <w:tcW w:w="2882" w:type="dxa"/>
            <w:shd w:val="clear" w:color="auto" w:fill="auto"/>
          </w:tcPr>
          <w:p w14:paraId="51360F82"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INDICADORES</w:t>
            </w:r>
          </w:p>
        </w:tc>
      </w:tr>
      <w:tr w:rsidR="00A22A0D" w:rsidRPr="00BF2ACC" w14:paraId="7BDC3F68" w14:textId="77777777" w:rsidTr="00D920A1">
        <w:trPr>
          <w:trHeight w:val="213"/>
        </w:trPr>
        <w:tc>
          <w:tcPr>
            <w:tcW w:w="2881" w:type="dxa"/>
            <w:vMerge w:val="restart"/>
            <w:shd w:val="clear" w:color="auto" w:fill="auto"/>
          </w:tcPr>
          <w:p w14:paraId="2280685D" w14:textId="77777777" w:rsidR="00A22A0D" w:rsidRPr="00BF2ACC" w:rsidRDefault="00A22A0D" w:rsidP="00D920A1">
            <w:pPr>
              <w:autoSpaceDE w:val="0"/>
              <w:autoSpaceDN w:val="0"/>
              <w:adjustRightInd w:val="0"/>
              <w:rPr>
                <w:rFonts w:ascii="Calibri" w:eastAsia="Calibri" w:hAnsi="Calibri" w:cs="Arial"/>
                <w:sz w:val="22"/>
                <w:szCs w:val="22"/>
                <w:lang w:eastAsia="en-US"/>
              </w:rPr>
            </w:pPr>
          </w:p>
          <w:p w14:paraId="33307E4B"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6669DA2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05E34BB6"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4256A343" w14:textId="77777777" w:rsidTr="00D920A1">
        <w:trPr>
          <w:trHeight w:val="213"/>
        </w:trPr>
        <w:tc>
          <w:tcPr>
            <w:tcW w:w="2881" w:type="dxa"/>
            <w:vMerge/>
            <w:shd w:val="clear" w:color="auto" w:fill="auto"/>
          </w:tcPr>
          <w:p w14:paraId="4B79851F"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0FF4D85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3F1C78E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2CF9A173" w14:textId="77777777" w:rsidTr="00D920A1">
        <w:trPr>
          <w:trHeight w:val="213"/>
        </w:trPr>
        <w:tc>
          <w:tcPr>
            <w:tcW w:w="2881" w:type="dxa"/>
            <w:vMerge w:val="restart"/>
            <w:shd w:val="clear" w:color="auto" w:fill="auto"/>
          </w:tcPr>
          <w:p w14:paraId="10C2126A" w14:textId="77777777" w:rsidR="00A22A0D" w:rsidRPr="00BF2ACC" w:rsidRDefault="00A22A0D" w:rsidP="00D920A1">
            <w:pPr>
              <w:autoSpaceDE w:val="0"/>
              <w:autoSpaceDN w:val="0"/>
              <w:adjustRightInd w:val="0"/>
              <w:rPr>
                <w:rFonts w:ascii="Calibri" w:eastAsia="Calibri" w:hAnsi="Calibri" w:cs="Arial"/>
                <w:sz w:val="22"/>
                <w:szCs w:val="22"/>
                <w:lang w:eastAsia="en-US"/>
              </w:rPr>
            </w:pPr>
          </w:p>
          <w:p w14:paraId="0049348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137074C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5C3D0BC6"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7964EAEE" w14:textId="77777777" w:rsidTr="00D920A1">
        <w:trPr>
          <w:trHeight w:val="213"/>
        </w:trPr>
        <w:tc>
          <w:tcPr>
            <w:tcW w:w="2881" w:type="dxa"/>
            <w:vMerge/>
            <w:shd w:val="clear" w:color="auto" w:fill="auto"/>
          </w:tcPr>
          <w:p w14:paraId="7FB381C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2485C62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3B103F9B"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715861B6" w14:textId="77777777" w:rsidTr="00D920A1">
        <w:trPr>
          <w:trHeight w:val="213"/>
        </w:trPr>
        <w:tc>
          <w:tcPr>
            <w:tcW w:w="2881" w:type="dxa"/>
            <w:vMerge w:val="restart"/>
            <w:shd w:val="clear" w:color="auto" w:fill="auto"/>
          </w:tcPr>
          <w:p w14:paraId="2F95B38F" w14:textId="77777777" w:rsidR="00A22A0D" w:rsidRPr="00BF2ACC" w:rsidRDefault="00A22A0D" w:rsidP="00D920A1">
            <w:pPr>
              <w:autoSpaceDE w:val="0"/>
              <w:autoSpaceDN w:val="0"/>
              <w:adjustRightInd w:val="0"/>
              <w:rPr>
                <w:rFonts w:ascii="Calibri" w:eastAsia="Calibri" w:hAnsi="Calibri" w:cs="Arial"/>
                <w:sz w:val="22"/>
                <w:szCs w:val="22"/>
                <w:lang w:eastAsia="en-US"/>
              </w:rPr>
            </w:pPr>
          </w:p>
          <w:p w14:paraId="1D163B9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78F98E2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18CFA778"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5508E508" w14:textId="77777777" w:rsidTr="00D920A1">
        <w:trPr>
          <w:trHeight w:val="213"/>
        </w:trPr>
        <w:tc>
          <w:tcPr>
            <w:tcW w:w="2881" w:type="dxa"/>
            <w:vMerge/>
            <w:shd w:val="clear" w:color="auto" w:fill="auto"/>
          </w:tcPr>
          <w:p w14:paraId="66A9690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0C2EBFD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788302A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bl>
    <w:p w14:paraId="51473833" w14:textId="77777777" w:rsidR="00A22A0D" w:rsidRPr="00BF2ACC" w:rsidRDefault="00A22A0D" w:rsidP="00A22A0D">
      <w:pPr>
        <w:autoSpaceDE w:val="0"/>
        <w:autoSpaceDN w:val="0"/>
        <w:adjustRightInd w:val="0"/>
        <w:jc w:val="both"/>
        <w:rPr>
          <w:rFonts w:ascii="Arial" w:eastAsia="Calibri" w:hAnsi="Arial" w:cs="Arial"/>
          <w:lang w:eastAsia="en-US"/>
        </w:rPr>
      </w:pPr>
    </w:p>
    <w:p w14:paraId="3443E3A1"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Metas: </w:t>
      </w:r>
    </w:p>
    <w:p w14:paraId="2B806EEE"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As metas devem dar noção da abrangência da ação a ser realizada. Expressam a medida do alcance do Objetivo1, devendo ser de natureza </w:t>
      </w:r>
      <w:r w:rsidRPr="00BF2ACC">
        <w:rPr>
          <w:rFonts w:ascii="Arial" w:eastAsia="Calibri" w:hAnsi="Arial" w:cs="Arial"/>
          <w:b/>
          <w:bCs/>
          <w:lang w:eastAsia="en-US"/>
        </w:rPr>
        <w:t>quantitativa e mensurável</w:t>
      </w:r>
      <w:r w:rsidRPr="00BF2ACC">
        <w:rPr>
          <w:rFonts w:ascii="Arial" w:eastAsia="Calibri" w:hAnsi="Arial" w:cs="Arial"/>
          <w:lang w:eastAsia="en-US"/>
        </w:rPr>
        <w:t xml:space="preserve">. </w:t>
      </w:r>
    </w:p>
    <w:p w14:paraId="792C7953"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Indicadores: </w:t>
      </w:r>
    </w:p>
    <w:p w14:paraId="3A374F54"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Os indicadores são um conjunto de parâmetros que permite acompanhar a evolução do objeto da parceria. Cada indicador permite identificar, mensurar e comunicar, </w:t>
      </w:r>
      <w:r w:rsidRPr="00BF2ACC">
        <w:rPr>
          <w:rFonts w:ascii="Arial" w:eastAsia="Calibri" w:hAnsi="Arial" w:cs="Arial"/>
          <w:bCs/>
          <w:lang w:eastAsia="en-US"/>
        </w:rPr>
        <w:t>de forma simples</w:t>
      </w:r>
      <w:r w:rsidRPr="00BF2ACC">
        <w:rPr>
          <w:rFonts w:ascii="Arial" w:eastAsia="Calibri" w:hAnsi="Arial" w:cs="Arial"/>
          <w:lang w:eastAsia="en-US"/>
        </w:rPr>
        <w:t xml:space="preserve">, a evolução de determinado aspecto da intervenção proposta. Devem dialogar com as metas, ações e objeto. Deve ser passível de apuração periódica, de tal forma a possibilitar a avaliação da intervenção feita. Deverá ser composto dos seguintes atributos: </w:t>
      </w:r>
    </w:p>
    <w:p w14:paraId="76EB0BD3"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 Denominação: o nome, forma pela qual o indicador será apresentado; </w:t>
      </w:r>
    </w:p>
    <w:p w14:paraId="32319457"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 Unidade de Medida: padrão escolhido para mensuração da relação adotada como indicador (horas de curso, beneficiários atingidos, entre outros); </w:t>
      </w:r>
    </w:p>
    <w:p w14:paraId="33149CA8"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 Data de apuração: período a que se refere à informação; </w:t>
      </w:r>
    </w:p>
    <w:p w14:paraId="38CAA4B6"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Índice de Referência (opcional): situação mais recente do Indicador e sua respectiva data de apuração. Consiste na aferição do índice em um dado momento, mensurado com a unidade de medida escolhida.</w:t>
      </w:r>
    </w:p>
    <w:p w14:paraId="511D9F20" w14:textId="77777777" w:rsidR="00A22A0D" w:rsidRPr="00BF2ACC" w:rsidRDefault="00A22A0D" w:rsidP="00A22A0D">
      <w:pPr>
        <w:jc w:val="both"/>
        <w:rPr>
          <w:rFonts w:ascii="Arial" w:eastAsia="Calibri" w:hAnsi="Arial" w:cs="Arial"/>
          <w:sz w:val="18"/>
          <w:szCs w:val="18"/>
          <w:lang w:eastAsia="en-US"/>
        </w:rPr>
      </w:pPr>
    </w:p>
    <w:p w14:paraId="786E73A0" w14:textId="77777777" w:rsidR="00A22A0D" w:rsidRPr="00BF2ACC" w:rsidRDefault="00A22A0D" w:rsidP="00A22A0D">
      <w:pPr>
        <w:jc w:val="both"/>
        <w:rPr>
          <w:rFonts w:ascii="Arial" w:eastAsia="Calibri" w:hAnsi="Arial" w:cs="Arial"/>
          <w:b/>
          <w:bCs/>
          <w:lang w:eastAsia="en-US"/>
        </w:rPr>
      </w:pPr>
      <w:r w:rsidRPr="00BF2ACC">
        <w:rPr>
          <w:rFonts w:ascii="Arial" w:eastAsia="Calibri" w:hAnsi="Arial" w:cs="Arial"/>
          <w:b/>
          <w:bCs/>
          <w:lang w:eastAsia="en-US"/>
        </w:rPr>
        <w:t xml:space="preserve">4. FORMA DE EXECUÇÃO </w:t>
      </w:r>
    </w:p>
    <w:p w14:paraId="4056BBA2"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Explicar a metodologia prevista para cada uma das atividades que compreendem a execução das metas indicando, quando cabível, as que demandarão atuação em rede. </w:t>
      </w:r>
    </w:p>
    <w:p w14:paraId="5A690F17"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14:paraId="0B74CC03" w14:textId="77777777" w:rsidR="00A22A0D" w:rsidRPr="00BF2ACC" w:rsidRDefault="00A22A0D" w:rsidP="00A22A0D">
      <w:pPr>
        <w:autoSpaceDE w:val="0"/>
        <w:autoSpaceDN w:val="0"/>
        <w:adjustRightInd w:val="0"/>
        <w:jc w:val="both"/>
        <w:rPr>
          <w:rFonts w:ascii="Arial" w:eastAsia="Calibri" w:hAnsi="Arial" w:cs="Arial"/>
          <w:sz w:val="18"/>
          <w:szCs w:val="18"/>
          <w:lang w:eastAsia="en-US"/>
        </w:rPr>
      </w:pPr>
    </w:p>
    <w:p w14:paraId="1AC33CB9" w14:textId="77777777" w:rsidR="00A22A0D" w:rsidRPr="00BF2ACC" w:rsidRDefault="00A22A0D" w:rsidP="00A22A0D">
      <w:pPr>
        <w:autoSpaceDE w:val="0"/>
        <w:autoSpaceDN w:val="0"/>
        <w:adjustRightInd w:val="0"/>
        <w:jc w:val="both"/>
        <w:rPr>
          <w:rFonts w:ascii="Arial" w:eastAsia="Calibri" w:hAnsi="Arial" w:cs="Arial"/>
          <w:sz w:val="18"/>
          <w:szCs w:val="18"/>
          <w:lang w:eastAsia="en-US"/>
        </w:rPr>
      </w:pPr>
    </w:p>
    <w:p w14:paraId="4EFD506F" w14:textId="77777777" w:rsidR="00A22A0D" w:rsidRPr="00BF2ACC" w:rsidRDefault="00A22A0D" w:rsidP="00A22A0D">
      <w:pPr>
        <w:autoSpaceDE w:val="0"/>
        <w:autoSpaceDN w:val="0"/>
        <w:adjustRightInd w:val="0"/>
        <w:jc w:val="both"/>
        <w:rPr>
          <w:rFonts w:ascii="Arial" w:eastAsia="Calibri" w:hAnsi="Arial" w:cs="Arial"/>
          <w:b/>
          <w:lang w:eastAsia="en-US"/>
        </w:rPr>
      </w:pPr>
      <w:r w:rsidRPr="00BF2ACC">
        <w:rPr>
          <w:rFonts w:ascii="Arial" w:eastAsia="Calibri" w:hAnsi="Arial" w:cs="Arial"/>
          <w:b/>
          <w:lang w:eastAsia="en-US"/>
        </w:rPr>
        <w:t>5. RECURSOS HUMANOS</w:t>
      </w:r>
    </w:p>
    <w:p w14:paraId="67039A3F" w14:textId="77777777" w:rsidR="00A22A0D" w:rsidRPr="00BF2ACC" w:rsidRDefault="00A22A0D" w:rsidP="00A22A0D">
      <w:pPr>
        <w:autoSpaceDE w:val="0"/>
        <w:autoSpaceDN w:val="0"/>
        <w:adjustRightInd w:val="0"/>
        <w:jc w:val="both"/>
        <w:rPr>
          <w:rFonts w:ascii="Arial" w:eastAsia="Calibri" w:hAnsi="Arial" w:cs="Arial"/>
          <w:sz w:val="18"/>
          <w:szCs w:val="18"/>
          <w:lang w:eastAsia="en-US"/>
        </w:rPr>
      </w:pPr>
    </w:p>
    <w:p w14:paraId="1041609F"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Exemplo de tabela de recursos humanos:</w:t>
      </w:r>
    </w:p>
    <w:p w14:paraId="37245F4C" w14:textId="77777777" w:rsidR="00A22A0D" w:rsidRPr="00BF2ACC" w:rsidRDefault="00A22A0D" w:rsidP="00A22A0D">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147"/>
        <w:gridCol w:w="719"/>
        <w:gridCol w:w="1107"/>
        <w:gridCol w:w="958"/>
        <w:gridCol w:w="998"/>
        <w:gridCol w:w="1347"/>
        <w:gridCol w:w="801"/>
        <w:gridCol w:w="1157"/>
      </w:tblGrid>
      <w:tr w:rsidR="00A22A0D" w:rsidRPr="00BF2ACC" w14:paraId="500AFF24" w14:textId="77777777" w:rsidTr="00D920A1">
        <w:tc>
          <w:tcPr>
            <w:tcW w:w="782" w:type="dxa"/>
            <w:shd w:val="clear" w:color="auto" w:fill="auto"/>
          </w:tcPr>
          <w:p w14:paraId="0968AE8B"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Cargo</w:t>
            </w:r>
          </w:p>
        </w:tc>
        <w:tc>
          <w:tcPr>
            <w:tcW w:w="1147" w:type="dxa"/>
            <w:shd w:val="clear" w:color="auto" w:fill="auto"/>
          </w:tcPr>
          <w:p w14:paraId="0FFCCC5C"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Quantidade</w:t>
            </w:r>
          </w:p>
        </w:tc>
        <w:tc>
          <w:tcPr>
            <w:tcW w:w="719" w:type="dxa"/>
            <w:shd w:val="clear" w:color="auto" w:fill="auto"/>
          </w:tcPr>
          <w:p w14:paraId="7038B24C"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Perfil</w:t>
            </w:r>
          </w:p>
        </w:tc>
        <w:tc>
          <w:tcPr>
            <w:tcW w:w="1107" w:type="dxa"/>
            <w:shd w:val="clear" w:color="auto" w:fill="auto"/>
          </w:tcPr>
          <w:p w14:paraId="4A1CF563"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Atribuições</w:t>
            </w:r>
          </w:p>
        </w:tc>
        <w:tc>
          <w:tcPr>
            <w:tcW w:w="958" w:type="dxa"/>
            <w:shd w:val="clear" w:color="auto" w:fill="auto"/>
          </w:tcPr>
          <w:p w14:paraId="53FEA078"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Trabalha na OSC</w:t>
            </w:r>
          </w:p>
          <w:p w14:paraId="6A5EFCB3"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Sim/não</w:t>
            </w:r>
          </w:p>
        </w:tc>
        <w:tc>
          <w:tcPr>
            <w:tcW w:w="998" w:type="dxa"/>
            <w:shd w:val="clear" w:color="auto" w:fill="auto"/>
          </w:tcPr>
          <w:p w14:paraId="59114873"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Jornada de trabalho</w:t>
            </w:r>
          </w:p>
          <w:p w14:paraId="0715536D"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proofErr w:type="gramStart"/>
            <w:r w:rsidRPr="00BF2ACC">
              <w:rPr>
                <w:rFonts w:ascii="Calibri" w:eastAsia="Calibri" w:hAnsi="Calibri" w:cs="Arial"/>
                <w:sz w:val="16"/>
                <w:szCs w:val="16"/>
                <w:lang w:eastAsia="en-US"/>
              </w:rPr>
              <w:t>dedicada</w:t>
            </w:r>
            <w:proofErr w:type="gramEnd"/>
            <w:r w:rsidRPr="00BF2ACC">
              <w:rPr>
                <w:rFonts w:ascii="Calibri" w:eastAsia="Calibri" w:hAnsi="Calibri" w:cs="Arial"/>
                <w:sz w:val="16"/>
                <w:szCs w:val="16"/>
                <w:lang w:eastAsia="en-US"/>
              </w:rPr>
              <w:t xml:space="preserve"> ao projeto</w:t>
            </w:r>
          </w:p>
        </w:tc>
        <w:tc>
          <w:tcPr>
            <w:tcW w:w="1347" w:type="dxa"/>
            <w:shd w:val="clear" w:color="auto" w:fill="auto"/>
          </w:tcPr>
          <w:p w14:paraId="582E226F"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Remuneração</w:t>
            </w:r>
          </w:p>
        </w:tc>
        <w:tc>
          <w:tcPr>
            <w:tcW w:w="505" w:type="dxa"/>
            <w:shd w:val="clear" w:color="auto" w:fill="auto"/>
          </w:tcPr>
          <w:p w14:paraId="7CEBF21C"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Encargos</w:t>
            </w:r>
          </w:p>
        </w:tc>
        <w:tc>
          <w:tcPr>
            <w:tcW w:w="1157" w:type="dxa"/>
            <w:shd w:val="clear" w:color="auto" w:fill="auto"/>
          </w:tcPr>
          <w:p w14:paraId="02B40AB2" w14:textId="77777777" w:rsidR="00A22A0D" w:rsidRPr="00BF2ACC" w:rsidRDefault="00A22A0D"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Natureza da contratação</w:t>
            </w:r>
          </w:p>
        </w:tc>
      </w:tr>
      <w:tr w:rsidR="00A22A0D" w:rsidRPr="00BF2ACC" w14:paraId="3C03F2FE" w14:textId="77777777" w:rsidTr="00D920A1">
        <w:tc>
          <w:tcPr>
            <w:tcW w:w="782" w:type="dxa"/>
            <w:shd w:val="clear" w:color="auto" w:fill="auto"/>
          </w:tcPr>
          <w:p w14:paraId="50EAF5ED"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47" w:type="dxa"/>
            <w:shd w:val="clear" w:color="auto" w:fill="auto"/>
          </w:tcPr>
          <w:p w14:paraId="60E95A84"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719" w:type="dxa"/>
            <w:shd w:val="clear" w:color="auto" w:fill="auto"/>
          </w:tcPr>
          <w:p w14:paraId="7342567D"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07" w:type="dxa"/>
            <w:shd w:val="clear" w:color="auto" w:fill="auto"/>
          </w:tcPr>
          <w:p w14:paraId="52FCDFC3"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958" w:type="dxa"/>
            <w:shd w:val="clear" w:color="auto" w:fill="auto"/>
          </w:tcPr>
          <w:p w14:paraId="4A211A79"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998" w:type="dxa"/>
            <w:shd w:val="clear" w:color="auto" w:fill="auto"/>
          </w:tcPr>
          <w:p w14:paraId="73017D9A"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347" w:type="dxa"/>
            <w:shd w:val="clear" w:color="auto" w:fill="auto"/>
          </w:tcPr>
          <w:p w14:paraId="1B3C817F"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505" w:type="dxa"/>
            <w:shd w:val="clear" w:color="auto" w:fill="auto"/>
          </w:tcPr>
          <w:p w14:paraId="7B40A50C"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57" w:type="dxa"/>
            <w:shd w:val="clear" w:color="auto" w:fill="auto"/>
          </w:tcPr>
          <w:p w14:paraId="7A08BB3C"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r>
      <w:tr w:rsidR="00A22A0D" w:rsidRPr="00BF2ACC" w14:paraId="66433664" w14:textId="77777777" w:rsidTr="00D920A1">
        <w:tc>
          <w:tcPr>
            <w:tcW w:w="782" w:type="dxa"/>
            <w:shd w:val="clear" w:color="auto" w:fill="auto"/>
          </w:tcPr>
          <w:p w14:paraId="7E8DE066"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47" w:type="dxa"/>
            <w:shd w:val="clear" w:color="auto" w:fill="auto"/>
          </w:tcPr>
          <w:p w14:paraId="23E69900"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719" w:type="dxa"/>
            <w:shd w:val="clear" w:color="auto" w:fill="auto"/>
          </w:tcPr>
          <w:p w14:paraId="608856DC"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07" w:type="dxa"/>
            <w:shd w:val="clear" w:color="auto" w:fill="auto"/>
          </w:tcPr>
          <w:p w14:paraId="69792929"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958" w:type="dxa"/>
            <w:shd w:val="clear" w:color="auto" w:fill="auto"/>
          </w:tcPr>
          <w:p w14:paraId="682CF1AB"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998" w:type="dxa"/>
            <w:shd w:val="clear" w:color="auto" w:fill="auto"/>
          </w:tcPr>
          <w:p w14:paraId="1F401CEB"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347" w:type="dxa"/>
            <w:shd w:val="clear" w:color="auto" w:fill="auto"/>
          </w:tcPr>
          <w:p w14:paraId="79A21725"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505" w:type="dxa"/>
            <w:shd w:val="clear" w:color="auto" w:fill="auto"/>
          </w:tcPr>
          <w:p w14:paraId="5A5ED3FC"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57" w:type="dxa"/>
            <w:shd w:val="clear" w:color="auto" w:fill="auto"/>
          </w:tcPr>
          <w:p w14:paraId="02F759F8"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r>
      <w:tr w:rsidR="00A22A0D" w:rsidRPr="00BF2ACC" w14:paraId="770A1C36" w14:textId="77777777" w:rsidTr="00D920A1">
        <w:tc>
          <w:tcPr>
            <w:tcW w:w="782" w:type="dxa"/>
            <w:shd w:val="clear" w:color="auto" w:fill="auto"/>
          </w:tcPr>
          <w:p w14:paraId="3B8A761E"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47" w:type="dxa"/>
            <w:shd w:val="clear" w:color="auto" w:fill="auto"/>
          </w:tcPr>
          <w:p w14:paraId="49E23AEF"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719" w:type="dxa"/>
            <w:shd w:val="clear" w:color="auto" w:fill="auto"/>
          </w:tcPr>
          <w:p w14:paraId="06FBBB18"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07" w:type="dxa"/>
            <w:shd w:val="clear" w:color="auto" w:fill="auto"/>
          </w:tcPr>
          <w:p w14:paraId="02453A26"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958" w:type="dxa"/>
            <w:shd w:val="clear" w:color="auto" w:fill="auto"/>
          </w:tcPr>
          <w:p w14:paraId="34D480A6"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998" w:type="dxa"/>
            <w:shd w:val="clear" w:color="auto" w:fill="auto"/>
          </w:tcPr>
          <w:p w14:paraId="575826AA"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347" w:type="dxa"/>
            <w:shd w:val="clear" w:color="auto" w:fill="auto"/>
          </w:tcPr>
          <w:p w14:paraId="6BD027BD"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505" w:type="dxa"/>
            <w:shd w:val="clear" w:color="auto" w:fill="auto"/>
          </w:tcPr>
          <w:p w14:paraId="2B9171A7"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57" w:type="dxa"/>
            <w:shd w:val="clear" w:color="auto" w:fill="auto"/>
          </w:tcPr>
          <w:p w14:paraId="05C1CE0A"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r>
      <w:tr w:rsidR="00A22A0D" w:rsidRPr="00BF2ACC" w14:paraId="478929AF" w14:textId="77777777" w:rsidTr="00D920A1">
        <w:tc>
          <w:tcPr>
            <w:tcW w:w="782" w:type="dxa"/>
            <w:shd w:val="clear" w:color="auto" w:fill="auto"/>
          </w:tcPr>
          <w:p w14:paraId="59E947DD"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47" w:type="dxa"/>
            <w:shd w:val="clear" w:color="auto" w:fill="auto"/>
          </w:tcPr>
          <w:p w14:paraId="6576DA0D"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719" w:type="dxa"/>
            <w:shd w:val="clear" w:color="auto" w:fill="auto"/>
          </w:tcPr>
          <w:p w14:paraId="1B980CBA"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07" w:type="dxa"/>
            <w:shd w:val="clear" w:color="auto" w:fill="auto"/>
          </w:tcPr>
          <w:p w14:paraId="332CF38B"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958" w:type="dxa"/>
            <w:shd w:val="clear" w:color="auto" w:fill="auto"/>
          </w:tcPr>
          <w:p w14:paraId="5E87E945"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998" w:type="dxa"/>
            <w:shd w:val="clear" w:color="auto" w:fill="auto"/>
          </w:tcPr>
          <w:p w14:paraId="1F0CEABD"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347" w:type="dxa"/>
            <w:shd w:val="clear" w:color="auto" w:fill="auto"/>
          </w:tcPr>
          <w:p w14:paraId="4D961300"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505" w:type="dxa"/>
            <w:shd w:val="clear" w:color="auto" w:fill="auto"/>
          </w:tcPr>
          <w:p w14:paraId="1163C5A3"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c>
          <w:tcPr>
            <w:tcW w:w="1157" w:type="dxa"/>
            <w:shd w:val="clear" w:color="auto" w:fill="auto"/>
          </w:tcPr>
          <w:p w14:paraId="3BA1C180" w14:textId="77777777" w:rsidR="00A22A0D" w:rsidRPr="00BF2ACC" w:rsidRDefault="00A22A0D" w:rsidP="00D920A1">
            <w:pPr>
              <w:autoSpaceDE w:val="0"/>
              <w:autoSpaceDN w:val="0"/>
              <w:adjustRightInd w:val="0"/>
              <w:rPr>
                <w:rFonts w:ascii="Calibri" w:eastAsia="Calibri" w:hAnsi="Calibri" w:cs="Arial"/>
                <w:sz w:val="18"/>
                <w:szCs w:val="18"/>
                <w:lang w:eastAsia="en-US"/>
              </w:rPr>
            </w:pPr>
          </w:p>
        </w:tc>
      </w:tr>
    </w:tbl>
    <w:p w14:paraId="741104C6" w14:textId="77777777" w:rsidR="00A22A0D" w:rsidRPr="00BF2ACC" w:rsidRDefault="00A22A0D" w:rsidP="00A22A0D">
      <w:pPr>
        <w:autoSpaceDE w:val="0"/>
        <w:autoSpaceDN w:val="0"/>
        <w:adjustRightInd w:val="0"/>
        <w:jc w:val="both"/>
        <w:rPr>
          <w:rFonts w:ascii="Arial" w:eastAsia="Calibri" w:hAnsi="Arial" w:cs="Arial"/>
          <w:sz w:val="18"/>
          <w:szCs w:val="18"/>
          <w:lang w:eastAsia="en-US"/>
        </w:rPr>
      </w:pPr>
    </w:p>
    <w:p w14:paraId="4BF116D7" w14:textId="77777777" w:rsidR="00A22A0D" w:rsidRPr="00BF2ACC" w:rsidRDefault="00A22A0D" w:rsidP="00A22A0D">
      <w:pPr>
        <w:autoSpaceDE w:val="0"/>
        <w:autoSpaceDN w:val="0"/>
        <w:adjustRightInd w:val="0"/>
        <w:jc w:val="both"/>
        <w:rPr>
          <w:rFonts w:ascii="Arial" w:eastAsia="Calibri" w:hAnsi="Arial" w:cs="Arial"/>
          <w:sz w:val="18"/>
          <w:szCs w:val="18"/>
          <w:lang w:eastAsia="en-US"/>
        </w:rPr>
      </w:pPr>
      <w:r w:rsidRPr="00BF2ACC">
        <w:rPr>
          <w:rFonts w:ascii="Arial" w:eastAsia="Calibri" w:hAnsi="Arial" w:cs="Arial"/>
          <w:sz w:val="18"/>
          <w:szCs w:val="18"/>
          <w:lang w:eastAsia="en-US"/>
        </w:rPr>
        <w:t xml:space="preserve"> </w:t>
      </w:r>
    </w:p>
    <w:p w14:paraId="7B061A22" w14:textId="77777777" w:rsidR="00A22A0D" w:rsidRPr="00BF2ACC" w:rsidRDefault="00A22A0D" w:rsidP="00A22A0D">
      <w:pPr>
        <w:autoSpaceDE w:val="0"/>
        <w:autoSpaceDN w:val="0"/>
        <w:adjustRightInd w:val="0"/>
        <w:jc w:val="both"/>
        <w:rPr>
          <w:rFonts w:ascii="Arial" w:eastAsia="Calibri" w:hAnsi="Arial" w:cs="Arial"/>
          <w:sz w:val="18"/>
          <w:szCs w:val="18"/>
          <w:lang w:eastAsia="en-US"/>
        </w:rPr>
      </w:pPr>
    </w:p>
    <w:p w14:paraId="34257700" w14:textId="77777777" w:rsidR="00A22A0D" w:rsidRPr="00BF2ACC" w:rsidRDefault="00A22A0D" w:rsidP="00A22A0D">
      <w:pPr>
        <w:autoSpaceDE w:val="0"/>
        <w:autoSpaceDN w:val="0"/>
        <w:adjustRightInd w:val="0"/>
        <w:rPr>
          <w:rFonts w:ascii="Arial" w:eastAsia="Calibri" w:hAnsi="Arial" w:cs="Arial"/>
          <w:b/>
          <w:bCs/>
          <w:sz w:val="23"/>
          <w:szCs w:val="23"/>
          <w:lang w:eastAsia="en-US"/>
        </w:rPr>
      </w:pPr>
    </w:p>
    <w:p w14:paraId="1C52FD2A"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6. PREVISÃO DE RECEITAS E A ESTIMATIVA DE DESPESAS A SEREM REALIZADAS NA EXECUÇÃO DAS AÇÕES </w:t>
      </w:r>
    </w:p>
    <w:p w14:paraId="36C6F6A5" w14:textId="77777777" w:rsidR="00A22A0D" w:rsidRPr="00BF2ACC" w:rsidRDefault="00A22A0D" w:rsidP="00A22A0D">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A22A0D" w:rsidRPr="00BF2ACC" w14:paraId="7B169BB9" w14:textId="77777777" w:rsidTr="00D920A1">
        <w:tc>
          <w:tcPr>
            <w:tcW w:w="8644" w:type="dxa"/>
            <w:gridSpan w:val="3"/>
            <w:shd w:val="clear" w:color="auto" w:fill="auto"/>
          </w:tcPr>
          <w:p w14:paraId="09F0EF3D"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PREVISÃO DE RECEITAS</w:t>
            </w:r>
          </w:p>
        </w:tc>
      </w:tr>
      <w:tr w:rsidR="00A22A0D" w:rsidRPr="00BF2ACC" w14:paraId="1045AF79" w14:textId="77777777" w:rsidTr="00D920A1">
        <w:tc>
          <w:tcPr>
            <w:tcW w:w="2881" w:type="dxa"/>
            <w:shd w:val="clear" w:color="auto" w:fill="auto"/>
          </w:tcPr>
          <w:p w14:paraId="2D60FAA0"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Parcela</w:t>
            </w:r>
          </w:p>
        </w:tc>
        <w:tc>
          <w:tcPr>
            <w:tcW w:w="2881" w:type="dxa"/>
            <w:shd w:val="clear" w:color="auto" w:fill="auto"/>
          </w:tcPr>
          <w:p w14:paraId="7C7B8DAF"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 xml:space="preserve">Recurso </w:t>
            </w:r>
          </w:p>
          <w:p w14:paraId="2AF7704E"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R$</w:t>
            </w:r>
          </w:p>
        </w:tc>
        <w:tc>
          <w:tcPr>
            <w:tcW w:w="2882" w:type="dxa"/>
            <w:shd w:val="clear" w:color="auto" w:fill="auto"/>
          </w:tcPr>
          <w:p w14:paraId="719C3261"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Mês</w:t>
            </w:r>
          </w:p>
        </w:tc>
      </w:tr>
      <w:tr w:rsidR="00A22A0D" w:rsidRPr="00BF2ACC" w14:paraId="5A5A4ECD" w14:textId="77777777" w:rsidTr="00D920A1">
        <w:tc>
          <w:tcPr>
            <w:tcW w:w="2881" w:type="dxa"/>
            <w:shd w:val="clear" w:color="auto" w:fill="auto"/>
          </w:tcPr>
          <w:p w14:paraId="5C696EBA"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53C9B122"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7B9D3DD7"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1574BD0E" w14:textId="77777777" w:rsidTr="00D920A1">
        <w:tc>
          <w:tcPr>
            <w:tcW w:w="2881" w:type="dxa"/>
            <w:shd w:val="clear" w:color="auto" w:fill="auto"/>
          </w:tcPr>
          <w:p w14:paraId="558DE55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3FA31BE8"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6F72780F"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66D1E70B" w14:textId="77777777" w:rsidTr="00D920A1">
        <w:tc>
          <w:tcPr>
            <w:tcW w:w="2881" w:type="dxa"/>
            <w:shd w:val="clear" w:color="auto" w:fill="auto"/>
          </w:tcPr>
          <w:p w14:paraId="3A85814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2EBC52D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09C1B1E2"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bl>
    <w:p w14:paraId="1D9976D3" w14:textId="77777777" w:rsidR="00A22A0D" w:rsidRPr="00BF2ACC" w:rsidRDefault="00A22A0D" w:rsidP="00A22A0D">
      <w:pPr>
        <w:autoSpaceDE w:val="0"/>
        <w:autoSpaceDN w:val="0"/>
        <w:adjustRightInd w:val="0"/>
        <w:jc w:val="both"/>
        <w:rPr>
          <w:rFonts w:ascii="Arial" w:eastAsia="Calibri" w:hAnsi="Arial" w:cs="Arial"/>
          <w:lang w:eastAsia="en-US"/>
        </w:rPr>
      </w:pPr>
    </w:p>
    <w:p w14:paraId="237050B9" w14:textId="77777777" w:rsidR="00A22A0D" w:rsidRPr="00BF2ACC" w:rsidRDefault="00A22A0D" w:rsidP="00A22A0D">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78"/>
        <w:gridCol w:w="2882"/>
      </w:tblGrid>
      <w:tr w:rsidR="00A22A0D" w:rsidRPr="00BF2ACC" w14:paraId="6BB7A238" w14:textId="77777777" w:rsidTr="00D920A1">
        <w:tc>
          <w:tcPr>
            <w:tcW w:w="8644" w:type="dxa"/>
            <w:gridSpan w:val="3"/>
            <w:shd w:val="clear" w:color="auto" w:fill="auto"/>
          </w:tcPr>
          <w:p w14:paraId="26D59B68"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ESTIMATIVA DE DESPESAS</w:t>
            </w:r>
          </w:p>
        </w:tc>
      </w:tr>
      <w:tr w:rsidR="00A22A0D" w:rsidRPr="00BF2ACC" w14:paraId="2893586C" w14:textId="77777777" w:rsidTr="00D920A1">
        <w:tc>
          <w:tcPr>
            <w:tcW w:w="1384" w:type="dxa"/>
            <w:shd w:val="clear" w:color="auto" w:fill="auto"/>
          </w:tcPr>
          <w:p w14:paraId="7ED73C72"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Código</w:t>
            </w:r>
          </w:p>
        </w:tc>
        <w:tc>
          <w:tcPr>
            <w:tcW w:w="4378" w:type="dxa"/>
            <w:shd w:val="clear" w:color="auto" w:fill="auto"/>
          </w:tcPr>
          <w:p w14:paraId="2236D63B"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Descrição</w:t>
            </w:r>
          </w:p>
        </w:tc>
        <w:tc>
          <w:tcPr>
            <w:tcW w:w="2882" w:type="dxa"/>
            <w:shd w:val="clear" w:color="auto" w:fill="auto"/>
          </w:tcPr>
          <w:p w14:paraId="2CC54FCE"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Valor total</w:t>
            </w:r>
          </w:p>
        </w:tc>
      </w:tr>
      <w:tr w:rsidR="00A22A0D" w:rsidRPr="00BF2ACC" w14:paraId="6DA99C1A" w14:textId="77777777" w:rsidTr="00D920A1">
        <w:tc>
          <w:tcPr>
            <w:tcW w:w="1384" w:type="dxa"/>
            <w:shd w:val="clear" w:color="auto" w:fill="auto"/>
          </w:tcPr>
          <w:p w14:paraId="37B3DEC2"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1</w:t>
            </w:r>
            <w:proofErr w:type="gramEnd"/>
          </w:p>
        </w:tc>
        <w:tc>
          <w:tcPr>
            <w:tcW w:w="4378" w:type="dxa"/>
            <w:shd w:val="clear" w:color="auto" w:fill="auto"/>
          </w:tcPr>
          <w:p w14:paraId="0A7582CF"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Pessoal e encargos</w:t>
            </w:r>
          </w:p>
        </w:tc>
        <w:tc>
          <w:tcPr>
            <w:tcW w:w="2882" w:type="dxa"/>
            <w:shd w:val="clear" w:color="auto" w:fill="auto"/>
          </w:tcPr>
          <w:p w14:paraId="5927F9D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30C42C13" w14:textId="77777777" w:rsidTr="00D920A1">
        <w:tc>
          <w:tcPr>
            <w:tcW w:w="1384" w:type="dxa"/>
            <w:shd w:val="clear" w:color="auto" w:fill="auto"/>
          </w:tcPr>
          <w:p w14:paraId="1ED68536"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2</w:t>
            </w:r>
            <w:proofErr w:type="gramEnd"/>
          </w:p>
        </w:tc>
        <w:tc>
          <w:tcPr>
            <w:tcW w:w="4378" w:type="dxa"/>
            <w:shd w:val="clear" w:color="auto" w:fill="auto"/>
          </w:tcPr>
          <w:p w14:paraId="26C13485"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Material de consumo</w:t>
            </w:r>
          </w:p>
        </w:tc>
        <w:tc>
          <w:tcPr>
            <w:tcW w:w="2882" w:type="dxa"/>
            <w:shd w:val="clear" w:color="auto" w:fill="auto"/>
          </w:tcPr>
          <w:p w14:paraId="5D08AC3B"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5069D8D0" w14:textId="77777777" w:rsidTr="00D920A1">
        <w:tc>
          <w:tcPr>
            <w:tcW w:w="1384" w:type="dxa"/>
            <w:shd w:val="clear" w:color="auto" w:fill="auto"/>
          </w:tcPr>
          <w:p w14:paraId="70DBAA2B"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3</w:t>
            </w:r>
            <w:proofErr w:type="gramEnd"/>
          </w:p>
        </w:tc>
        <w:tc>
          <w:tcPr>
            <w:tcW w:w="4378" w:type="dxa"/>
            <w:shd w:val="clear" w:color="auto" w:fill="auto"/>
          </w:tcPr>
          <w:p w14:paraId="361C2896"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Serviços e manutenção</w:t>
            </w:r>
          </w:p>
        </w:tc>
        <w:tc>
          <w:tcPr>
            <w:tcW w:w="2882" w:type="dxa"/>
            <w:shd w:val="clear" w:color="auto" w:fill="auto"/>
          </w:tcPr>
          <w:p w14:paraId="714DCAC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198C33AB" w14:textId="77777777" w:rsidTr="00D920A1">
        <w:tc>
          <w:tcPr>
            <w:tcW w:w="1384" w:type="dxa"/>
            <w:shd w:val="clear" w:color="auto" w:fill="auto"/>
          </w:tcPr>
          <w:p w14:paraId="07AF8233"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4</w:t>
            </w:r>
            <w:proofErr w:type="gramEnd"/>
          </w:p>
        </w:tc>
        <w:tc>
          <w:tcPr>
            <w:tcW w:w="4378" w:type="dxa"/>
            <w:shd w:val="clear" w:color="auto" w:fill="auto"/>
          </w:tcPr>
          <w:p w14:paraId="7322A1CF"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Aquisição de bens</w:t>
            </w:r>
          </w:p>
        </w:tc>
        <w:tc>
          <w:tcPr>
            <w:tcW w:w="2882" w:type="dxa"/>
            <w:shd w:val="clear" w:color="auto" w:fill="auto"/>
          </w:tcPr>
          <w:p w14:paraId="12A686C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2014524E" w14:textId="77777777" w:rsidTr="00D920A1">
        <w:tc>
          <w:tcPr>
            <w:tcW w:w="1384" w:type="dxa"/>
            <w:shd w:val="clear" w:color="auto" w:fill="auto"/>
          </w:tcPr>
          <w:p w14:paraId="32A6D846"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5</w:t>
            </w:r>
            <w:proofErr w:type="gramEnd"/>
          </w:p>
        </w:tc>
        <w:tc>
          <w:tcPr>
            <w:tcW w:w="4378" w:type="dxa"/>
            <w:shd w:val="clear" w:color="auto" w:fill="auto"/>
          </w:tcPr>
          <w:p w14:paraId="45C3D543"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Obras e Instalações</w:t>
            </w:r>
          </w:p>
        </w:tc>
        <w:tc>
          <w:tcPr>
            <w:tcW w:w="2882" w:type="dxa"/>
            <w:shd w:val="clear" w:color="auto" w:fill="auto"/>
          </w:tcPr>
          <w:p w14:paraId="04D9516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bl>
    <w:p w14:paraId="46A6402B" w14:textId="77777777" w:rsidR="00A22A0D" w:rsidRPr="00BF2ACC" w:rsidRDefault="00A22A0D" w:rsidP="00A22A0D">
      <w:pPr>
        <w:autoSpaceDE w:val="0"/>
        <w:autoSpaceDN w:val="0"/>
        <w:adjustRightInd w:val="0"/>
        <w:jc w:val="both"/>
        <w:rPr>
          <w:rFonts w:ascii="Arial" w:eastAsia="Calibri" w:hAnsi="Arial" w:cs="Arial"/>
          <w:lang w:eastAsia="en-US"/>
        </w:rPr>
      </w:pPr>
    </w:p>
    <w:p w14:paraId="72F8968C" w14:textId="77777777" w:rsidR="00A22A0D" w:rsidRPr="00BF2ACC" w:rsidRDefault="00A22A0D" w:rsidP="00A22A0D">
      <w:pPr>
        <w:autoSpaceDE w:val="0"/>
        <w:autoSpaceDN w:val="0"/>
        <w:adjustRightInd w:val="0"/>
        <w:jc w:val="both"/>
        <w:rPr>
          <w:rFonts w:ascii="Arial" w:eastAsia="Calibri" w:hAnsi="Arial" w:cs="Arial"/>
          <w:lang w:eastAsia="en-US"/>
        </w:rPr>
      </w:pPr>
    </w:p>
    <w:p w14:paraId="45B46C66"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Os valores das despesas serão desdobrados por AÇÃO (individualmente) dentro do Cronograma Físico e Financeiro, anexo ao Plano de Trabalho.</w:t>
      </w:r>
    </w:p>
    <w:p w14:paraId="35AF627E" w14:textId="77777777" w:rsidR="00A22A0D" w:rsidRPr="00BF2ACC" w:rsidRDefault="00A22A0D" w:rsidP="00A22A0D">
      <w:pPr>
        <w:autoSpaceDE w:val="0"/>
        <w:autoSpaceDN w:val="0"/>
        <w:adjustRightInd w:val="0"/>
        <w:jc w:val="both"/>
        <w:rPr>
          <w:rFonts w:ascii="Arial" w:eastAsia="Calibri" w:hAnsi="Arial" w:cs="Arial"/>
          <w:lang w:eastAsia="en-US"/>
        </w:rPr>
      </w:pPr>
    </w:p>
    <w:p w14:paraId="246242A8" w14:textId="77777777" w:rsidR="00A22A0D" w:rsidRPr="00BF2ACC" w:rsidRDefault="00A22A0D" w:rsidP="00A22A0D">
      <w:pPr>
        <w:autoSpaceDE w:val="0"/>
        <w:autoSpaceDN w:val="0"/>
        <w:adjustRightInd w:val="0"/>
        <w:jc w:val="both"/>
        <w:rPr>
          <w:rFonts w:ascii="Arial" w:eastAsia="Calibri" w:hAnsi="Arial" w:cs="Arial"/>
          <w:lang w:eastAsia="en-US"/>
        </w:rPr>
      </w:pPr>
    </w:p>
    <w:p w14:paraId="68A3FA6D" w14:textId="77777777" w:rsidR="00A22A0D" w:rsidRPr="00BF2ACC" w:rsidRDefault="00A22A0D" w:rsidP="00A22A0D">
      <w:pPr>
        <w:autoSpaceDE w:val="0"/>
        <w:autoSpaceDN w:val="0"/>
        <w:adjustRightInd w:val="0"/>
        <w:jc w:val="both"/>
        <w:rPr>
          <w:rFonts w:ascii="Arial" w:eastAsia="Calibri" w:hAnsi="Arial" w:cs="Arial"/>
          <w:b/>
          <w:lang w:eastAsia="en-US"/>
        </w:rPr>
      </w:pPr>
      <w:r w:rsidRPr="00BF2ACC">
        <w:rPr>
          <w:rFonts w:ascii="Arial" w:eastAsia="Calibri" w:hAnsi="Arial" w:cs="Arial"/>
          <w:b/>
          <w:lang w:eastAsia="en-US"/>
        </w:rPr>
        <w:t>6.1. CUSTOS INDIRETOS NECESSÁRIOS À EXECUÇÃO DO OBJETO</w:t>
      </w:r>
    </w:p>
    <w:p w14:paraId="75CB07CD" w14:textId="77777777" w:rsidR="00A22A0D" w:rsidRPr="00BF2ACC" w:rsidRDefault="00A22A0D" w:rsidP="00A22A0D">
      <w:pPr>
        <w:autoSpaceDE w:val="0"/>
        <w:autoSpaceDN w:val="0"/>
        <w:adjustRightInd w:val="0"/>
        <w:jc w:val="both"/>
        <w:rPr>
          <w:rFonts w:ascii="Arial" w:eastAsia="Calibri" w:hAnsi="Arial" w:cs="Arial"/>
          <w:lang w:eastAsia="en-US"/>
        </w:rPr>
      </w:pPr>
    </w:p>
    <w:p w14:paraId="08F74C5F"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Descrever quais são os custos indiretos para a execução do projeto.</w:t>
      </w:r>
    </w:p>
    <w:p w14:paraId="12398699"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Cs/>
          <w:sz w:val="23"/>
          <w:szCs w:val="23"/>
          <w:lang w:eastAsia="en-US"/>
        </w:rPr>
        <w:t>Exemplo: internet, transporte, aluguel, telefone, consumo de água e luz.</w:t>
      </w:r>
    </w:p>
    <w:p w14:paraId="43ED43E5" w14:textId="77777777" w:rsidR="00A22A0D" w:rsidRDefault="00A22A0D" w:rsidP="00A22A0D">
      <w:pPr>
        <w:autoSpaceDE w:val="0"/>
        <w:autoSpaceDN w:val="0"/>
        <w:adjustRightInd w:val="0"/>
        <w:jc w:val="both"/>
        <w:rPr>
          <w:rFonts w:ascii="Arial" w:eastAsia="Calibri" w:hAnsi="Arial" w:cs="Arial"/>
          <w:b/>
          <w:lang w:eastAsia="en-US"/>
        </w:rPr>
      </w:pPr>
    </w:p>
    <w:p w14:paraId="00527765" w14:textId="77777777" w:rsidR="00A22A0D" w:rsidRPr="00BF2ACC" w:rsidRDefault="00A22A0D" w:rsidP="00A22A0D">
      <w:pPr>
        <w:autoSpaceDE w:val="0"/>
        <w:autoSpaceDN w:val="0"/>
        <w:adjustRightInd w:val="0"/>
        <w:jc w:val="both"/>
        <w:rPr>
          <w:rFonts w:ascii="Arial" w:eastAsia="Calibri" w:hAnsi="Arial" w:cs="Arial"/>
          <w:b/>
          <w:lang w:eastAsia="en-US"/>
        </w:rPr>
      </w:pPr>
      <w:r w:rsidRPr="00BF2ACC">
        <w:rPr>
          <w:rFonts w:ascii="Arial" w:eastAsia="Calibri" w:hAnsi="Arial" w:cs="Arial"/>
          <w:b/>
          <w:lang w:eastAsia="en-US"/>
        </w:rPr>
        <w:t>7. PRAZO DE EXECUÇÃO</w:t>
      </w:r>
    </w:p>
    <w:p w14:paraId="76BB10F0" w14:textId="77777777" w:rsidR="00A22A0D" w:rsidRPr="00BF2ACC" w:rsidRDefault="00A22A0D" w:rsidP="00A22A0D">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043"/>
        <w:gridCol w:w="408"/>
        <w:gridCol w:w="415"/>
        <w:gridCol w:w="539"/>
        <w:gridCol w:w="416"/>
        <w:gridCol w:w="481"/>
        <w:gridCol w:w="473"/>
        <w:gridCol w:w="422"/>
        <w:gridCol w:w="423"/>
        <w:gridCol w:w="422"/>
        <w:gridCol w:w="483"/>
        <w:gridCol w:w="483"/>
        <w:gridCol w:w="483"/>
        <w:gridCol w:w="483"/>
        <w:gridCol w:w="483"/>
      </w:tblGrid>
      <w:tr w:rsidR="00A22A0D" w:rsidRPr="00BF2ACC" w14:paraId="2508FA18" w14:textId="77777777" w:rsidTr="00D920A1">
        <w:trPr>
          <w:trHeight w:val="276"/>
        </w:trPr>
        <w:tc>
          <w:tcPr>
            <w:tcW w:w="1059" w:type="dxa"/>
            <w:vMerge w:val="restart"/>
            <w:shd w:val="clear" w:color="auto" w:fill="auto"/>
          </w:tcPr>
          <w:p w14:paraId="0185D0B0"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AÇÕES</w:t>
            </w:r>
          </w:p>
        </w:tc>
        <w:tc>
          <w:tcPr>
            <w:tcW w:w="1043" w:type="dxa"/>
            <w:vMerge w:val="restart"/>
            <w:shd w:val="clear" w:color="auto" w:fill="auto"/>
          </w:tcPr>
          <w:p w14:paraId="05A3976E"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METAS</w:t>
            </w:r>
          </w:p>
        </w:tc>
        <w:tc>
          <w:tcPr>
            <w:tcW w:w="6414" w:type="dxa"/>
            <w:gridSpan w:val="14"/>
            <w:shd w:val="clear" w:color="auto" w:fill="auto"/>
          </w:tcPr>
          <w:p w14:paraId="6FF4FFDF" w14:textId="77777777" w:rsidR="00A22A0D" w:rsidRPr="00BF2ACC" w:rsidRDefault="00A22A0D"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PERÍODO (mês)</w:t>
            </w:r>
          </w:p>
        </w:tc>
      </w:tr>
      <w:tr w:rsidR="00A22A0D" w:rsidRPr="00BF2ACC" w14:paraId="2B7D4ABF" w14:textId="77777777" w:rsidTr="00D920A1">
        <w:tc>
          <w:tcPr>
            <w:tcW w:w="1059" w:type="dxa"/>
            <w:vMerge/>
            <w:shd w:val="clear" w:color="auto" w:fill="auto"/>
          </w:tcPr>
          <w:p w14:paraId="646F2A7B"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1043" w:type="dxa"/>
            <w:vMerge/>
            <w:shd w:val="clear" w:color="auto" w:fill="auto"/>
          </w:tcPr>
          <w:p w14:paraId="17BDA0A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08" w:type="dxa"/>
            <w:shd w:val="clear" w:color="auto" w:fill="auto"/>
          </w:tcPr>
          <w:p w14:paraId="60C80233"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1</w:t>
            </w:r>
            <w:proofErr w:type="gramEnd"/>
          </w:p>
        </w:tc>
        <w:tc>
          <w:tcPr>
            <w:tcW w:w="415" w:type="dxa"/>
            <w:shd w:val="clear" w:color="auto" w:fill="auto"/>
          </w:tcPr>
          <w:p w14:paraId="740943D4"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2</w:t>
            </w:r>
            <w:proofErr w:type="gramEnd"/>
          </w:p>
        </w:tc>
        <w:tc>
          <w:tcPr>
            <w:tcW w:w="539" w:type="dxa"/>
            <w:shd w:val="clear" w:color="auto" w:fill="auto"/>
          </w:tcPr>
          <w:p w14:paraId="227C0C09"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3</w:t>
            </w:r>
            <w:proofErr w:type="gramEnd"/>
          </w:p>
        </w:tc>
        <w:tc>
          <w:tcPr>
            <w:tcW w:w="416" w:type="dxa"/>
            <w:shd w:val="clear" w:color="auto" w:fill="auto"/>
          </w:tcPr>
          <w:p w14:paraId="0BE67E07"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4</w:t>
            </w:r>
            <w:proofErr w:type="gramEnd"/>
          </w:p>
        </w:tc>
        <w:tc>
          <w:tcPr>
            <w:tcW w:w="481" w:type="dxa"/>
            <w:shd w:val="clear" w:color="auto" w:fill="auto"/>
          </w:tcPr>
          <w:p w14:paraId="247D9455"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5</w:t>
            </w:r>
            <w:proofErr w:type="gramEnd"/>
          </w:p>
        </w:tc>
        <w:tc>
          <w:tcPr>
            <w:tcW w:w="473" w:type="dxa"/>
            <w:shd w:val="clear" w:color="auto" w:fill="auto"/>
          </w:tcPr>
          <w:p w14:paraId="00B046CB"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6</w:t>
            </w:r>
            <w:proofErr w:type="gramEnd"/>
          </w:p>
        </w:tc>
        <w:tc>
          <w:tcPr>
            <w:tcW w:w="422" w:type="dxa"/>
            <w:shd w:val="clear" w:color="auto" w:fill="auto"/>
          </w:tcPr>
          <w:p w14:paraId="059878EC"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7</w:t>
            </w:r>
            <w:proofErr w:type="gramEnd"/>
          </w:p>
        </w:tc>
        <w:tc>
          <w:tcPr>
            <w:tcW w:w="423" w:type="dxa"/>
            <w:shd w:val="clear" w:color="auto" w:fill="auto"/>
          </w:tcPr>
          <w:p w14:paraId="4563986D"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8</w:t>
            </w:r>
            <w:proofErr w:type="gramEnd"/>
          </w:p>
        </w:tc>
        <w:tc>
          <w:tcPr>
            <w:tcW w:w="422" w:type="dxa"/>
            <w:shd w:val="clear" w:color="auto" w:fill="auto"/>
          </w:tcPr>
          <w:p w14:paraId="18DB76C2"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9</w:t>
            </w:r>
            <w:proofErr w:type="gramEnd"/>
          </w:p>
        </w:tc>
        <w:tc>
          <w:tcPr>
            <w:tcW w:w="483" w:type="dxa"/>
            <w:shd w:val="clear" w:color="auto" w:fill="auto"/>
          </w:tcPr>
          <w:p w14:paraId="3667ACF2"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10</w:t>
            </w:r>
          </w:p>
        </w:tc>
        <w:tc>
          <w:tcPr>
            <w:tcW w:w="483" w:type="dxa"/>
            <w:shd w:val="clear" w:color="auto" w:fill="auto"/>
          </w:tcPr>
          <w:p w14:paraId="426289CB"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11</w:t>
            </w:r>
          </w:p>
        </w:tc>
        <w:tc>
          <w:tcPr>
            <w:tcW w:w="483" w:type="dxa"/>
            <w:shd w:val="clear" w:color="auto" w:fill="auto"/>
          </w:tcPr>
          <w:p w14:paraId="594D0E55"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12</w:t>
            </w:r>
          </w:p>
        </w:tc>
        <w:tc>
          <w:tcPr>
            <w:tcW w:w="483" w:type="dxa"/>
            <w:shd w:val="clear" w:color="auto" w:fill="auto"/>
          </w:tcPr>
          <w:p w14:paraId="7C2BA7B2"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13</w:t>
            </w:r>
          </w:p>
        </w:tc>
        <w:tc>
          <w:tcPr>
            <w:tcW w:w="483" w:type="dxa"/>
            <w:shd w:val="clear" w:color="auto" w:fill="auto"/>
          </w:tcPr>
          <w:p w14:paraId="31CD492E"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14</w:t>
            </w:r>
          </w:p>
        </w:tc>
      </w:tr>
      <w:tr w:rsidR="00A22A0D" w:rsidRPr="00BF2ACC" w14:paraId="32991820" w14:textId="77777777" w:rsidTr="00D920A1">
        <w:tc>
          <w:tcPr>
            <w:tcW w:w="1059" w:type="dxa"/>
            <w:vMerge w:val="restart"/>
            <w:shd w:val="clear" w:color="auto" w:fill="auto"/>
          </w:tcPr>
          <w:p w14:paraId="00A93D7C"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1</w:t>
            </w:r>
            <w:proofErr w:type="gramEnd"/>
          </w:p>
        </w:tc>
        <w:tc>
          <w:tcPr>
            <w:tcW w:w="1043" w:type="dxa"/>
            <w:shd w:val="clear" w:color="auto" w:fill="auto"/>
          </w:tcPr>
          <w:p w14:paraId="77A86515"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1.1</w:t>
            </w:r>
          </w:p>
        </w:tc>
        <w:tc>
          <w:tcPr>
            <w:tcW w:w="408" w:type="dxa"/>
            <w:shd w:val="clear" w:color="auto" w:fill="auto"/>
          </w:tcPr>
          <w:p w14:paraId="123AC8D3"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15" w:type="dxa"/>
            <w:shd w:val="clear" w:color="auto" w:fill="auto"/>
          </w:tcPr>
          <w:p w14:paraId="7436FEC5"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539" w:type="dxa"/>
            <w:shd w:val="clear" w:color="auto" w:fill="auto"/>
          </w:tcPr>
          <w:p w14:paraId="7CD8CDA3"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16" w:type="dxa"/>
            <w:shd w:val="clear" w:color="auto" w:fill="auto"/>
          </w:tcPr>
          <w:p w14:paraId="2455F302"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105852E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2770D36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2E6A5FA6"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41E41F3F"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678F99B6"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0B08D58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6CF5546B"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1AB470A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17537497"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7AC933A"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016BC94E" w14:textId="77777777" w:rsidTr="00D920A1">
        <w:tc>
          <w:tcPr>
            <w:tcW w:w="1059" w:type="dxa"/>
            <w:vMerge/>
            <w:shd w:val="clear" w:color="auto" w:fill="auto"/>
          </w:tcPr>
          <w:p w14:paraId="363F477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34A455ED"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1.2</w:t>
            </w:r>
          </w:p>
        </w:tc>
        <w:tc>
          <w:tcPr>
            <w:tcW w:w="408" w:type="dxa"/>
            <w:shd w:val="clear" w:color="auto" w:fill="auto"/>
          </w:tcPr>
          <w:p w14:paraId="1F812E7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39DFEB50"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539" w:type="dxa"/>
            <w:shd w:val="clear" w:color="auto" w:fill="auto"/>
          </w:tcPr>
          <w:p w14:paraId="5E53275D"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16" w:type="dxa"/>
            <w:shd w:val="clear" w:color="auto" w:fill="auto"/>
          </w:tcPr>
          <w:p w14:paraId="371A09AE"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1" w:type="dxa"/>
            <w:shd w:val="clear" w:color="auto" w:fill="auto"/>
          </w:tcPr>
          <w:p w14:paraId="7CF22B7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7179F9C6"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6F700BDA"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38838BD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2998119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49E6C17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497D6C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401687A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B5DD2FA"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1973901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0DD9F8C3" w14:textId="77777777" w:rsidTr="00D920A1">
        <w:tc>
          <w:tcPr>
            <w:tcW w:w="1059" w:type="dxa"/>
            <w:vMerge/>
            <w:shd w:val="clear" w:color="auto" w:fill="auto"/>
          </w:tcPr>
          <w:p w14:paraId="1F166DF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3A861C50"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1.3</w:t>
            </w:r>
          </w:p>
        </w:tc>
        <w:tc>
          <w:tcPr>
            <w:tcW w:w="408" w:type="dxa"/>
            <w:shd w:val="clear" w:color="auto" w:fill="auto"/>
          </w:tcPr>
          <w:p w14:paraId="45F8FE2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7C3AA1C3"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705CAB40"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16" w:type="dxa"/>
            <w:shd w:val="clear" w:color="auto" w:fill="auto"/>
          </w:tcPr>
          <w:p w14:paraId="2E22A85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02A1EA3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18A28E6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2F3CEFA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4FC22D3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674E3BA6"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F533BE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72CE1C7"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0FDE9498"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68F74416"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0FBFB06"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0BA37949" w14:textId="77777777" w:rsidTr="00D920A1">
        <w:tc>
          <w:tcPr>
            <w:tcW w:w="1059" w:type="dxa"/>
            <w:vMerge w:val="restart"/>
            <w:shd w:val="clear" w:color="auto" w:fill="auto"/>
          </w:tcPr>
          <w:p w14:paraId="7E2913BF"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2</w:t>
            </w:r>
            <w:proofErr w:type="gramEnd"/>
          </w:p>
        </w:tc>
        <w:tc>
          <w:tcPr>
            <w:tcW w:w="1043" w:type="dxa"/>
            <w:shd w:val="clear" w:color="auto" w:fill="auto"/>
          </w:tcPr>
          <w:p w14:paraId="08E78E76"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2.1</w:t>
            </w:r>
          </w:p>
        </w:tc>
        <w:tc>
          <w:tcPr>
            <w:tcW w:w="408" w:type="dxa"/>
            <w:shd w:val="clear" w:color="auto" w:fill="auto"/>
          </w:tcPr>
          <w:p w14:paraId="3650F2F3"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5A8522F3"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409AB9D7"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0AD846B9"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1" w:type="dxa"/>
            <w:shd w:val="clear" w:color="auto" w:fill="auto"/>
          </w:tcPr>
          <w:p w14:paraId="261DE3FA"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73" w:type="dxa"/>
            <w:shd w:val="clear" w:color="auto" w:fill="auto"/>
          </w:tcPr>
          <w:p w14:paraId="63BFAD35"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22" w:type="dxa"/>
            <w:shd w:val="clear" w:color="auto" w:fill="auto"/>
          </w:tcPr>
          <w:p w14:paraId="4B64BDB8"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23" w:type="dxa"/>
            <w:shd w:val="clear" w:color="auto" w:fill="auto"/>
          </w:tcPr>
          <w:p w14:paraId="72CF122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0CF8925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712557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566865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93D4B1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1F77939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4966E672"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03FE37CB" w14:textId="77777777" w:rsidTr="00D920A1">
        <w:tc>
          <w:tcPr>
            <w:tcW w:w="1059" w:type="dxa"/>
            <w:vMerge/>
            <w:shd w:val="clear" w:color="auto" w:fill="auto"/>
          </w:tcPr>
          <w:p w14:paraId="19709F2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1095F5B5"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2.2</w:t>
            </w:r>
          </w:p>
        </w:tc>
        <w:tc>
          <w:tcPr>
            <w:tcW w:w="408" w:type="dxa"/>
            <w:shd w:val="clear" w:color="auto" w:fill="auto"/>
          </w:tcPr>
          <w:p w14:paraId="63FFDB1F"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6986213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59B4CC23"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08084B6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4141B5D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10E8CF05"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22" w:type="dxa"/>
            <w:shd w:val="clear" w:color="auto" w:fill="auto"/>
          </w:tcPr>
          <w:p w14:paraId="4E5AC037"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23" w:type="dxa"/>
            <w:shd w:val="clear" w:color="auto" w:fill="auto"/>
          </w:tcPr>
          <w:p w14:paraId="0A8CF02D"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5BE69AE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8D2793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D81549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65976A1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CCCEB02"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C60ADF3"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025018F6" w14:textId="77777777" w:rsidTr="00D920A1">
        <w:tc>
          <w:tcPr>
            <w:tcW w:w="1059" w:type="dxa"/>
            <w:vMerge w:val="restart"/>
            <w:shd w:val="clear" w:color="auto" w:fill="auto"/>
          </w:tcPr>
          <w:p w14:paraId="4AAF2B88" w14:textId="77777777" w:rsidR="00A22A0D" w:rsidRPr="00BF2ACC" w:rsidRDefault="00A22A0D"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3</w:t>
            </w:r>
            <w:proofErr w:type="gramEnd"/>
          </w:p>
        </w:tc>
        <w:tc>
          <w:tcPr>
            <w:tcW w:w="1043" w:type="dxa"/>
            <w:shd w:val="clear" w:color="auto" w:fill="auto"/>
          </w:tcPr>
          <w:p w14:paraId="3D25D081"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3.1</w:t>
            </w:r>
          </w:p>
        </w:tc>
        <w:tc>
          <w:tcPr>
            <w:tcW w:w="408" w:type="dxa"/>
            <w:shd w:val="clear" w:color="auto" w:fill="auto"/>
          </w:tcPr>
          <w:p w14:paraId="6EBCC55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5AECA58D"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4397FC8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38C0570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45D7B562"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7F56448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2B8F8CF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3D1EBF4F"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5F9E17A8"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4EFE7FB1"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14758637"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BAAA872"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D0D0DA8"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8D1C3C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5D3DD01D" w14:textId="77777777" w:rsidTr="00D920A1">
        <w:tc>
          <w:tcPr>
            <w:tcW w:w="1059" w:type="dxa"/>
            <w:vMerge/>
            <w:shd w:val="clear" w:color="auto" w:fill="auto"/>
          </w:tcPr>
          <w:p w14:paraId="55DA5847"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34797D81"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3.2</w:t>
            </w:r>
          </w:p>
        </w:tc>
        <w:tc>
          <w:tcPr>
            <w:tcW w:w="408" w:type="dxa"/>
            <w:shd w:val="clear" w:color="auto" w:fill="auto"/>
          </w:tcPr>
          <w:p w14:paraId="33D082F3"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613C69E2"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65B6F97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378E09F3"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5F208B70"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7E92318F"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49842E0A"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6EE70F78"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314966A1"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67F30807"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187D0B4"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025E7345"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7C78C480"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401769AC"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r>
      <w:tr w:rsidR="00A22A0D" w:rsidRPr="00BF2ACC" w14:paraId="5A24EE26" w14:textId="77777777" w:rsidTr="00D920A1">
        <w:tc>
          <w:tcPr>
            <w:tcW w:w="1059" w:type="dxa"/>
            <w:vMerge/>
            <w:shd w:val="clear" w:color="auto" w:fill="auto"/>
          </w:tcPr>
          <w:p w14:paraId="2765C03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058B524D"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3.3</w:t>
            </w:r>
          </w:p>
        </w:tc>
        <w:tc>
          <w:tcPr>
            <w:tcW w:w="408" w:type="dxa"/>
            <w:shd w:val="clear" w:color="auto" w:fill="auto"/>
          </w:tcPr>
          <w:p w14:paraId="4CE10B6B"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707FF198"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7764395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5AF9D3B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3D3CFEF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680DDC29"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76C404F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58FF12B4"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4C7D6C37"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02AD583F"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4F1F0955"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4B5CE4E" w14:textId="77777777" w:rsidR="00A22A0D" w:rsidRPr="00BF2ACC" w:rsidRDefault="00A22A0D"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DB881AA"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2A53565D" w14:textId="77777777" w:rsidR="00A22A0D" w:rsidRPr="00BF2ACC" w:rsidRDefault="00A22A0D"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r>
    </w:tbl>
    <w:p w14:paraId="55D102C4" w14:textId="77777777" w:rsidR="00A22A0D" w:rsidRPr="00BF2ACC" w:rsidRDefault="00A22A0D" w:rsidP="00A22A0D">
      <w:pPr>
        <w:autoSpaceDE w:val="0"/>
        <w:autoSpaceDN w:val="0"/>
        <w:adjustRightInd w:val="0"/>
        <w:jc w:val="both"/>
        <w:rPr>
          <w:rFonts w:ascii="Arial" w:eastAsia="Calibri" w:hAnsi="Arial" w:cs="Arial"/>
          <w:lang w:eastAsia="en-US"/>
        </w:rPr>
      </w:pPr>
    </w:p>
    <w:p w14:paraId="4E6406AC" w14:textId="77777777" w:rsidR="00A22A0D" w:rsidRPr="00BF2ACC" w:rsidRDefault="00A22A0D" w:rsidP="00A22A0D">
      <w:pPr>
        <w:autoSpaceDE w:val="0"/>
        <w:autoSpaceDN w:val="0"/>
        <w:adjustRightInd w:val="0"/>
        <w:jc w:val="both"/>
        <w:rPr>
          <w:rFonts w:ascii="Arial" w:eastAsia="Calibri" w:hAnsi="Arial" w:cs="Arial"/>
          <w:lang w:eastAsia="en-US"/>
        </w:rPr>
      </w:pPr>
    </w:p>
    <w:p w14:paraId="6E60DCC8" w14:textId="77777777" w:rsidR="00A22A0D" w:rsidRPr="00BF2ACC" w:rsidRDefault="00A22A0D" w:rsidP="00A22A0D">
      <w:pPr>
        <w:jc w:val="both"/>
        <w:rPr>
          <w:rFonts w:ascii="Arial" w:eastAsia="Calibri" w:hAnsi="Arial" w:cs="Arial"/>
          <w:lang w:eastAsia="en-US"/>
        </w:rPr>
      </w:pPr>
      <w:r w:rsidRPr="00BF2ACC">
        <w:rPr>
          <w:rFonts w:ascii="Calibri" w:eastAsia="Calibri" w:hAnsi="Calibri"/>
          <w:noProof/>
          <w:sz w:val="22"/>
          <w:szCs w:val="22"/>
        </w:rPr>
        <w:lastRenderedPageBreak/>
        <w:drawing>
          <wp:inline distT="0" distB="0" distL="0" distR="0" wp14:anchorId="57F61A81" wp14:editId="1763B396">
            <wp:extent cx="6111240" cy="3711575"/>
            <wp:effectExtent l="0" t="0" r="0" b="0"/>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1240" cy="3711575"/>
                    </a:xfrm>
                    <a:prstGeom prst="rect">
                      <a:avLst/>
                    </a:prstGeom>
                    <a:noFill/>
                    <a:ln>
                      <a:noFill/>
                    </a:ln>
                  </pic:spPr>
                </pic:pic>
              </a:graphicData>
            </a:graphic>
          </wp:inline>
        </w:drawing>
      </w:r>
    </w:p>
    <w:p w14:paraId="1502DEDE" w14:textId="77777777" w:rsidR="00A22A0D" w:rsidRPr="00BF2ACC" w:rsidRDefault="00A22A0D" w:rsidP="00A22A0D">
      <w:pPr>
        <w:jc w:val="both"/>
        <w:rPr>
          <w:rFonts w:ascii="Arial" w:eastAsia="Calibri" w:hAnsi="Arial" w:cs="Arial"/>
          <w:lang w:eastAsia="en-US"/>
        </w:rPr>
      </w:pPr>
    </w:p>
    <w:p w14:paraId="2A2CA804" w14:textId="77777777" w:rsidR="00A22A0D" w:rsidRDefault="00A22A0D" w:rsidP="00A22A0D">
      <w:pPr>
        <w:rPr>
          <w:rFonts w:ascii="Arial" w:eastAsia="Calibri" w:hAnsi="Arial" w:cs="Arial"/>
          <w:b/>
          <w:bCs/>
          <w:lang w:eastAsia="en-US"/>
        </w:rPr>
      </w:pPr>
    </w:p>
    <w:p w14:paraId="0E36723B" w14:textId="77777777" w:rsidR="00A22A0D" w:rsidRDefault="00A22A0D" w:rsidP="00A22A0D">
      <w:pPr>
        <w:rPr>
          <w:rFonts w:ascii="Arial" w:eastAsia="Calibri" w:hAnsi="Arial" w:cs="Arial"/>
          <w:b/>
          <w:bCs/>
          <w:lang w:eastAsia="en-US"/>
        </w:rPr>
      </w:pPr>
      <w:r>
        <w:rPr>
          <w:rFonts w:ascii="Arial" w:eastAsia="Calibri" w:hAnsi="Arial" w:cs="Arial"/>
          <w:b/>
          <w:bCs/>
          <w:lang w:eastAsia="en-US"/>
        </w:rPr>
        <w:br w:type="page"/>
      </w:r>
    </w:p>
    <w:p w14:paraId="59C8ED91" w14:textId="77777777" w:rsidR="00A22A0D" w:rsidRPr="00BF2ACC" w:rsidRDefault="00A22A0D" w:rsidP="00A22A0D">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lastRenderedPageBreak/>
        <w:t>ANEXO III</w:t>
      </w:r>
    </w:p>
    <w:p w14:paraId="0C4EACFE" w14:textId="77777777" w:rsidR="00A22A0D" w:rsidRPr="00BF2ACC" w:rsidRDefault="00A22A0D" w:rsidP="00A22A0D">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DECLARAÇÃO E RELAÇÃO DOS DIRIGENTES DA ENTIDADE</w:t>
      </w:r>
    </w:p>
    <w:p w14:paraId="414F5388"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1B445848" w14:textId="77777777" w:rsidR="00A22A0D" w:rsidRPr="00BF2ACC" w:rsidRDefault="00A22A0D" w:rsidP="00A22A0D">
      <w:pPr>
        <w:autoSpaceDE w:val="0"/>
        <w:autoSpaceDN w:val="0"/>
        <w:adjustRightInd w:val="0"/>
        <w:rPr>
          <w:rFonts w:ascii="Arial" w:eastAsia="Calibri" w:hAnsi="Arial" w:cs="Arial"/>
          <w:lang w:eastAsia="en-US"/>
        </w:rPr>
      </w:pPr>
    </w:p>
    <w:p w14:paraId="27FB8DC3" w14:textId="77777777" w:rsidR="00A22A0D" w:rsidRPr="00BF2ACC" w:rsidRDefault="00A22A0D" w:rsidP="00A22A0D">
      <w:pPr>
        <w:autoSpaceDE w:val="0"/>
        <w:autoSpaceDN w:val="0"/>
        <w:adjustRightInd w:val="0"/>
        <w:rPr>
          <w:rFonts w:ascii="Arial" w:eastAsia="Calibri" w:hAnsi="Arial" w:cs="Arial"/>
          <w:lang w:eastAsia="en-US"/>
        </w:rPr>
      </w:pPr>
      <w:bookmarkStart w:id="0" w:name="_GoBack"/>
      <w:bookmarkEnd w:id="0"/>
    </w:p>
    <w:p w14:paraId="787A2FE1" w14:textId="77777777" w:rsidR="00A22A0D" w:rsidRPr="00BF2ACC" w:rsidRDefault="00A22A0D" w:rsidP="00A22A0D">
      <w:pPr>
        <w:autoSpaceDE w:val="0"/>
        <w:autoSpaceDN w:val="0"/>
        <w:adjustRightInd w:val="0"/>
        <w:rPr>
          <w:rFonts w:ascii="Arial" w:eastAsia="Calibri" w:hAnsi="Arial" w:cs="Arial"/>
          <w:lang w:eastAsia="en-US"/>
        </w:rPr>
      </w:pPr>
    </w:p>
    <w:p w14:paraId="028BB3DE" w14:textId="77777777" w:rsidR="00A22A0D" w:rsidRPr="00BF2ACC" w:rsidRDefault="00A22A0D" w:rsidP="00A22A0D">
      <w:pPr>
        <w:autoSpaceDE w:val="0"/>
        <w:autoSpaceDN w:val="0"/>
        <w:adjustRightInd w:val="0"/>
        <w:rPr>
          <w:rFonts w:ascii="Arial" w:eastAsia="Calibri" w:hAnsi="Arial" w:cs="Arial"/>
          <w:lang w:eastAsia="en-US"/>
        </w:rPr>
      </w:pPr>
    </w:p>
    <w:p w14:paraId="447FF921"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Declaro para os devidos fins, nos termos do art. 39, III da Lei 13.019/2014, que a </w:t>
      </w:r>
      <w:r w:rsidRPr="00BF2ACC">
        <w:rPr>
          <w:rFonts w:ascii="Arial" w:eastAsia="Calibri" w:hAnsi="Arial" w:cs="Arial"/>
          <w:b/>
          <w:bCs/>
          <w:lang w:eastAsia="en-US"/>
        </w:rPr>
        <w:t xml:space="preserve">[identificação da organização da sociedade civil – OSC] </w:t>
      </w:r>
      <w:r w:rsidRPr="00BF2ACC">
        <w:rPr>
          <w:rFonts w:ascii="Arial" w:eastAsia="Calibri" w:hAnsi="Arial" w:cs="Arial"/>
          <w:bCs/>
          <w:lang w:eastAsia="en-US"/>
        </w:rPr>
        <w:t>não tem como</w:t>
      </w:r>
      <w:r w:rsidRPr="00BF2ACC">
        <w:rPr>
          <w:rFonts w:ascii="Arial" w:eastAsia="Calibri" w:hAnsi="Arial" w:cs="Arial"/>
          <w:b/>
          <w:bCs/>
          <w:lang w:eastAsia="en-US"/>
        </w:rPr>
        <w:t xml:space="preserve"> </w:t>
      </w:r>
      <w:r w:rsidRPr="00BF2ACC">
        <w:rPr>
          <w:rFonts w:ascii="Arial" w:eastAsia="Calibri" w:hAnsi="Arial" w:cs="Arial"/>
          <w:lang w:eastAsia="en-US"/>
        </w:rPr>
        <w:t xml:space="preserve">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7C854AA4" w14:textId="77777777" w:rsidR="00A22A0D" w:rsidRPr="00BF2ACC" w:rsidRDefault="00A22A0D" w:rsidP="00A22A0D">
      <w:pPr>
        <w:autoSpaceDE w:val="0"/>
        <w:autoSpaceDN w:val="0"/>
        <w:adjustRightInd w:val="0"/>
        <w:jc w:val="both"/>
        <w:rPr>
          <w:rFonts w:ascii="Arial" w:eastAsia="Calibri" w:hAnsi="Arial" w:cs="Arial"/>
          <w:sz w:val="18"/>
          <w:szCs w:val="18"/>
          <w:lang w:eastAsia="en-US"/>
        </w:rPr>
      </w:pPr>
      <w:r w:rsidRPr="00BF2ACC">
        <w:rPr>
          <w:rFonts w:ascii="Arial" w:eastAsia="Calibri" w:hAnsi="Arial" w:cs="Arial"/>
          <w:i/>
          <w:iCs/>
          <w:sz w:val="18"/>
          <w:szCs w:val="18"/>
          <w:lang w:eastAsia="en-US"/>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BF2ACC">
        <w:rPr>
          <w:rFonts w:ascii="Arial" w:eastAsia="Calibri" w:hAnsi="Arial" w:cs="Arial"/>
          <w:sz w:val="18"/>
          <w:szCs w:val="18"/>
          <w:lang w:eastAsia="en-US"/>
        </w:rPr>
        <w:t xml:space="preserve">; </w:t>
      </w:r>
    </w:p>
    <w:p w14:paraId="208D7CC0"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Para tanto segue anexo </w:t>
      </w:r>
      <w:proofErr w:type="gramStart"/>
      <w:r w:rsidRPr="00BF2ACC">
        <w:rPr>
          <w:rFonts w:ascii="Arial" w:eastAsia="Calibri" w:hAnsi="Arial" w:cs="Arial"/>
          <w:lang w:eastAsia="en-US"/>
        </w:rPr>
        <w:t>a</w:t>
      </w:r>
      <w:proofErr w:type="gramEnd"/>
      <w:r w:rsidRPr="00BF2ACC">
        <w:rPr>
          <w:rFonts w:ascii="Arial" w:eastAsia="Calibri" w:hAnsi="Arial" w:cs="Arial"/>
          <w:lang w:eastAsia="en-US"/>
        </w:rPr>
        <w:t xml:space="preserve"> ata de eleição do quadro dirigente atual, bem como a relação nominal dos dirigentes da entidade, com endereço, número e órgão expedidor da carteira de identidade e número de registro no Cadastro de Pessoas Físicas – CPF da Secretaria da Receita Federal – RFB de cada um deles.</w:t>
      </w:r>
    </w:p>
    <w:p w14:paraId="6EF79F4C" w14:textId="77777777" w:rsidR="00A22A0D" w:rsidRPr="00BF2ACC" w:rsidRDefault="00A22A0D" w:rsidP="00A22A0D">
      <w:pPr>
        <w:autoSpaceDE w:val="0"/>
        <w:autoSpaceDN w:val="0"/>
        <w:adjustRightInd w:val="0"/>
        <w:jc w:val="both"/>
        <w:rPr>
          <w:rFonts w:ascii="Arial" w:eastAsia="Calibri" w:hAnsi="Arial" w:cs="Arial"/>
          <w:lang w:eastAsia="en-US"/>
        </w:rPr>
      </w:pPr>
    </w:p>
    <w:p w14:paraId="2CA726BD" w14:textId="77777777" w:rsidR="00A22A0D" w:rsidRPr="00BF2ACC" w:rsidRDefault="00A22A0D" w:rsidP="00A22A0D">
      <w:pPr>
        <w:autoSpaceDE w:val="0"/>
        <w:autoSpaceDN w:val="0"/>
        <w:adjustRightInd w:val="0"/>
        <w:rPr>
          <w:rFonts w:ascii="Arial" w:eastAsia="Calibri" w:hAnsi="Arial" w:cs="Arial"/>
          <w:lang w:eastAsia="en-US"/>
        </w:rPr>
      </w:pPr>
    </w:p>
    <w:p w14:paraId="2385EB84" w14:textId="77777777" w:rsidR="00A22A0D" w:rsidRPr="00BF2ACC" w:rsidRDefault="00A22A0D" w:rsidP="00A22A0D">
      <w:pPr>
        <w:autoSpaceDE w:val="0"/>
        <w:autoSpaceDN w:val="0"/>
        <w:adjustRightInd w:val="0"/>
        <w:rPr>
          <w:rFonts w:ascii="Arial" w:eastAsia="Calibri" w:hAnsi="Arial" w:cs="Arial"/>
          <w:lang w:eastAsia="en-US"/>
        </w:rPr>
      </w:pPr>
    </w:p>
    <w:p w14:paraId="63A8EC09" w14:textId="77777777" w:rsidR="00A22A0D" w:rsidRPr="00BF2ACC" w:rsidRDefault="00A22A0D" w:rsidP="00A22A0D">
      <w:pPr>
        <w:autoSpaceDE w:val="0"/>
        <w:autoSpaceDN w:val="0"/>
        <w:adjustRightInd w:val="0"/>
        <w:rPr>
          <w:rFonts w:ascii="Arial" w:eastAsia="Calibri" w:hAnsi="Arial" w:cs="Arial"/>
          <w:lang w:eastAsia="en-US"/>
        </w:rPr>
      </w:pPr>
    </w:p>
    <w:p w14:paraId="6274013D" w14:textId="77777777" w:rsidR="00A22A0D" w:rsidRPr="00BF2ACC" w:rsidRDefault="00A22A0D" w:rsidP="00A22A0D">
      <w:pPr>
        <w:autoSpaceDE w:val="0"/>
        <w:autoSpaceDN w:val="0"/>
        <w:adjustRightInd w:val="0"/>
        <w:rPr>
          <w:rFonts w:ascii="Arial" w:eastAsia="Calibri" w:hAnsi="Arial" w:cs="Arial"/>
          <w:lang w:eastAsia="en-US"/>
        </w:rPr>
      </w:pPr>
    </w:p>
    <w:p w14:paraId="1760778D" w14:textId="77777777" w:rsidR="00A22A0D" w:rsidRPr="00BF2ACC" w:rsidRDefault="00A22A0D" w:rsidP="00A22A0D">
      <w:pPr>
        <w:autoSpaceDE w:val="0"/>
        <w:autoSpaceDN w:val="0"/>
        <w:adjustRightInd w:val="0"/>
        <w:ind w:firstLine="1701"/>
        <w:rPr>
          <w:rFonts w:ascii="Arial" w:eastAsia="Calibri" w:hAnsi="Arial" w:cs="Arial"/>
          <w:lang w:eastAsia="en-US"/>
        </w:rPr>
      </w:pPr>
      <w:r w:rsidRPr="00BF2ACC">
        <w:rPr>
          <w:rFonts w:ascii="Arial" w:eastAsia="Calibri" w:hAnsi="Arial" w:cs="Arial"/>
          <w:lang w:eastAsia="en-US"/>
        </w:rPr>
        <w:t>Município-UF</w:t>
      </w:r>
      <w:proofErr w:type="gramStart"/>
      <w:r w:rsidRPr="00BF2ACC">
        <w:rPr>
          <w:rFonts w:ascii="Arial" w:eastAsia="Calibri" w:hAnsi="Arial" w:cs="Arial"/>
          <w:lang w:eastAsia="en-US"/>
        </w:rPr>
        <w:t>, ...</w:t>
      </w:r>
      <w:proofErr w:type="gramEnd"/>
      <w:r w:rsidRPr="00BF2ACC">
        <w:rPr>
          <w:rFonts w:ascii="Arial" w:eastAsia="Calibri" w:hAnsi="Arial" w:cs="Arial"/>
          <w:lang w:eastAsia="en-US"/>
        </w:rPr>
        <w:t xml:space="preserve">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20--.</w:t>
      </w:r>
    </w:p>
    <w:p w14:paraId="6AD70F65" w14:textId="77777777" w:rsidR="00A22A0D" w:rsidRPr="00BF2ACC" w:rsidRDefault="00A22A0D" w:rsidP="00A22A0D">
      <w:pPr>
        <w:autoSpaceDE w:val="0"/>
        <w:autoSpaceDN w:val="0"/>
        <w:adjustRightInd w:val="0"/>
        <w:rPr>
          <w:rFonts w:ascii="Arial" w:eastAsia="Calibri" w:hAnsi="Arial" w:cs="Arial"/>
          <w:lang w:eastAsia="en-US"/>
        </w:rPr>
      </w:pPr>
    </w:p>
    <w:p w14:paraId="57769837" w14:textId="77777777" w:rsidR="00A22A0D" w:rsidRPr="00BF2ACC" w:rsidRDefault="00A22A0D" w:rsidP="00A22A0D">
      <w:pPr>
        <w:autoSpaceDE w:val="0"/>
        <w:autoSpaceDN w:val="0"/>
        <w:adjustRightInd w:val="0"/>
        <w:rPr>
          <w:rFonts w:ascii="Arial" w:eastAsia="Calibri" w:hAnsi="Arial" w:cs="Arial"/>
          <w:lang w:eastAsia="en-US"/>
        </w:rPr>
      </w:pPr>
    </w:p>
    <w:p w14:paraId="7BBA6000" w14:textId="77777777" w:rsidR="00A22A0D" w:rsidRPr="00BF2ACC" w:rsidRDefault="00A22A0D" w:rsidP="00A22A0D">
      <w:pPr>
        <w:autoSpaceDE w:val="0"/>
        <w:autoSpaceDN w:val="0"/>
        <w:adjustRightInd w:val="0"/>
        <w:rPr>
          <w:rFonts w:ascii="Arial" w:eastAsia="Calibri" w:hAnsi="Arial" w:cs="Arial"/>
          <w:lang w:eastAsia="en-US"/>
        </w:rPr>
      </w:pPr>
    </w:p>
    <w:p w14:paraId="3801E107" w14:textId="77777777" w:rsidR="00A22A0D" w:rsidRPr="00BF2ACC" w:rsidRDefault="00A22A0D" w:rsidP="00A22A0D">
      <w:pPr>
        <w:autoSpaceDE w:val="0"/>
        <w:autoSpaceDN w:val="0"/>
        <w:adjustRightInd w:val="0"/>
        <w:rPr>
          <w:rFonts w:ascii="Arial" w:eastAsia="Calibri" w:hAnsi="Arial" w:cs="Arial"/>
          <w:lang w:eastAsia="en-US"/>
        </w:rPr>
      </w:pPr>
    </w:p>
    <w:p w14:paraId="3B229B4A" w14:textId="77777777" w:rsidR="00A22A0D" w:rsidRPr="00BF2ACC" w:rsidRDefault="00A22A0D" w:rsidP="00A22A0D">
      <w:pPr>
        <w:autoSpaceDE w:val="0"/>
        <w:autoSpaceDN w:val="0"/>
        <w:adjustRightInd w:val="0"/>
        <w:rPr>
          <w:rFonts w:ascii="Arial" w:eastAsia="Calibri" w:hAnsi="Arial" w:cs="Arial"/>
          <w:lang w:eastAsia="en-US"/>
        </w:rPr>
      </w:pPr>
    </w:p>
    <w:p w14:paraId="39AC463E" w14:textId="77777777" w:rsidR="00A22A0D" w:rsidRPr="00BF2ACC" w:rsidRDefault="00A22A0D" w:rsidP="00A22A0D">
      <w:pPr>
        <w:autoSpaceDE w:val="0"/>
        <w:autoSpaceDN w:val="0"/>
        <w:adjustRightInd w:val="0"/>
        <w:rPr>
          <w:rFonts w:ascii="Arial" w:eastAsia="Calibri" w:hAnsi="Arial" w:cs="Arial"/>
          <w:lang w:eastAsia="en-US"/>
        </w:rPr>
      </w:pPr>
    </w:p>
    <w:p w14:paraId="210F82A1" w14:textId="77777777" w:rsidR="00A22A0D" w:rsidRPr="00BF2ACC" w:rsidRDefault="00A22A0D" w:rsidP="00A22A0D">
      <w:pPr>
        <w:autoSpaceDE w:val="0"/>
        <w:autoSpaceDN w:val="0"/>
        <w:adjustRightInd w:val="0"/>
        <w:jc w:val="center"/>
        <w:rPr>
          <w:rFonts w:ascii="Arial" w:eastAsia="Calibri" w:hAnsi="Arial" w:cs="Arial"/>
          <w:lang w:eastAsia="en-US"/>
        </w:rPr>
      </w:pPr>
    </w:p>
    <w:p w14:paraId="6B13269D" w14:textId="77777777" w:rsidR="00A22A0D" w:rsidRPr="00BF2ACC" w:rsidRDefault="00A22A0D" w:rsidP="00A22A0D">
      <w:pPr>
        <w:autoSpaceDE w:val="0"/>
        <w:autoSpaceDN w:val="0"/>
        <w:adjustRightInd w:val="0"/>
        <w:jc w:val="center"/>
        <w:rPr>
          <w:rFonts w:ascii="Arial" w:eastAsia="Calibri" w:hAnsi="Arial" w:cs="Arial"/>
          <w:lang w:eastAsia="en-US"/>
        </w:rPr>
      </w:pPr>
      <w:proofErr w:type="gramStart"/>
      <w:r w:rsidRPr="00BF2ACC">
        <w:rPr>
          <w:rFonts w:ascii="Arial" w:eastAsia="Calibri" w:hAnsi="Arial" w:cs="Arial"/>
          <w:lang w:eastAsia="en-US"/>
        </w:rPr>
        <w:t>...........................................................................................</w:t>
      </w:r>
      <w:proofErr w:type="gramEnd"/>
    </w:p>
    <w:p w14:paraId="58BD43DA" w14:textId="77777777" w:rsidR="00A22A0D" w:rsidRPr="00BF2ACC" w:rsidRDefault="00A22A0D" w:rsidP="00A22A0D">
      <w:pPr>
        <w:jc w:val="center"/>
        <w:rPr>
          <w:rFonts w:ascii="Arial" w:eastAsia="Calibri" w:hAnsi="Arial" w:cs="Arial"/>
          <w:lang w:eastAsia="en-US"/>
        </w:rPr>
      </w:pPr>
      <w:r w:rsidRPr="00BF2ACC">
        <w:rPr>
          <w:rFonts w:ascii="Arial" w:eastAsia="Calibri" w:hAnsi="Arial" w:cs="Arial"/>
          <w:lang w:eastAsia="en-US"/>
        </w:rPr>
        <w:t>(Nome e Cargo do Representante Legal da OSC)</w:t>
      </w:r>
    </w:p>
    <w:p w14:paraId="6FE0F4E8" w14:textId="77777777" w:rsidR="00A22A0D" w:rsidRPr="00BF2ACC" w:rsidRDefault="00A22A0D" w:rsidP="00A22A0D">
      <w:pPr>
        <w:jc w:val="center"/>
        <w:rPr>
          <w:rFonts w:ascii="Arial" w:eastAsia="Calibri" w:hAnsi="Arial" w:cs="Arial"/>
          <w:lang w:eastAsia="en-US"/>
        </w:rPr>
      </w:pPr>
    </w:p>
    <w:p w14:paraId="24206C02" w14:textId="77777777" w:rsidR="00A22A0D" w:rsidRPr="00BF2ACC" w:rsidRDefault="00A22A0D" w:rsidP="00A22A0D">
      <w:pPr>
        <w:autoSpaceDE w:val="0"/>
        <w:autoSpaceDN w:val="0"/>
        <w:adjustRightInd w:val="0"/>
        <w:rPr>
          <w:rFonts w:ascii="Arial" w:eastAsia="Calibri" w:hAnsi="Arial" w:cs="Arial"/>
          <w:lang w:eastAsia="en-US"/>
        </w:rPr>
      </w:pPr>
    </w:p>
    <w:p w14:paraId="0ADC48CB" w14:textId="77777777" w:rsidR="00A22A0D" w:rsidRPr="00BF2ACC" w:rsidRDefault="00A22A0D" w:rsidP="00A22A0D">
      <w:pPr>
        <w:rPr>
          <w:rFonts w:ascii="Arial" w:eastAsia="Calibri" w:hAnsi="Arial" w:cs="Arial"/>
          <w:b/>
          <w:bCs/>
          <w:lang w:eastAsia="en-US"/>
        </w:rPr>
      </w:pPr>
    </w:p>
    <w:p w14:paraId="3FE152D6" w14:textId="77777777" w:rsidR="00A22A0D" w:rsidRDefault="00A22A0D" w:rsidP="00A22A0D">
      <w:pPr>
        <w:rPr>
          <w:rFonts w:ascii="Arial" w:eastAsia="Calibri" w:hAnsi="Arial" w:cs="Arial"/>
          <w:b/>
          <w:bCs/>
          <w:lang w:eastAsia="en-US"/>
        </w:rPr>
      </w:pPr>
      <w:r>
        <w:rPr>
          <w:rFonts w:ascii="Arial" w:eastAsia="Calibri" w:hAnsi="Arial" w:cs="Arial"/>
          <w:b/>
          <w:bCs/>
          <w:lang w:eastAsia="en-US"/>
        </w:rPr>
        <w:br w:type="page"/>
      </w:r>
    </w:p>
    <w:p w14:paraId="4233B355" w14:textId="77777777" w:rsidR="00A22A0D" w:rsidRPr="00BF2ACC" w:rsidRDefault="00A22A0D" w:rsidP="00A22A0D">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lastRenderedPageBreak/>
        <w:t>ANEXO IV</w:t>
      </w:r>
    </w:p>
    <w:p w14:paraId="5473AAAE" w14:textId="77777777" w:rsidR="00A22A0D" w:rsidRPr="00BF2ACC" w:rsidRDefault="00A22A0D" w:rsidP="00A22A0D">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t>DECLARAÇÃO DA NÃO OCORRÊNCIA DE IMPEDIMENTOS</w:t>
      </w:r>
    </w:p>
    <w:p w14:paraId="7467B724" w14:textId="77777777" w:rsidR="00A22A0D" w:rsidRPr="00BF2ACC" w:rsidRDefault="00A22A0D" w:rsidP="00A22A0D">
      <w:pPr>
        <w:autoSpaceDE w:val="0"/>
        <w:autoSpaceDN w:val="0"/>
        <w:adjustRightInd w:val="0"/>
        <w:rPr>
          <w:rFonts w:ascii="Arial" w:eastAsia="Calibri" w:hAnsi="Arial" w:cs="Arial"/>
          <w:lang w:eastAsia="en-US"/>
        </w:rPr>
      </w:pPr>
    </w:p>
    <w:p w14:paraId="49E9C96D"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Declaro para os devidos fins, que a </w:t>
      </w:r>
      <w:r w:rsidRPr="00BF2ACC">
        <w:rPr>
          <w:rFonts w:ascii="Arial" w:eastAsia="Calibri" w:hAnsi="Arial" w:cs="Arial"/>
          <w:b/>
          <w:bCs/>
          <w:lang w:eastAsia="en-US"/>
        </w:rPr>
        <w:t xml:space="preserve">[identificação da organização da sociedade civil – OSC] </w:t>
      </w:r>
      <w:r w:rsidRPr="00BF2ACC">
        <w:rPr>
          <w:rFonts w:ascii="Arial" w:eastAsia="Calibri" w:hAnsi="Arial" w:cs="Arial"/>
          <w:lang w:eastAsia="en-US"/>
        </w:rPr>
        <w:t xml:space="preserve">e seus dirigentes não incorrem em quaisquer das vedações previstas no art. 39 da Lei nº 13.019, de 2014. </w:t>
      </w:r>
    </w:p>
    <w:p w14:paraId="28E1436D"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Nesse sentido, a citada organização da sociedade civil: </w:t>
      </w:r>
    </w:p>
    <w:p w14:paraId="64E4647E"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Está regularmente constituída ou, se estrangeira, está autorizada a funcionar no território nacional;</w:t>
      </w:r>
    </w:p>
    <w:p w14:paraId="28F022F2"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Não foi omissa no dever de prestar contas de parceria anteriormente celebrada;</w:t>
      </w:r>
    </w:p>
    <w:p w14:paraId="1F796A58"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Não teve as contas rejeitadas pela administração pública nos últimos cinco anos, observadas as exceções previstas no art. 39, </w:t>
      </w:r>
      <w:r w:rsidRPr="00BF2ACC">
        <w:rPr>
          <w:rFonts w:ascii="Arial" w:eastAsia="Calibri" w:hAnsi="Arial" w:cs="Arial"/>
          <w:b/>
          <w:bCs/>
          <w:lang w:eastAsia="en-US"/>
        </w:rPr>
        <w:t>caput</w:t>
      </w:r>
      <w:r w:rsidRPr="00BF2ACC">
        <w:rPr>
          <w:rFonts w:ascii="Arial" w:eastAsia="Calibri" w:hAnsi="Arial" w:cs="Arial"/>
          <w:lang w:eastAsia="en-US"/>
        </w:rPr>
        <w:t>, inciso IV, alíneas “a” a “c”, da Lei nº 13.019, de 2014;</w:t>
      </w:r>
    </w:p>
    <w:p w14:paraId="0FF16FF0"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w:t>
      </w:r>
    </w:p>
    <w:p w14:paraId="3C6005FB"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Não teve contas de parceria julgadas irregulares ou rejeitadas por Tribunal ou Conselho de Contas de qualquer esfera da Federação, em decisão irrecorrível, nos últimos </w:t>
      </w:r>
      <w:proofErr w:type="gramStart"/>
      <w:r w:rsidRPr="00BF2ACC">
        <w:rPr>
          <w:rFonts w:ascii="Arial" w:eastAsia="Calibri" w:hAnsi="Arial" w:cs="Arial"/>
          <w:lang w:eastAsia="en-US"/>
        </w:rPr>
        <w:t>8</w:t>
      </w:r>
      <w:proofErr w:type="gramEnd"/>
      <w:r w:rsidRPr="00BF2ACC">
        <w:rPr>
          <w:rFonts w:ascii="Arial" w:eastAsia="Calibri" w:hAnsi="Arial" w:cs="Arial"/>
          <w:lang w:eastAsia="en-US"/>
        </w:rPr>
        <w:t xml:space="preserve"> (oito) anos; e </w:t>
      </w:r>
    </w:p>
    <w:p w14:paraId="4AD24613"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BF2ACC">
        <w:rPr>
          <w:rFonts w:ascii="Arial" w:eastAsia="Calibri" w:hAnsi="Arial" w:cs="Arial"/>
          <w:lang w:eastAsia="en-US"/>
        </w:rPr>
        <w:t>8</w:t>
      </w:r>
      <w:proofErr w:type="gramEnd"/>
      <w:r w:rsidRPr="00BF2ACC">
        <w:rPr>
          <w:rFonts w:ascii="Arial" w:eastAsia="Calibri" w:hAnsi="Arial" w:cs="Arial"/>
          <w:lang w:eastAsia="en-US"/>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7FD72336"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Município-UF</w:t>
      </w:r>
      <w:proofErr w:type="gramStart"/>
      <w:r w:rsidRPr="00BF2ACC">
        <w:rPr>
          <w:rFonts w:ascii="Arial" w:eastAsia="Calibri" w:hAnsi="Arial" w:cs="Arial"/>
          <w:lang w:eastAsia="en-US"/>
        </w:rPr>
        <w:t>, ...</w:t>
      </w:r>
      <w:proofErr w:type="gramEnd"/>
      <w:r w:rsidRPr="00BF2ACC">
        <w:rPr>
          <w:rFonts w:ascii="Arial" w:eastAsia="Calibri" w:hAnsi="Arial" w:cs="Arial"/>
          <w:lang w:eastAsia="en-US"/>
        </w:rPr>
        <w:t xml:space="preserve">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20--. </w:t>
      </w:r>
    </w:p>
    <w:p w14:paraId="7B6EC66D" w14:textId="77777777" w:rsidR="00A22A0D" w:rsidRPr="00BF2ACC" w:rsidRDefault="00A22A0D" w:rsidP="00A22A0D">
      <w:pPr>
        <w:autoSpaceDE w:val="0"/>
        <w:autoSpaceDN w:val="0"/>
        <w:adjustRightInd w:val="0"/>
        <w:jc w:val="center"/>
        <w:rPr>
          <w:rFonts w:ascii="Arial" w:eastAsia="Calibri" w:hAnsi="Arial" w:cs="Arial"/>
          <w:lang w:eastAsia="en-US"/>
        </w:rPr>
      </w:pPr>
      <w:proofErr w:type="gramStart"/>
      <w:r w:rsidRPr="00BF2ACC">
        <w:rPr>
          <w:rFonts w:ascii="Arial" w:eastAsia="Calibri" w:hAnsi="Arial" w:cs="Arial"/>
          <w:lang w:eastAsia="en-US"/>
        </w:rPr>
        <w:t>...........................................................................................</w:t>
      </w:r>
      <w:proofErr w:type="gramEnd"/>
    </w:p>
    <w:p w14:paraId="63BF2E85" w14:textId="77777777" w:rsidR="00A22A0D" w:rsidRPr="00BF2ACC" w:rsidRDefault="00A22A0D" w:rsidP="00A22A0D">
      <w:pPr>
        <w:tabs>
          <w:tab w:val="left" w:pos="5864"/>
        </w:tabs>
        <w:jc w:val="center"/>
        <w:rPr>
          <w:rFonts w:ascii="Arial" w:eastAsia="Calibri" w:hAnsi="Arial" w:cs="Arial"/>
          <w:lang w:eastAsia="en-US"/>
        </w:rPr>
      </w:pPr>
      <w:r w:rsidRPr="00BF2ACC">
        <w:rPr>
          <w:rFonts w:ascii="Arial" w:eastAsia="Calibri" w:hAnsi="Arial" w:cs="Arial"/>
          <w:lang w:eastAsia="en-US"/>
        </w:rPr>
        <w:t>(Nome e Cargo do Representante Legal da OSC)</w:t>
      </w:r>
    </w:p>
    <w:p w14:paraId="386885F3"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1CE788C1"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797626E8"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44BF8778"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02BCE3BC"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23794E4F" w14:textId="77777777" w:rsidR="00A22A0D" w:rsidRPr="00BF2ACC" w:rsidRDefault="00A22A0D" w:rsidP="00A22A0D">
      <w:pPr>
        <w:rPr>
          <w:rFonts w:ascii="Arial" w:eastAsia="Calibri" w:hAnsi="Arial" w:cs="Arial"/>
          <w:b/>
          <w:bCs/>
          <w:lang w:eastAsia="en-US"/>
        </w:rPr>
      </w:pPr>
      <w:r w:rsidRPr="00BF2ACC">
        <w:rPr>
          <w:rFonts w:ascii="Arial" w:eastAsia="Calibri" w:hAnsi="Arial" w:cs="Arial"/>
          <w:b/>
          <w:bCs/>
          <w:lang w:eastAsia="en-US"/>
        </w:rPr>
        <w:br w:type="page"/>
      </w:r>
    </w:p>
    <w:p w14:paraId="7FBDEA37" w14:textId="77777777" w:rsidR="00A22A0D" w:rsidRPr="00BF2ACC" w:rsidRDefault="00A22A0D" w:rsidP="00A22A0D">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lastRenderedPageBreak/>
        <w:t>ANEXO V</w:t>
      </w:r>
    </w:p>
    <w:p w14:paraId="33CF35B2" w14:textId="77777777" w:rsidR="00A22A0D" w:rsidRPr="00BF2ACC" w:rsidRDefault="00A22A0D" w:rsidP="00A22A0D">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t>DECLARAÇÃO SOBRE INSTALAÇÕES E CONDIÇÕES MATERIAIS</w:t>
      </w:r>
    </w:p>
    <w:p w14:paraId="2F4BAEEE" w14:textId="77777777" w:rsidR="00A22A0D" w:rsidRPr="00BF2ACC" w:rsidRDefault="00A22A0D" w:rsidP="00A22A0D">
      <w:pPr>
        <w:autoSpaceDE w:val="0"/>
        <w:autoSpaceDN w:val="0"/>
        <w:adjustRightInd w:val="0"/>
        <w:rPr>
          <w:rFonts w:ascii="Arial" w:eastAsia="Calibri" w:hAnsi="Arial" w:cs="Arial"/>
          <w:lang w:eastAsia="en-US"/>
        </w:rPr>
      </w:pPr>
    </w:p>
    <w:p w14:paraId="05829BF5" w14:textId="77777777" w:rsidR="00A22A0D" w:rsidRPr="00BF2ACC" w:rsidRDefault="00A22A0D" w:rsidP="00A22A0D">
      <w:pPr>
        <w:autoSpaceDE w:val="0"/>
        <w:autoSpaceDN w:val="0"/>
        <w:adjustRightInd w:val="0"/>
        <w:rPr>
          <w:rFonts w:ascii="Arial" w:eastAsia="Calibri" w:hAnsi="Arial" w:cs="Arial"/>
          <w:lang w:eastAsia="en-US"/>
        </w:rPr>
      </w:pPr>
    </w:p>
    <w:p w14:paraId="7EA5C205" w14:textId="77777777" w:rsidR="00A22A0D" w:rsidRPr="00BF2ACC" w:rsidRDefault="00A22A0D" w:rsidP="00A22A0D">
      <w:pPr>
        <w:autoSpaceDE w:val="0"/>
        <w:autoSpaceDN w:val="0"/>
        <w:adjustRightInd w:val="0"/>
        <w:rPr>
          <w:rFonts w:ascii="Arial" w:eastAsia="Calibri" w:hAnsi="Arial" w:cs="Arial"/>
          <w:lang w:eastAsia="en-US"/>
        </w:rPr>
      </w:pPr>
    </w:p>
    <w:p w14:paraId="3811269D" w14:textId="77777777" w:rsidR="00A22A0D" w:rsidRPr="00BF2ACC" w:rsidRDefault="00A22A0D" w:rsidP="00A22A0D">
      <w:pPr>
        <w:autoSpaceDE w:val="0"/>
        <w:autoSpaceDN w:val="0"/>
        <w:adjustRightInd w:val="0"/>
        <w:ind w:firstLine="1701"/>
        <w:jc w:val="both"/>
        <w:rPr>
          <w:rFonts w:ascii="Arial" w:eastAsia="Calibri" w:hAnsi="Arial" w:cs="Arial"/>
          <w:b/>
          <w:bCs/>
          <w:i/>
          <w:iCs/>
          <w:lang w:eastAsia="en-US"/>
        </w:rPr>
      </w:pPr>
      <w:r w:rsidRPr="00BF2ACC">
        <w:rPr>
          <w:rFonts w:ascii="Arial" w:eastAsia="Calibri" w:hAnsi="Arial" w:cs="Arial"/>
          <w:lang w:eastAsia="en-US"/>
        </w:rPr>
        <w:t xml:space="preserve">Declaro, em conformidade com o art. 33, </w:t>
      </w:r>
      <w:r w:rsidRPr="00BF2ACC">
        <w:rPr>
          <w:rFonts w:ascii="Arial" w:eastAsia="Calibri" w:hAnsi="Arial" w:cs="Arial"/>
          <w:b/>
          <w:bCs/>
          <w:lang w:eastAsia="en-US"/>
        </w:rPr>
        <w:t>caput</w:t>
      </w:r>
      <w:r w:rsidRPr="00BF2ACC">
        <w:rPr>
          <w:rFonts w:ascii="Arial" w:eastAsia="Calibri" w:hAnsi="Arial" w:cs="Arial"/>
          <w:lang w:eastAsia="en-US"/>
        </w:rPr>
        <w:t xml:space="preserve">, inciso V, alínea “c”, da Lei nº 13.019, de 2014, que a </w:t>
      </w:r>
      <w:r w:rsidRPr="00BF2ACC">
        <w:rPr>
          <w:rFonts w:ascii="Arial" w:eastAsia="Calibri" w:hAnsi="Arial" w:cs="Arial"/>
          <w:b/>
          <w:bCs/>
          <w:i/>
          <w:iCs/>
          <w:lang w:eastAsia="en-US"/>
        </w:rPr>
        <w:t>[identificação da organização da sociedade civil – OSC]:</w:t>
      </w:r>
    </w:p>
    <w:p w14:paraId="050324FD"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roofErr w:type="gramStart"/>
      <w:r w:rsidRPr="00BF2ACC">
        <w:rPr>
          <w:rFonts w:ascii="Arial" w:eastAsia="Calibri" w:hAnsi="Arial" w:cs="Arial"/>
          <w:lang w:eastAsia="en-US"/>
        </w:rPr>
        <w:t>dispõe</w:t>
      </w:r>
      <w:proofErr w:type="gramEnd"/>
      <w:r w:rsidRPr="00BF2ACC">
        <w:rPr>
          <w:rFonts w:ascii="Arial" w:eastAsia="Calibri" w:hAnsi="Arial" w:cs="Arial"/>
          <w:lang w:eastAsia="en-US"/>
        </w:rPr>
        <w:t xml:space="preserve"> de instalações e outras condições materiais para o desenvolvimento das atividades ou projetos previstos na parceria e o cumprimento das metas estabelecidas. </w:t>
      </w:r>
    </w:p>
    <w:p w14:paraId="64AEAA1E"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i/>
          <w:iCs/>
          <w:lang w:eastAsia="en-US"/>
        </w:rPr>
        <w:t xml:space="preserve">OU </w:t>
      </w:r>
    </w:p>
    <w:p w14:paraId="1BC1212F"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roofErr w:type="gramStart"/>
      <w:r w:rsidRPr="00BF2ACC">
        <w:rPr>
          <w:rFonts w:ascii="Arial" w:eastAsia="Calibri" w:hAnsi="Arial" w:cs="Arial"/>
          <w:lang w:eastAsia="en-US"/>
        </w:rPr>
        <w:t>pretende</w:t>
      </w:r>
      <w:proofErr w:type="gramEnd"/>
      <w:r w:rsidRPr="00BF2ACC">
        <w:rPr>
          <w:rFonts w:ascii="Arial" w:eastAsia="Calibri" w:hAnsi="Arial" w:cs="Arial"/>
          <w:lang w:eastAsia="en-US"/>
        </w:rPr>
        <w:t xml:space="preserve"> contratar ou adquirir com recursos da parceria as condições materiais para o desenvolvimento das atividades ou projetos previstos na parceria e o cumprimento das metas estabelecidas. </w:t>
      </w:r>
    </w:p>
    <w:p w14:paraId="5B22CB35"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i/>
          <w:iCs/>
          <w:lang w:eastAsia="en-US"/>
        </w:rPr>
        <w:t xml:space="preserve">OU </w:t>
      </w:r>
    </w:p>
    <w:p w14:paraId="60DAA6DD" w14:textId="77777777" w:rsidR="00A22A0D" w:rsidRPr="00BF2ACC" w:rsidRDefault="00A22A0D" w:rsidP="00A22A0D">
      <w:pPr>
        <w:autoSpaceDE w:val="0"/>
        <w:autoSpaceDN w:val="0"/>
        <w:adjustRightInd w:val="0"/>
        <w:ind w:firstLine="1701"/>
        <w:jc w:val="both"/>
        <w:rPr>
          <w:rFonts w:ascii="Arial" w:eastAsia="Calibri" w:hAnsi="Arial" w:cs="Arial"/>
          <w:lang w:eastAsia="en-US"/>
        </w:rPr>
      </w:pPr>
      <w:proofErr w:type="gramStart"/>
      <w:r w:rsidRPr="00BF2ACC">
        <w:rPr>
          <w:rFonts w:ascii="Arial" w:eastAsia="Calibri" w:hAnsi="Arial" w:cs="Arial"/>
          <w:lang w:eastAsia="en-US"/>
        </w:rPr>
        <w:t>dispõe</w:t>
      </w:r>
      <w:proofErr w:type="gramEnd"/>
      <w:r w:rsidRPr="00BF2ACC">
        <w:rPr>
          <w:rFonts w:ascii="Arial" w:eastAsia="Calibri" w:hAnsi="Arial" w:cs="Arial"/>
          <w:lang w:eastAsia="en-US"/>
        </w:rPr>
        <w:t xml:space="preserve"> de instalações e outras condições materiais para o desenvolvimento das atividades ou projetos previstos na parceria e o cumprimento das metas estabelecidas, bem como pretende, ainda, contratar ou adquirir com recursos da parceria outros bens para tanto. </w:t>
      </w:r>
    </w:p>
    <w:p w14:paraId="3F405ABB" w14:textId="77777777" w:rsidR="00A22A0D" w:rsidRPr="00BF2ACC" w:rsidRDefault="00A22A0D" w:rsidP="00A22A0D">
      <w:pPr>
        <w:autoSpaceDE w:val="0"/>
        <w:autoSpaceDN w:val="0"/>
        <w:adjustRightInd w:val="0"/>
        <w:jc w:val="both"/>
        <w:rPr>
          <w:rFonts w:ascii="Arial" w:eastAsia="Calibri" w:hAnsi="Arial" w:cs="Arial"/>
          <w:lang w:eastAsia="en-US"/>
        </w:rPr>
      </w:pPr>
    </w:p>
    <w:p w14:paraId="22E587BC" w14:textId="77777777" w:rsidR="00A22A0D" w:rsidRPr="00BF2ACC" w:rsidRDefault="00A22A0D" w:rsidP="00A22A0D">
      <w:pPr>
        <w:autoSpaceDE w:val="0"/>
        <w:autoSpaceDN w:val="0"/>
        <w:adjustRightInd w:val="0"/>
        <w:jc w:val="both"/>
        <w:rPr>
          <w:rFonts w:ascii="Arial" w:eastAsia="Calibri" w:hAnsi="Arial" w:cs="Arial"/>
          <w:sz w:val="18"/>
          <w:szCs w:val="18"/>
          <w:lang w:eastAsia="en-US"/>
        </w:rPr>
      </w:pPr>
      <w:r w:rsidRPr="00BF2ACC">
        <w:rPr>
          <w:rFonts w:ascii="Arial" w:eastAsia="Calibri" w:hAnsi="Arial" w:cs="Arial"/>
          <w:i/>
          <w:iCs/>
          <w:sz w:val="18"/>
          <w:szCs w:val="18"/>
          <w:lang w:eastAsia="en-US"/>
        </w:rPr>
        <w:t xml:space="preserve">OBS: A organização da sociedade civil adotará uma das três redações acima, conforme a sua situação. A presente observação deverá ser suprimida da versão final da declaração. </w:t>
      </w:r>
    </w:p>
    <w:p w14:paraId="5A94FBEE" w14:textId="77777777" w:rsidR="00A22A0D" w:rsidRPr="00BF2ACC" w:rsidRDefault="00A22A0D" w:rsidP="00A22A0D">
      <w:pPr>
        <w:autoSpaceDE w:val="0"/>
        <w:autoSpaceDN w:val="0"/>
        <w:adjustRightInd w:val="0"/>
        <w:jc w:val="both"/>
        <w:rPr>
          <w:rFonts w:ascii="Arial" w:eastAsia="Calibri" w:hAnsi="Arial" w:cs="Arial"/>
          <w:lang w:eastAsia="en-US"/>
        </w:rPr>
      </w:pPr>
    </w:p>
    <w:p w14:paraId="2091C1FD" w14:textId="77777777" w:rsidR="00A22A0D" w:rsidRPr="00BF2ACC" w:rsidRDefault="00A22A0D" w:rsidP="00A22A0D">
      <w:pPr>
        <w:autoSpaceDE w:val="0"/>
        <w:autoSpaceDN w:val="0"/>
        <w:adjustRightInd w:val="0"/>
        <w:jc w:val="both"/>
        <w:rPr>
          <w:rFonts w:ascii="Arial" w:eastAsia="Calibri" w:hAnsi="Arial" w:cs="Arial"/>
          <w:lang w:eastAsia="en-US"/>
        </w:rPr>
      </w:pPr>
    </w:p>
    <w:p w14:paraId="12CBC94D" w14:textId="77777777" w:rsidR="00A22A0D" w:rsidRPr="00BF2ACC" w:rsidRDefault="00A22A0D" w:rsidP="00A22A0D">
      <w:pPr>
        <w:autoSpaceDE w:val="0"/>
        <w:autoSpaceDN w:val="0"/>
        <w:adjustRightInd w:val="0"/>
        <w:jc w:val="both"/>
        <w:rPr>
          <w:rFonts w:ascii="Arial" w:eastAsia="Calibri" w:hAnsi="Arial" w:cs="Arial"/>
          <w:lang w:eastAsia="en-US"/>
        </w:rPr>
      </w:pPr>
    </w:p>
    <w:p w14:paraId="2EF63FE7" w14:textId="77777777" w:rsidR="00A22A0D" w:rsidRPr="00BF2ACC" w:rsidRDefault="00A22A0D" w:rsidP="00A22A0D">
      <w:pPr>
        <w:autoSpaceDE w:val="0"/>
        <w:autoSpaceDN w:val="0"/>
        <w:adjustRightInd w:val="0"/>
        <w:jc w:val="both"/>
        <w:rPr>
          <w:rFonts w:ascii="Arial" w:eastAsia="Calibri" w:hAnsi="Arial" w:cs="Arial"/>
          <w:lang w:eastAsia="en-US"/>
        </w:rPr>
      </w:pPr>
    </w:p>
    <w:p w14:paraId="37FE4BD9" w14:textId="77777777" w:rsidR="00A22A0D" w:rsidRPr="00BF2ACC" w:rsidRDefault="00A22A0D" w:rsidP="00A22A0D">
      <w:pPr>
        <w:autoSpaceDE w:val="0"/>
        <w:autoSpaceDN w:val="0"/>
        <w:adjustRightInd w:val="0"/>
        <w:jc w:val="both"/>
        <w:rPr>
          <w:rFonts w:ascii="Arial" w:eastAsia="Calibri" w:hAnsi="Arial" w:cs="Arial"/>
          <w:lang w:eastAsia="en-US"/>
        </w:rPr>
      </w:pPr>
    </w:p>
    <w:p w14:paraId="31B08FE3" w14:textId="77777777" w:rsidR="00A22A0D" w:rsidRPr="00BF2ACC" w:rsidRDefault="00A22A0D" w:rsidP="00A22A0D">
      <w:pPr>
        <w:autoSpaceDE w:val="0"/>
        <w:autoSpaceDN w:val="0"/>
        <w:adjustRightInd w:val="0"/>
        <w:jc w:val="center"/>
        <w:rPr>
          <w:rFonts w:ascii="Arial" w:eastAsia="Calibri" w:hAnsi="Arial" w:cs="Arial"/>
          <w:lang w:eastAsia="en-US"/>
        </w:rPr>
      </w:pPr>
      <w:r w:rsidRPr="00BF2ACC">
        <w:rPr>
          <w:rFonts w:ascii="Arial" w:eastAsia="Calibri" w:hAnsi="Arial" w:cs="Arial"/>
          <w:lang w:eastAsia="en-US"/>
        </w:rPr>
        <w:t>Município-UF</w:t>
      </w:r>
      <w:proofErr w:type="gramStart"/>
      <w:r w:rsidRPr="00BF2ACC">
        <w:rPr>
          <w:rFonts w:ascii="Arial" w:eastAsia="Calibri" w:hAnsi="Arial" w:cs="Arial"/>
          <w:lang w:eastAsia="en-US"/>
        </w:rPr>
        <w:t>, ...</w:t>
      </w:r>
      <w:proofErr w:type="gramEnd"/>
      <w:r w:rsidRPr="00BF2ACC">
        <w:rPr>
          <w:rFonts w:ascii="Arial" w:eastAsia="Calibri" w:hAnsi="Arial" w:cs="Arial"/>
          <w:lang w:eastAsia="en-US"/>
        </w:rPr>
        <w:t xml:space="preserve">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20--.</w:t>
      </w:r>
    </w:p>
    <w:p w14:paraId="5D8CB8F3" w14:textId="77777777" w:rsidR="00A22A0D" w:rsidRPr="00BF2ACC" w:rsidRDefault="00A22A0D" w:rsidP="00A22A0D">
      <w:pPr>
        <w:autoSpaceDE w:val="0"/>
        <w:autoSpaceDN w:val="0"/>
        <w:adjustRightInd w:val="0"/>
        <w:jc w:val="center"/>
        <w:rPr>
          <w:rFonts w:ascii="Arial" w:eastAsia="Calibri" w:hAnsi="Arial" w:cs="Arial"/>
          <w:lang w:eastAsia="en-US"/>
        </w:rPr>
      </w:pPr>
      <w:proofErr w:type="gramStart"/>
      <w:r w:rsidRPr="00BF2ACC">
        <w:rPr>
          <w:rFonts w:ascii="Arial" w:eastAsia="Calibri" w:hAnsi="Arial" w:cs="Arial"/>
          <w:lang w:eastAsia="en-US"/>
        </w:rPr>
        <w:t>...........................................................................................</w:t>
      </w:r>
      <w:proofErr w:type="gramEnd"/>
    </w:p>
    <w:p w14:paraId="7AA03909" w14:textId="77777777" w:rsidR="00A22A0D" w:rsidRPr="00BF2ACC" w:rsidRDefault="00A22A0D" w:rsidP="00A22A0D">
      <w:pPr>
        <w:tabs>
          <w:tab w:val="left" w:pos="5864"/>
        </w:tabs>
        <w:jc w:val="center"/>
        <w:rPr>
          <w:rFonts w:ascii="Arial" w:eastAsia="Calibri" w:hAnsi="Arial" w:cs="Arial"/>
          <w:lang w:eastAsia="en-US"/>
        </w:rPr>
      </w:pPr>
      <w:r w:rsidRPr="00BF2ACC">
        <w:rPr>
          <w:rFonts w:ascii="Arial" w:eastAsia="Calibri" w:hAnsi="Arial" w:cs="Arial"/>
          <w:lang w:eastAsia="en-US"/>
        </w:rPr>
        <w:t>(Nome e Cargo do Representante Legal da OSC)</w:t>
      </w:r>
    </w:p>
    <w:p w14:paraId="6FB90AA6" w14:textId="77777777" w:rsidR="00A22A0D" w:rsidRPr="00BF2ACC" w:rsidRDefault="00A22A0D" w:rsidP="00A22A0D">
      <w:pPr>
        <w:jc w:val="both"/>
        <w:rPr>
          <w:rFonts w:ascii="Arial" w:eastAsia="Calibri" w:hAnsi="Arial" w:cs="Arial"/>
          <w:lang w:eastAsia="en-US"/>
        </w:rPr>
      </w:pPr>
    </w:p>
    <w:p w14:paraId="28DA703A" w14:textId="77777777" w:rsidR="00A22A0D" w:rsidRPr="00BF2ACC" w:rsidRDefault="00A22A0D" w:rsidP="00A22A0D">
      <w:pPr>
        <w:widowControl w:val="0"/>
        <w:jc w:val="center"/>
        <w:rPr>
          <w:rFonts w:ascii="Arial" w:hAnsi="Arial" w:cs="Arial"/>
          <w:b/>
        </w:rPr>
      </w:pPr>
    </w:p>
    <w:p w14:paraId="5F102687" w14:textId="77777777" w:rsidR="00A22A0D" w:rsidRPr="00BF2ACC" w:rsidRDefault="00A22A0D" w:rsidP="00A22A0D">
      <w:pPr>
        <w:widowControl w:val="0"/>
        <w:jc w:val="center"/>
        <w:rPr>
          <w:rFonts w:ascii="Arial" w:hAnsi="Arial" w:cs="Arial"/>
          <w:b/>
        </w:rPr>
      </w:pPr>
    </w:p>
    <w:p w14:paraId="09A2F17F" w14:textId="77777777" w:rsidR="00A22A0D" w:rsidRPr="00BF2ACC" w:rsidRDefault="00A22A0D" w:rsidP="00A22A0D">
      <w:pPr>
        <w:widowControl w:val="0"/>
        <w:jc w:val="center"/>
        <w:rPr>
          <w:rFonts w:ascii="Arial" w:hAnsi="Arial" w:cs="Arial"/>
          <w:b/>
        </w:rPr>
      </w:pPr>
    </w:p>
    <w:p w14:paraId="4B17508E" w14:textId="77777777" w:rsidR="00A22A0D" w:rsidRPr="00BF2ACC" w:rsidRDefault="00A22A0D" w:rsidP="00A22A0D">
      <w:pPr>
        <w:widowControl w:val="0"/>
        <w:jc w:val="center"/>
        <w:rPr>
          <w:rFonts w:ascii="Arial" w:hAnsi="Arial" w:cs="Arial"/>
          <w:b/>
        </w:rPr>
      </w:pPr>
    </w:p>
    <w:p w14:paraId="587A32FF"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6303518D"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115C842A" w14:textId="77777777" w:rsidR="00A22A0D" w:rsidRPr="00BF2ACC" w:rsidRDefault="00A22A0D" w:rsidP="00A22A0D">
      <w:pPr>
        <w:autoSpaceDE w:val="0"/>
        <w:autoSpaceDN w:val="0"/>
        <w:adjustRightInd w:val="0"/>
        <w:jc w:val="center"/>
        <w:rPr>
          <w:rFonts w:ascii="Arial" w:eastAsia="Calibri" w:hAnsi="Arial" w:cs="Arial"/>
          <w:b/>
          <w:bCs/>
          <w:lang w:eastAsia="en-US"/>
        </w:rPr>
      </w:pPr>
    </w:p>
    <w:p w14:paraId="2546EEFD" w14:textId="77777777" w:rsidR="00A22A0D" w:rsidRPr="00BF2ACC" w:rsidRDefault="00A22A0D" w:rsidP="00A22A0D">
      <w:pPr>
        <w:rPr>
          <w:rFonts w:ascii="Arial" w:eastAsia="Calibri" w:hAnsi="Arial" w:cs="Arial"/>
          <w:b/>
          <w:bCs/>
          <w:lang w:eastAsia="en-US"/>
        </w:rPr>
      </w:pPr>
      <w:r w:rsidRPr="00BF2ACC">
        <w:rPr>
          <w:rFonts w:ascii="Arial" w:eastAsia="Calibri" w:hAnsi="Arial" w:cs="Arial"/>
          <w:b/>
          <w:bCs/>
          <w:lang w:eastAsia="en-US"/>
        </w:rPr>
        <w:br w:type="page"/>
      </w:r>
    </w:p>
    <w:p w14:paraId="2D4B2E70" w14:textId="77777777" w:rsidR="00A22A0D" w:rsidRPr="00BF2ACC" w:rsidRDefault="00A22A0D" w:rsidP="00A22A0D">
      <w:pPr>
        <w:jc w:val="both"/>
        <w:rPr>
          <w:rFonts w:ascii="Arial" w:eastAsia="Calibri" w:hAnsi="Arial" w:cs="Arial"/>
          <w:lang w:eastAsia="en-US"/>
        </w:rPr>
      </w:pPr>
    </w:p>
    <w:p w14:paraId="38413FF3" w14:textId="77777777" w:rsidR="00A22A0D" w:rsidRPr="00753CEA" w:rsidRDefault="00A22A0D" w:rsidP="00A22A0D">
      <w:pPr>
        <w:jc w:val="center"/>
        <w:rPr>
          <w:rFonts w:ascii="Arial" w:eastAsia="Calibri" w:hAnsi="Arial" w:cs="Arial"/>
          <w:b/>
          <w:lang w:eastAsia="en-US"/>
        </w:rPr>
      </w:pPr>
      <w:proofErr w:type="gramStart"/>
      <w:r w:rsidRPr="00753CEA">
        <w:rPr>
          <w:rFonts w:ascii="Arial" w:eastAsia="Calibri" w:hAnsi="Arial" w:cs="Arial"/>
          <w:b/>
          <w:lang w:eastAsia="en-US"/>
        </w:rPr>
        <w:t>ANEXO VI</w:t>
      </w:r>
      <w:proofErr w:type="gramEnd"/>
    </w:p>
    <w:p w14:paraId="3A3F2F22" w14:textId="77777777" w:rsidR="00A22A0D" w:rsidRPr="00BF2ACC" w:rsidRDefault="00A22A0D" w:rsidP="00A22A0D">
      <w:pPr>
        <w:jc w:val="both"/>
        <w:rPr>
          <w:rFonts w:ascii="Arial" w:eastAsia="Calibri" w:hAnsi="Arial" w:cs="Arial"/>
          <w:lang w:eastAsia="en-US"/>
        </w:rPr>
      </w:pPr>
    </w:p>
    <w:p w14:paraId="25000DBC" w14:textId="77777777" w:rsidR="00A22A0D" w:rsidRPr="00BF2ACC" w:rsidRDefault="00A22A0D" w:rsidP="00A22A0D">
      <w:pPr>
        <w:widowControl w:val="0"/>
        <w:jc w:val="center"/>
        <w:rPr>
          <w:rFonts w:ascii="Arial" w:hAnsi="Arial" w:cs="Arial"/>
          <w:bCs/>
        </w:rPr>
      </w:pPr>
    </w:p>
    <w:p w14:paraId="0E1BABBC" w14:textId="77777777" w:rsidR="00A22A0D" w:rsidRPr="00BF2ACC" w:rsidRDefault="00A22A0D" w:rsidP="00A22A0D">
      <w:pPr>
        <w:jc w:val="center"/>
        <w:rPr>
          <w:rFonts w:ascii="Arial" w:hAnsi="Arial" w:cs="Arial"/>
        </w:rPr>
      </w:pPr>
      <w:r w:rsidRPr="00BF2ACC">
        <w:rPr>
          <w:rFonts w:ascii="Arial" w:eastAsia="Arial Narrow" w:hAnsi="Arial" w:cs="Arial"/>
          <w:b/>
          <w:bCs/>
        </w:rPr>
        <w:t xml:space="preserve">EDITAL DE CHAMAMENTO PÚBLICO Nº </w:t>
      </w:r>
    </w:p>
    <w:p w14:paraId="5697F4E2" w14:textId="77777777" w:rsidR="00A22A0D" w:rsidRPr="00BF2ACC" w:rsidRDefault="00A22A0D" w:rsidP="00A22A0D">
      <w:pPr>
        <w:ind w:right="6"/>
        <w:jc w:val="center"/>
        <w:rPr>
          <w:rFonts w:ascii="Arial" w:eastAsia="Arial Narrow" w:hAnsi="Arial" w:cs="Arial"/>
          <w:b/>
          <w:bCs/>
        </w:rPr>
      </w:pPr>
      <w:r w:rsidRPr="00BF2ACC">
        <w:rPr>
          <w:rFonts w:ascii="Arial" w:eastAsia="Arial Narrow" w:hAnsi="Arial" w:cs="Arial"/>
          <w:b/>
          <w:bCs/>
        </w:rPr>
        <w:t xml:space="preserve">MINUTA DE TERMO DE COLABORAÇÃO Nº </w:t>
      </w:r>
      <w:proofErr w:type="spellStart"/>
      <w:r w:rsidRPr="00BF2ACC">
        <w:rPr>
          <w:rFonts w:ascii="Arial" w:eastAsia="Arial Narrow" w:hAnsi="Arial" w:cs="Arial"/>
          <w:b/>
          <w:bCs/>
        </w:rPr>
        <w:t>xx</w:t>
      </w:r>
      <w:proofErr w:type="spellEnd"/>
      <w:r w:rsidRPr="00BF2ACC">
        <w:rPr>
          <w:rFonts w:ascii="Arial" w:eastAsia="Arial Narrow" w:hAnsi="Arial" w:cs="Arial"/>
          <w:b/>
          <w:bCs/>
        </w:rPr>
        <w:t>/20xx</w:t>
      </w:r>
    </w:p>
    <w:p w14:paraId="1E9A54AD" w14:textId="77777777" w:rsidR="00A22A0D" w:rsidRPr="00BF2ACC" w:rsidRDefault="00A22A0D" w:rsidP="00A22A0D">
      <w:pPr>
        <w:ind w:left="3828"/>
        <w:jc w:val="both"/>
        <w:rPr>
          <w:rFonts w:ascii="Arial" w:hAnsi="Arial" w:cs="Arial"/>
        </w:rPr>
      </w:pPr>
      <w:r w:rsidRPr="00BF2ACC">
        <w:rPr>
          <w:rFonts w:ascii="Arial" w:eastAsia="Arial Narrow" w:hAnsi="Arial" w:cs="Arial"/>
        </w:rPr>
        <w:t>TERMO DE COLABORAÇÃO QUE ENTRE SI CELEBRAM</w:t>
      </w:r>
      <w:r w:rsidRPr="00BF2ACC">
        <w:rPr>
          <w:rFonts w:ascii="Arial" w:eastAsia="Arial Narrow" w:hAnsi="Arial" w:cs="Arial"/>
        </w:rPr>
        <w:tab/>
        <w:t xml:space="preserve">A ADMINISTRAÇÃO PÚBLICA DO MUNICÍPIO </w:t>
      </w:r>
      <w:proofErr w:type="gramStart"/>
      <w:r w:rsidRPr="00BF2ACC">
        <w:rPr>
          <w:rFonts w:ascii="Arial" w:eastAsia="Arial Narrow" w:hAnsi="Arial" w:cs="Arial"/>
        </w:rPr>
        <w:t xml:space="preserve">DE </w:t>
      </w:r>
      <w:r w:rsidRPr="00BF2ACC">
        <w:rPr>
          <w:rFonts w:ascii="Arial" w:eastAsia="Arial Narrow" w:hAnsi="Arial" w:cs="Arial"/>
          <w:b/>
          <w:bCs/>
        </w:rPr>
        <w:t>...</w:t>
      </w:r>
      <w:proofErr w:type="gramEnd"/>
      <w:r w:rsidRPr="00BF2ACC">
        <w:rPr>
          <w:rFonts w:ascii="Arial" w:eastAsia="Arial Narrow" w:hAnsi="Arial" w:cs="Arial"/>
          <w:b/>
          <w:bCs/>
        </w:rPr>
        <w:t xml:space="preserve"> </w:t>
      </w:r>
      <w:r w:rsidRPr="00BF2ACC">
        <w:rPr>
          <w:rFonts w:ascii="Arial" w:eastAsia="Arial Narrow" w:hAnsi="Arial" w:cs="Arial"/>
        </w:rPr>
        <w:t>E (OSC selecionada)</w:t>
      </w:r>
      <w:r w:rsidRPr="00BF2ACC">
        <w:rPr>
          <w:rFonts w:ascii="Arial" w:eastAsia="Arial Narrow" w:hAnsi="Arial" w:cs="Arial"/>
          <w:b/>
          <w:bCs/>
        </w:rPr>
        <w:t xml:space="preserve">, </w:t>
      </w:r>
      <w:r w:rsidRPr="00BF2ACC">
        <w:rPr>
          <w:rFonts w:ascii="Arial" w:eastAsia="Arial Narrow" w:hAnsi="Arial" w:cs="Arial"/>
        </w:rPr>
        <w:t>PARA OS FINS QUE ESPECIFICA:</w:t>
      </w:r>
    </w:p>
    <w:p w14:paraId="21AF2AC5" w14:textId="77777777" w:rsidR="00A22A0D" w:rsidRPr="00BF2ACC" w:rsidRDefault="00A22A0D" w:rsidP="00A22A0D">
      <w:pPr>
        <w:ind w:right="266" w:firstLine="1276"/>
        <w:jc w:val="both"/>
        <w:rPr>
          <w:rFonts w:ascii="Arial" w:eastAsia="Arial Narrow" w:hAnsi="Arial" w:cs="Arial"/>
          <w:bCs/>
        </w:rPr>
      </w:pPr>
      <w:r w:rsidRPr="00BF2ACC">
        <w:rPr>
          <w:rFonts w:ascii="Arial" w:eastAsia="Arial Narrow" w:hAnsi="Arial" w:cs="Arial"/>
          <w:bCs/>
        </w:rPr>
        <w:t>O Município de...</w:t>
      </w:r>
      <w:r w:rsidRPr="00BF2ACC">
        <w:rPr>
          <w:rFonts w:ascii="Arial" w:eastAsia="Arial Narrow" w:hAnsi="Arial" w:cs="Arial"/>
        </w:rPr>
        <w:t xml:space="preserve">, pessoa jurídica de direito público, inscrita no CNPJ/MF sob o </w:t>
      </w:r>
      <w:proofErr w:type="gramStart"/>
      <w:r w:rsidRPr="00BF2ACC">
        <w:rPr>
          <w:rFonts w:ascii="Arial" w:eastAsia="Arial Narrow" w:hAnsi="Arial" w:cs="Arial"/>
        </w:rPr>
        <w:t>n</w:t>
      </w:r>
      <w:r w:rsidRPr="00BF2ACC">
        <w:rPr>
          <w:rFonts w:ascii="Arial" w:hAnsi="Arial" w:cs="Arial"/>
          <w:strike/>
        </w:rPr>
        <w:t>º</w:t>
      </w:r>
      <w:r w:rsidRPr="00BF2ACC">
        <w:rPr>
          <w:rFonts w:ascii="Arial" w:eastAsia="Arial Narrow" w:hAnsi="Arial" w:cs="Arial"/>
        </w:rPr>
        <w:t xml:space="preserve"> ...</w:t>
      </w:r>
      <w:proofErr w:type="gramEnd"/>
      <w:r w:rsidRPr="00BF2ACC">
        <w:rPr>
          <w:rFonts w:ascii="Arial" w:eastAsia="Arial Narrow" w:hAnsi="Arial" w:cs="Arial"/>
        </w:rPr>
        <w:t>, doravante denominado Administração Pública Municipal, neste ato representada por ...., prefeito municipal, (nacionalidade), (estado civil) , (profissão), residente e domiciliado..., Identidade n</w:t>
      </w:r>
      <w:r w:rsidRPr="00BF2ACC">
        <w:rPr>
          <w:rFonts w:ascii="Arial" w:hAnsi="Arial" w:cs="Arial"/>
          <w:strike/>
        </w:rPr>
        <w:t>º</w:t>
      </w:r>
      <w:r w:rsidRPr="00BF2ACC">
        <w:rPr>
          <w:rFonts w:ascii="Arial" w:eastAsia="Arial Narrow" w:hAnsi="Arial" w:cs="Arial"/>
        </w:rPr>
        <w:t xml:space="preserve"> ..., expedida pela(o) .., inscrito no CPF/MF sob o n</w:t>
      </w:r>
      <w:r w:rsidRPr="00BF2ACC">
        <w:rPr>
          <w:rFonts w:ascii="Arial" w:hAnsi="Arial" w:cs="Arial"/>
          <w:strike/>
        </w:rPr>
        <w:t>º</w:t>
      </w:r>
      <w:r w:rsidRPr="00BF2ACC">
        <w:rPr>
          <w:rFonts w:ascii="Arial" w:eastAsia="Arial Narrow" w:hAnsi="Arial" w:cs="Arial"/>
        </w:rPr>
        <w:t xml:space="preserve"> ... </w:t>
      </w:r>
      <w:proofErr w:type="gramStart"/>
      <w:r w:rsidRPr="00BF2ACC">
        <w:rPr>
          <w:rFonts w:ascii="Arial" w:eastAsia="Arial Narrow" w:hAnsi="Arial" w:cs="Arial"/>
        </w:rPr>
        <w:t>e</w:t>
      </w:r>
      <w:proofErr w:type="gramEnd"/>
      <w:r w:rsidRPr="00BF2ACC">
        <w:rPr>
          <w:rFonts w:ascii="Arial" w:eastAsia="Arial Narrow" w:hAnsi="Arial" w:cs="Arial"/>
        </w:rPr>
        <w:t xml:space="preserve"> domiciliado à ..., e de outro lado a(o) Organização da Sociedade Civil ...(OSC selecionada), entidade de Direito Privado, com sede e foro na cidade de ... </w:t>
      </w:r>
      <w:proofErr w:type="gramStart"/>
      <w:r w:rsidRPr="00BF2ACC">
        <w:rPr>
          <w:rFonts w:ascii="Arial" w:eastAsia="Arial Narrow" w:hAnsi="Arial" w:cs="Arial"/>
        </w:rPr>
        <w:t>à</w:t>
      </w:r>
      <w:proofErr w:type="gramEnd"/>
      <w:r w:rsidRPr="00BF2ACC">
        <w:rPr>
          <w:rFonts w:ascii="Arial" w:eastAsia="Arial Narrow" w:hAnsi="Arial" w:cs="Arial"/>
        </w:rPr>
        <w:t xml:space="preserve"> (endereço completo), CEP ... , inscrita no CNPJ/MF sob o </w:t>
      </w:r>
      <w:proofErr w:type="gramStart"/>
      <w:r w:rsidRPr="00BF2ACC">
        <w:rPr>
          <w:rFonts w:ascii="Arial" w:eastAsia="Arial Narrow" w:hAnsi="Arial" w:cs="Arial"/>
        </w:rPr>
        <w:t>n</w:t>
      </w:r>
      <w:r w:rsidRPr="00BF2ACC">
        <w:rPr>
          <w:rFonts w:ascii="Arial" w:hAnsi="Arial" w:cs="Arial"/>
          <w:strike/>
        </w:rPr>
        <w:t>º</w:t>
      </w:r>
      <w:r w:rsidRPr="00BF2ACC">
        <w:rPr>
          <w:rFonts w:ascii="Arial" w:eastAsia="Arial Narrow" w:hAnsi="Arial" w:cs="Arial"/>
        </w:rPr>
        <w:t xml:space="preserve"> ...</w:t>
      </w:r>
      <w:proofErr w:type="gramEnd"/>
      <w:r w:rsidRPr="00BF2ACC">
        <w:rPr>
          <w:rFonts w:ascii="Arial" w:eastAsia="Arial Narrow" w:hAnsi="Arial" w:cs="Arial"/>
        </w:rPr>
        <w:t>, doravante denominada ..., neste ato representada por seu Diretor Presidente (nome do representante legal), (nacionalidade), (estado civil), (profissão), residente e domiciliado ..., Identidade n</w:t>
      </w:r>
      <w:r w:rsidRPr="00BF2ACC">
        <w:rPr>
          <w:rFonts w:ascii="Arial" w:hAnsi="Arial" w:cs="Arial"/>
          <w:strike/>
        </w:rPr>
        <w:t>º</w:t>
      </w:r>
      <w:r w:rsidRPr="00BF2ACC">
        <w:rPr>
          <w:rFonts w:ascii="Arial" w:eastAsia="Arial Narrow" w:hAnsi="Arial" w:cs="Arial"/>
        </w:rPr>
        <w:t xml:space="preserve"> ..., expedida pela ..., e inscrito no CPF/MF n</w:t>
      </w:r>
      <w:r w:rsidRPr="00BF2ACC">
        <w:rPr>
          <w:rFonts w:ascii="Arial" w:hAnsi="Arial" w:cs="Arial"/>
          <w:strike/>
        </w:rPr>
        <w:t>º</w:t>
      </w:r>
      <w:r w:rsidRPr="00BF2ACC">
        <w:rPr>
          <w:rFonts w:ascii="Arial" w:eastAsia="Arial Narrow" w:hAnsi="Arial" w:cs="Arial"/>
        </w:rPr>
        <w:t xml:space="preserve"> ..., residente ..., resolvem, com base na Lei n</w:t>
      </w:r>
      <w:r w:rsidRPr="00BF2ACC">
        <w:rPr>
          <w:rFonts w:ascii="Arial" w:hAnsi="Arial" w:cs="Arial"/>
          <w:strike/>
        </w:rPr>
        <w:t>º</w:t>
      </w:r>
      <w:r w:rsidRPr="00BF2ACC">
        <w:rPr>
          <w:rFonts w:ascii="Arial" w:eastAsia="Arial Narrow" w:hAnsi="Arial" w:cs="Arial"/>
        </w:rPr>
        <w:t xml:space="preserve"> 13.019, de 2014, com alterações advindas da Lei n</w:t>
      </w:r>
      <w:r w:rsidRPr="00BF2ACC">
        <w:rPr>
          <w:rFonts w:ascii="Arial" w:hAnsi="Arial" w:cs="Arial"/>
          <w:strike/>
        </w:rPr>
        <w:t>º</w:t>
      </w:r>
      <w:r w:rsidRPr="00BF2ACC">
        <w:rPr>
          <w:rFonts w:ascii="Arial" w:eastAsia="Arial Narrow" w:hAnsi="Arial" w:cs="Arial"/>
        </w:rPr>
        <w:t xml:space="preserve"> 13.204, de 2015, celebrar o presente Termo de Colaboração</w:t>
      </w:r>
      <w:r w:rsidRPr="00BF2ACC">
        <w:rPr>
          <w:rFonts w:ascii="Arial" w:eastAsia="Arial Narrow" w:hAnsi="Arial" w:cs="Arial"/>
          <w:b/>
          <w:bCs/>
        </w:rPr>
        <w:t xml:space="preserve"> </w:t>
      </w:r>
      <w:r w:rsidRPr="00BF2ACC">
        <w:rPr>
          <w:rFonts w:ascii="Arial" w:eastAsia="Arial Narrow" w:hAnsi="Arial" w:cs="Arial"/>
          <w:bCs/>
        </w:rPr>
        <w:t>mediante as cláusulas e condições seguintes:</w:t>
      </w:r>
    </w:p>
    <w:p w14:paraId="58088AB3" w14:textId="77777777" w:rsidR="00A22A0D" w:rsidRPr="00BF2ACC" w:rsidRDefault="00A22A0D" w:rsidP="00A22A0D">
      <w:pPr>
        <w:ind w:right="266"/>
        <w:jc w:val="both"/>
        <w:rPr>
          <w:rFonts w:ascii="Arial" w:eastAsia="Arial Narrow" w:hAnsi="Arial" w:cs="Arial"/>
          <w:b/>
          <w:bCs/>
        </w:rPr>
      </w:pPr>
      <w:r w:rsidRPr="00BF2ACC">
        <w:rPr>
          <w:rFonts w:ascii="Arial" w:eastAsia="Arial Narrow" w:hAnsi="Arial" w:cs="Arial"/>
          <w:b/>
          <w:bCs/>
        </w:rPr>
        <w:t>CLÁUSULA PRIMEIRA - DO OBJETO</w:t>
      </w:r>
    </w:p>
    <w:p w14:paraId="5ABDEBA3" w14:textId="384EDAA6" w:rsidR="00A22A0D" w:rsidRPr="00BF2ACC" w:rsidRDefault="00A22A0D" w:rsidP="00A22A0D">
      <w:pPr>
        <w:ind w:firstLine="1276"/>
        <w:jc w:val="both"/>
        <w:rPr>
          <w:rFonts w:ascii="Arial" w:eastAsia="Arial Narrow" w:hAnsi="Arial" w:cs="Arial"/>
          <w:bCs/>
        </w:rPr>
      </w:pPr>
      <w:r w:rsidRPr="00BF2ACC">
        <w:rPr>
          <w:rFonts w:ascii="Arial" w:eastAsia="Arial Narrow" w:hAnsi="Arial" w:cs="Arial"/>
          <w:bCs/>
        </w:rPr>
        <w:t>1. O presente Termo de Colaboração, decorrente do Edital de Chamamento Público nº</w:t>
      </w:r>
      <w:r>
        <w:rPr>
          <w:rFonts w:ascii="Arial" w:eastAsia="Arial Narrow" w:hAnsi="Arial" w:cs="Arial"/>
          <w:bCs/>
        </w:rPr>
        <w:t xml:space="preserve"> </w:t>
      </w:r>
      <w:r w:rsidRPr="00BF2ACC">
        <w:rPr>
          <w:rFonts w:ascii="Arial" w:eastAsia="Arial Narrow" w:hAnsi="Arial" w:cs="Arial"/>
          <w:bCs/>
        </w:rPr>
        <w:t>00</w:t>
      </w:r>
      <w:r>
        <w:rPr>
          <w:rFonts w:ascii="Arial" w:eastAsia="Arial Narrow" w:hAnsi="Arial" w:cs="Arial"/>
          <w:bCs/>
        </w:rPr>
        <w:t>1</w:t>
      </w:r>
      <w:r w:rsidRPr="00BF2ACC">
        <w:rPr>
          <w:rFonts w:ascii="Arial" w:eastAsia="Arial Narrow" w:hAnsi="Arial" w:cs="Arial"/>
          <w:bCs/>
        </w:rPr>
        <w:t>/20</w:t>
      </w:r>
      <w:r>
        <w:rPr>
          <w:rFonts w:ascii="Arial" w:eastAsia="Arial Narrow" w:hAnsi="Arial" w:cs="Arial"/>
          <w:bCs/>
        </w:rPr>
        <w:t>20</w:t>
      </w:r>
      <w:r w:rsidRPr="00BF2ACC">
        <w:rPr>
          <w:rFonts w:ascii="Arial" w:eastAsia="Arial Narrow" w:hAnsi="Arial" w:cs="Arial"/>
          <w:bCs/>
        </w:rPr>
        <w:t xml:space="preserve">, tem por objeto </w:t>
      </w:r>
      <w:proofErr w:type="gramStart"/>
      <w:r w:rsidRPr="00BF2ACC">
        <w:rPr>
          <w:rFonts w:ascii="Arial" w:eastAsia="Arial Narrow" w:hAnsi="Arial" w:cs="Arial"/>
          <w:bCs/>
        </w:rPr>
        <w:t>a ...</w:t>
      </w:r>
      <w:proofErr w:type="gramEnd"/>
      <w:r w:rsidRPr="00BF2ACC">
        <w:rPr>
          <w:rFonts w:ascii="Arial" w:eastAsia="Arial Narrow" w:hAnsi="Arial" w:cs="Arial"/>
          <w:bCs/>
        </w:rPr>
        <w:t>, conforme detalhado no Plano de Trabalho.</w:t>
      </w:r>
    </w:p>
    <w:p w14:paraId="4305BAA9" w14:textId="77777777" w:rsidR="00A22A0D" w:rsidRPr="00BF2ACC" w:rsidRDefault="00A22A0D" w:rsidP="00A22A0D">
      <w:pPr>
        <w:jc w:val="both"/>
        <w:rPr>
          <w:rFonts w:ascii="Arial" w:eastAsia="Arial Narrow" w:hAnsi="Arial" w:cs="Arial"/>
          <w:b/>
          <w:bCs/>
        </w:rPr>
      </w:pPr>
      <w:r w:rsidRPr="00BF2ACC">
        <w:rPr>
          <w:rFonts w:ascii="Arial" w:eastAsia="Arial Narrow" w:hAnsi="Arial" w:cs="Arial"/>
          <w:b/>
          <w:bCs/>
        </w:rPr>
        <w:t>CLÁUSULA SEGUNDA – DA VINCULAÇÃO DAS PEÇAS DOCUMENTAIS</w:t>
      </w:r>
    </w:p>
    <w:p w14:paraId="4DD6B531" w14:textId="77777777" w:rsidR="00A22A0D" w:rsidRPr="00BF2ACC" w:rsidRDefault="00A22A0D" w:rsidP="00A22A0D">
      <w:pPr>
        <w:ind w:firstLine="1276"/>
        <w:jc w:val="both"/>
        <w:rPr>
          <w:rFonts w:ascii="Arial" w:hAnsi="Arial" w:cs="Arial"/>
        </w:rPr>
      </w:pPr>
      <w:r w:rsidRPr="00BF2ACC">
        <w:rPr>
          <w:rFonts w:ascii="Arial" w:hAnsi="Arial" w:cs="Arial"/>
        </w:rPr>
        <w:t xml:space="preserve">1. </w:t>
      </w:r>
      <w:proofErr w:type="gramStart"/>
      <w:r w:rsidRPr="00BF2ACC">
        <w:rPr>
          <w:rFonts w:ascii="Arial" w:hAnsi="Arial" w:cs="Arial"/>
        </w:rPr>
        <w:t>Integram</w:t>
      </w:r>
      <w:proofErr w:type="gramEnd"/>
      <w:r w:rsidRPr="00BF2ACC">
        <w:rPr>
          <w:rFonts w:ascii="Arial" w:hAnsi="Arial" w:cs="Arial"/>
        </w:rPr>
        <w:t xml:space="preserve"> este instrumento, independente de transcrição, o Plano de Trabalho aprovado peça Comissão de Avaliação e Julgamento, propostos pela OSC, bem como toda documentação técnica que deles resultem, cujos termos os participantes acatam integralmente.</w:t>
      </w:r>
    </w:p>
    <w:p w14:paraId="40F203CC" w14:textId="77777777" w:rsidR="00A22A0D" w:rsidRPr="00BF2ACC" w:rsidRDefault="00A22A0D" w:rsidP="00A22A0D">
      <w:pPr>
        <w:tabs>
          <w:tab w:val="left" w:pos="980"/>
        </w:tabs>
        <w:ind w:right="266"/>
        <w:jc w:val="both"/>
        <w:rPr>
          <w:rFonts w:ascii="Arial" w:eastAsia="Arial Narrow" w:hAnsi="Arial" w:cs="Arial"/>
          <w:b/>
        </w:rPr>
      </w:pPr>
      <w:r w:rsidRPr="00BF2ACC">
        <w:rPr>
          <w:rFonts w:ascii="Arial" w:eastAsia="Arial Narrow" w:hAnsi="Arial" w:cs="Arial"/>
          <w:b/>
        </w:rPr>
        <w:t>CLÁUSULA TERCEIRA – DAS OBRIGAÇÕES GERAIS</w:t>
      </w:r>
    </w:p>
    <w:p w14:paraId="1F8891A3" w14:textId="77777777" w:rsidR="00A22A0D" w:rsidRPr="00BF2ACC" w:rsidRDefault="00A22A0D" w:rsidP="00A22A0D">
      <w:pPr>
        <w:numPr>
          <w:ilvl w:val="0"/>
          <w:numId w:val="48"/>
        </w:numPr>
        <w:tabs>
          <w:tab w:val="left" w:pos="1950"/>
        </w:tabs>
        <w:ind w:right="266"/>
        <w:contextualSpacing/>
        <w:jc w:val="both"/>
        <w:rPr>
          <w:rFonts w:ascii="Arial" w:eastAsia="Arial Narrow" w:hAnsi="Arial" w:cs="Arial"/>
        </w:rPr>
      </w:pPr>
      <w:r w:rsidRPr="00BF2ACC">
        <w:rPr>
          <w:rFonts w:ascii="Arial" w:eastAsia="Arial Narrow" w:hAnsi="Arial" w:cs="Arial"/>
        </w:rPr>
        <w:t>São obrigações dos Partícipes:</w:t>
      </w:r>
    </w:p>
    <w:p w14:paraId="5547DC9A" w14:textId="77777777" w:rsidR="00A22A0D" w:rsidRPr="00BF2ACC" w:rsidRDefault="00A22A0D" w:rsidP="00A22A0D">
      <w:pPr>
        <w:tabs>
          <w:tab w:val="left" w:pos="1950"/>
        </w:tabs>
        <w:ind w:right="266" w:firstLine="1276"/>
        <w:jc w:val="both"/>
        <w:rPr>
          <w:rFonts w:ascii="Arial" w:eastAsia="Arial Narrow" w:hAnsi="Arial" w:cs="Arial"/>
        </w:rPr>
      </w:pPr>
      <w:r w:rsidRPr="00BF2ACC">
        <w:rPr>
          <w:rFonts w:ascii="Arial" w:eastAsia="Arial Narrow" w:hAnsi="Arial" w:cs="Arial"/>
        </w:rPr>
        <w:t>I – Da Administração Pública Municipal:</w:t>
      </w:r>
    </w:p>
    <w:p w14:paraId="40E6D73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Transferir à </w:t>
      </w:r>
      <w:r w:rsidRPr="00BF2ACC">
        <w:rPr>
          <w:rFonts w:ascii="Arial" w:eastAsia="Calibri" w:hAnsi="Arial" w:cs="Arial"/>
          <w:b/>
          <w:bCs/>
          <w:lang w:eastAsia="en-US"/>
        </w:rPr>
        <w:t xml:space="preserve">OSC </w:t>
      </w:r>
      <w:r w:rsidRPr="00BF2ACC">
        <w:rPr>
          <w:rFonts w:ascii="Arial" w:eastAsia="Calibri" w:hAnsi="Arial" w:cs="Arial"/>
          <w:lang w:eastAsia="en-US"/>
        </w:rPr>
        <w:t xml:space="preserve">os recursos financeiros previstos para a execução deste Termo de Colaboração, de acordo com a programação orçamentária e financeira estabelecida no Cronograma de desembolso do Plano de Trabalho; </w:t>
      </w:r>
    </w:p>
    <w:p w14:paraId="72DC0A1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Acompanhar, fiscalizar e avaliar, sistematicamente, a execução do objeto deste Termo de Colaboração, comunicando à </w:t>
      </w:r>
      <w:r w:rsidRPr="00BF2ACC">
        <w:rPr>
          <w:rFonts w:ascii="Arial" w:eastAsia="Calibri" w:hAnsi="Arial" w:cs="Arial"/>
          <w:b/>
          <w:bCs/>
          <w:lang w:eastAsia="en-US"/>
        </w:rPr>
        <w:t xml:space="preserve">OSC </w:t>
      </w:r>
      <w:r w:rsidRPr="00BF2ACC">
        <w:rPr>
          <w:rFonts w:ascii="Arial" w:eastAsia="Calibri" w:hAnsi="Arial" w:cs="Arial"/>
          <w:lang w:eastAsia="en-US"/>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14:paraId="7E7BE067"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c) Instituir Comissão de Monitoramento e Avaliação - CMA, nos termos do art. 35, inciso V, alínea h, da Lei 13019/2014;</w:t>
      </w:r>
    </w:p>
    <w:p w14:paraId="715CDDB4"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d) 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w:t>
      </w:r>
      <w:r w:rsidRPr="00BF2ACC">
        <w:rPr>
          <w:rFonts w:ascii="Arial" w:eastAsia="Calibri" w:hAnsi="Arial" w:cs="Arial"/>
          <w:lang w:eastAsia="en-US"/>
        </w:rPr>
        <w:lastRenderedPageBreak/>
        <w:t>das metas ou atividades pactuadas, nos termos do art. 62, inciso I, da Lei nº 13019/2014;</w:t>
      </w:r>
    </w:p>
    <w:p w14:paraId="12B24033"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e) Assumir a responsabilidade pela execução do restante do objeto previsto no Plano de Trabalho, no caso de paralisação, de modo a evitar sua descontinuidade, devendo ser considerado na prestação de contas o que foi executado pela OSC até o momento em que 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assumir essas responsabilidades, nos termos do art. 62, II, da Lei nº 13.019/2014;</w:t>
      </w:r>
    </w:p>
    <w:p w14:paraId="5B55971A"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f)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ou pelos órgãos de controle interno ou externo, comunicando o fato à OSC e fixando-lhe o prazo de até </w:t>
      </w:r>
      <w:proofErr w:type="gramStart"/>
      <w:r w:rsidRPr="00BF2ACC">
        <w:rPr>
          <w:rFonts w:ascii="Arial" w:eastAsia="Calibri" w:hAnsi="Arial" w:cs="Arial"/>
          <w:lang w:eastAsia="en-US"/>
        </w:rPr>
        <w:t>30 (trinta) dias para saneamento ou apresentação de informações e esclarecimentos, nos termos do art. 48 da Lei nº</w:t>
      </w:r>
      <w:proofErr w:type="gramEnd"/>
      <w:r w:rsidRPr="00BF2ACC">
        <w:rPr>
          <w:rFonts w:ascii="Arial" w:eastAsia="Calibri" w:hAnsi="Arial" w:cs="Arial"/>
          <w:lang w:eastAsia="en-US"/>
        </w:rPr>
        <w:t xml:space="preserve"> 13.019/2014;</w:t>
      </w:r>
    </w:p>
    <w:p w14:paraId="7D92B195"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g) Prorrogar de </w:t>
      </w:r>
      <w:r w:rsidRPr="00BF2ACC">
        <w:rPr>
          <w:rFonts w:ascii="Arial" w:eastAsia="Calibri" w:hAnsi="Arial" w:cs="Arial"/>
          <w:i/>
          <w:iCs/>
          <w:lang w:eastAsia="en-US"/>
        </w:rPr>
        <w:t xml:space="preserve">“ofício” </w:t>
      </w:r>
      <w:r w:rsidRPr="00BF2ACC">
        <w:rPr>
          <w:rFonts w:ascii="Arial" w:eastAsia="Calibri" w:hAnsi="Arial" w:cs="Arial"/>
          <w:lang w:eastAsia="en-US"/>
        </w:rPr>
        <w:t xml:space="preserve">a vigência do Termo de Colaboração, antes do seu término, quando der causa </w:t>
      </w:r>
      <w:proofErr w:type="gramStart"/>
      <w:r w:rsidRPr="00BF2ACC">
        <w:rPr>
          <w:rFonts w:ascii="Arial" w:eastAsia="Calibri" w:hAnsi="Arial" w:cs="Arial"/>
          <w:lang w:eastAsia="en-US"/>
        </w:rPr>
        <w:t>à</w:t>
      </w:r>
      <w:proofErr w:type="gramEnd"/>
      <w:r w:rsidRPr="00BF2ACC">
        <w:rPr>
          <w:rFonts w:ascii="Arial" w:eastAsia="Calibri" w:hAnsi="Arial" w:cs="Arial"/>
          <w:lang w:eastAsia="en-US"/>
        </w:rPr>
        <w:t xml:space="preserve"> atraso na liberação dos recursos, limitada a prorrogação ao exato período do atraso verificado, nos termos do art. 55, parágrafo único, da Lei nº 13.019/2014;</w:t>
      </w:r>
    </w:p>
    <w:p w14:paraId="7FB3ABF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h) Publicar, no Diário Oficial do Município, extrato do Termo de Colaboração;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2AD93943"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Analisar as prestações de contas parciais e final relativas a este Termo de Colaboração, emitindo parecer conclusivo sobre sua aprovação ou não, na forma proposta nos </w:t>
      </w:r>
      <w:proofErr w:type="spellStart"/>
      <w:r w:rsidRPr="00BF2ACC">
        <w:rPr>
          <w:rFonts w:ascii="Arial" w:eastAsia="Calibri" w:hAnsi="Arial" w:cs="Arial"/>
          <w:lang w:eastAsia="en-US"/>
        </w:rPr>
        <w:t>arts</w:t>
      </w:r>
      <w:proofErr w:type="spellEnd"/>
      <w:r w:rsidRPr="00BF2ACC">
        <w:rPr>
          <w:rFonts w:ascii="Arial" w:eastAsia="Calibri" w:hAnsi="Arial" w:cs="Arial"/>
          <w:lang w:eastAsia="en-US"/>
        </w:rPr>
        <w:t xml:space="preserve">. 66 e 67 da Lei 13.019/2014; </w:t>
      </w:r>
    </w:p>
    <w:p w14:paraId="6A769608" w14:textId="77777777" w:rsidR="00A22A0D" w:rsidRPr="00BF2ACC" w:rsidRDefault="00A22A0D" w:rsidP="00A22A0D">
      <w:pPr>
        <w:tabs>
          <w:tab w:val="left" w:pos="1950"/>
        </w:tabs>
        <w:ind w:right="266" w:firstLine="1276"/>
        <w:jc w:val="both"/>
        <w:rPr>
          <w:rFonts w:ascii="Arial" w:eastAsia="Arial Narrow" w:hAnsi="Arial" w:cs="Arial"/>
        </w:rPr>
      </w:pPr>
      <w:r w:rsidRPr="00BF2ACC">
        <w:rPr>
          <w:rFonts w:ascii="Arial" w:eastAsia="Arial Narrow" w:hAnsi="Arial" w:cs="Arial"/>
        </w:rPr>
        <w:t>II – Da Organização da Sociedade Civil:</w:t>
      </w:r>
    </w:p>
    <w:p w14:paraId="626690D0"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Executar fielmente o objeto pactuado, de acordo com o Plano de Trabalho aprovado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adotando todas as medidas necessárias à correta execução deste Termo de Colaboração, observado o disposto na Lei n. 13.019, de 2014, e no Decreto Municipal nº 33801/2017, de 2017; </w:t>
      </w:r>
    </w:p>
    <w:p w14:paraId="13CE689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b) Aplicar os recursos discriminados no Plano de Trabalho exclusivamente no objeto do presente Termo de Colaboração;</w:t>
      </w:r>
    </w:p>
    <w:p w14:paraId="708F00FB"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c) Executar e fiscalizar os trabalhos necessários à consecução do objeto pactuado no Termo de Colaboração, inclusive os serviços eventualmente contratados, observando a qualidade, quantidade, prazos e custos definidos no Plano de Trabalho;</w:t>
      </w:r>
    </w:p>
    <w:p w14:paraId="392589C1"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d) Elaborar os projetos técnicos relacionados ao objeto pactuado, reunir toda documentação jurídica e institucional necessária à celebração deste Termo de Colaboração;</w:t>
      </w:r>
    </w:p>
    <w:p w14:paraId="7022929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e) Não utilizar os recursos recebidos nas finalidades vedadas pelo art. 45 da Lei n. 13.019/2014;</w:t>
      </w:r>
    </w:p>
    <w:p w14:paraId="795EB71E"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f) Apresentar Relatório de Execução do Objeto de acordo com o estabelecido nos art. 63 a 72 da Lei nº 13.019/2014; </w:t>
      </w:r>
    </w:p>
    <w:p w14:paraId="41A3FB4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g)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 xml:space="preserve">ou pelos órgãos de controle; </w:t>
      </w:r>
    </w:p>
    <w:p w14:paraId="4AEC871F"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h) Submeter previamente à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qualquer proposta de alteração do Plano de Trabalho aprovado, na forma definida neste instrumento, observadas as vedações relativas à execução das despesas;</w:t>
      </w:r>
    </w:p>
    <w:p w14:paraId="6F089B6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 xml:space="preserve">i) 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w:t>
      </w:r>
      <w:proofErr w:type="gramStart"/>
      <w:r w:rsidRPr="00BF2ACC">
        <w:rPr>
          <w:rFonts w:ascii="Arial" w:eastAsia="Calibri" w:hAnsi="Arial" w:cs="Arial"/>
          <w:lang w:eastAsia="en-US"/>
        </w:rPr>
        <w:t>Plano de Trabalho e, exclusivamente, no cumprimento do seu objeto, observadas</w:t>
      </w:r>
      <w:proofErr w:type="gramEnd"/>
      <w:r w:rsidRPr="00BF2ACC">
        <w:rPr>
          <w:rFonts w:ascii="Arial" w:eastAsia="Calibri" w:hAnsi="Arial" w:cs="Arial"/>
          <w:lang w:eastAsia="en-US"/>
        </w:rPr>
        <w:t xml:space="preserve"> as vedações constantes neste instrumento relativas à execução das despesas; </w:t>
      </w:r>
    </w:p>
    <w:p w14:paraId="383EDB3E"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j) Arcar com o pagamento de toda e qualquer despesa excedente aos recursos financeiros fixados neste instrumento, indicados na cláusula atinente ao valor e à dotação orçamentária;</w:t>
      </w:r>
    </w:p>
    <w:p w14:paraId="5E6DBA1B"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k) Realizar todos os atos e os procedimentos relativos à formalização, execução, acompanhamento, prestação de contas e demais</w:t>
      </w:r>
      <w:proofErr w:type="gramStart"/>
      <w:r w:rsidRPr="00BF2ACC">
        <w:rPr>
          <w:rFonts w:ascii="Arial" w:eastAsia="Calibri" w:hAnsi="Arial" w:cs="Arial"/>
          <w:lang w:eastAsia="en-US"/>
        </w:rPr>
        <w:t xml:space="preserve">  </w:t>
      </w:r>
      <w:proofErr w:type="gramEnd"/>
      <w:r w:rsidRPr="00BF2ACC">
        <w:rPr>
          <w:rFonts w:ascii="Arial" w:eastAsia="Calibri" w:hAnsi="Arial" w:cs="Arial"/>
          <w:lang w:eastAsia="en-US"/>
        </w:rPr>
        <w:t>informações, quando couber, incluindo regularmente as informações e os documentos exigidos pela Lei 13.019, de 2014, mantendo-o atualizado;</w:t>
      </w:r>
    </w:p>
    <w:p w14:paraId="32897CD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l) Estimular a participação dos beneficiários finais na </w:t>
      </w:r>
      <w:proofErr w:type="gramStart"/>
      <w:r w:rsidRPr="00BF2ACC">
        <w:rPr>
          <w:rFonts w:ascii="Arial" w:eastAsia="Calibri" w:hAnsi="Arial" w:cs="Arial"/>
          <w:lang w:eastAsia="en-US"/>
        </w:rPr>
        <w:t>implementação</w:t>
      </w:r>
      <w:proofErr w:type="gramEnd"/>
      <w:r w:rsidRPr="00BF2ACC">
        <w:rPr>
          <w:rFonts w:ascii="Arial" w:eastAsia="Calibri" w:hAnsi="Arial" w:cs="Arial"/>
          <w:lang w:eastAsia="en-US"/>
        </w:rPr>
        <w:t xml:space="preserve"> do objeto do Termo de Colaboração, bem como na manutenção do patrimônio gerado por esses investimentos;</w:t>
      </w:r>
    </w:p>
    <w:p w14:paraId="5F86440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m) Garantir a manutenção da equipe técnica em quantidade e qualidade adequadas ao bom desempenho das atividades; </w:t>
      </w:r>
    </w:p>
    <w:p w14:paraId="3CED96AB"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n) Manter registros, arquivos e controles contábeis específicos para os dispêndios relativos a este Termo de Fomento, pelo prazo de 10 (dez) anos, conforme previsto no parágrafo único do art. 68 da Lei nº 13.019/2014;</w:t>
      </w:r>
    </w:p>
    <w:p w14:paraId="01B9DFD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o) Facilitar a supervisão e a fiscalização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permitindo-lhe efetuar acompanhamento in loco e fornecendo, sempre que solicitado, as informações e os documentos relacionados com a execução do objeto deste Termo de Colaboração, especialmente no que se refere ao exame da documentação relativa aos contratos celebrados; </w:t>
      </w:r>
    </w:p>
    <w:p w14:paraId="52CCD3AE"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p) Permitir o livre acesso de servidores da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 xml:space="preserve">e dos órgãos de controle interno e externo, do Conselho Municipal da Criança e do Adolescente – CMDC de Chapecó, a qualquer tempo e lugar, aos processos, documentos e informações referentes a este Termo de Colaboração, bem como aos locais de execução do respectivo objeto; </w:t>
      </w:r>
    </w:p>
    <w:p w14:paraId="16E1AA3C"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q) Manter, em seu sítio oficial na internet, a relação das parcerias celebradas e dos respectivos planos de trabalho, até 180 (cento e oitenta) dias após o respectivo encerramento, nos termos do art. 10 da Lei nº 13.019/2014;</w:t>
      </w:r>
    </w:p>
    <w:p w14:paraId="6A4C791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r) Prestar contas 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ao término de cada exercício e no encerramento da vigência do Termo de Fomento, nos termos do capítulo IV da Lei nº 13.019, de 2014, e do capítulo VII, do Decreto nº 8.726, de 2016; </w:t>
      </w:r>
    </w:p>
    <w:p w14:paraId="12CF4C04"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s) 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14:paraId="35A4004F"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t) Assegurar e destacar, obrigatoriamente, a participação da </w:t>
      </w:r>
      <w:r w:rsidRPr="00BF2ACC">
        <w:rPr>
          <w:rFonts w:ascii="Arial" w:eastAsia="Calibri" w:hAnsi="Arial" w:cs="Arial"/>
          <w:b/>
          <w:bCs/>
          <w:lang w:eastAsia="en-US"/>
        </w:rPr>
        <w:t xml:space="preserve">Administração Pública Municipal e do Fundo da Infância e Adolescência – FIA </w:t>
      </w:r>
      <w:r w:rsidRPr="00BF2ACC">
        <w:rPr>
          <w:rFonts w:ascii="Arial" w:eastAsia="Calibri" w:hAnsi="Arial" w:cs="Arial"/>
          <w:lang w:eastAsia="en-US"/>
        </w:rPr>
        <w:t xml:space="preserve">em toda e qualquer ação, promocional ou não, relacionada com a execução do objeto descrito neste Termo de Colaboração e, apor a marca da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 xml:space="preserve">nas placas, painéis e outdoors de identificação dos projetos custeados, no todo ou em parte, com os recursos deste Termo de Colaboração, conforme modelo-padrão anexo I deste Termo de Colaboração. </w:t>
      </w:r>
    </w:p>
    <w:p w14:paraId="6FAC9BC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 xml:space="preserve">u) Operar, manter e conservar adequadamente o patrimônio público gerado pelos investimentos decorrentes do Termo de Colaboração, após sua execução, de modo a assegurar a sustentabilidade do projeto e atender as finalidades às quais se destina; </w:t>
      </w:r>
    </w:p>
    <w:p w14:paraId="4BE133A1"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v) Manter 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informada sobre situações que eventualmente possam dificultar ou interromper o curso normal da execução do Termo de Fomento e prestar informações sobre as ações desenvolvidas para viabilizar o respectivo acompanhamento e fiscalização.</w:t>
      </w:r>
    </w:p>
    <w:p w14:paraId="19867797"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w) Permitir à </w:t>
      </w:r>
      <w:r w:rsidRPr="00BF2ACC">
        <w:rPr>
          <w:rFonts w:ascii="Arial" w:eastAsia="Calibri" w:hAnsi="Arial" w:cs="Arial"/>
          <w:b/>
          <w:bCs/>
          <w:lang w:eastAsia="en-US"/>
        </w:rPr>
        <w:t>Administração Pública Municipal</w:t>
      </w:r>
      <w:r w:rsidRPr="00BF2ACC">
        <w:rPr>
          <w:rFonts w:ascii="Arial" w:eastAsia="Calibri" w:hAnsi="Arial" w:cs="Arial"/>
          <w:bCs/>
          <w:lang w:eastAsia="en-US"/>
        </w:rPr>
        <w:t>,</w:t>
      </w:r>
      <w:r w:rsidRPr="00BF2ACC">
        <w:rPr>
          <w:rFonts w:ascii="Arial" w:eastAsia="Calibri" w:hAnsi="Arial" w:cs="Arial"/>
          <w:b/>
          <w:bCs/>
          <w:lang w:eastAsia="en-US"/>
        </w:rPr>
        <w:t xml:space="preserve"> </w:t>
      </w:r>
      <w:r w:rsidRPr="00BF2ACC">
        <w:rPr>
          <w:rFonts w:ascii="Arial" w:eastAsia="Calibri" w:hAnsi="Arial" w:cs="Arial"/>
          <w:lang w:eastAsia="en-US"/>
        </w:rPr>
        <w:t>bem como aos órgãos de controle interno e externo, o acesso à movimentação financeira da conta específica vinculada ao presente Termo de Colaboração;</w:t>
      </w:r>
    </w:p>
    <w:p w14:paraId="56A69600"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x) Ao tomar conhecimento de qualquer irregularidade ou ilegalidade, dar ciência aos órgãos de controle e, havendo fundada suspeita de crime ou de improbidade administrativa, cientificar o Ministério Público; </w:t>
      </w:r>
    </w:p>
    <w:p w14:paraId="4FD5560A"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y) Garantir a manutenção da capacidade técnica e operacional necessária ao bom desempenho das atividades; </w:t>
      </w:r>
      <w:proofErr w:type="gramStart"/>
      <w:r w:rsidRPr="00BF2ACC">
        <w:rPr>
          <w:rFonts w:ascii="Arial" w:eastAsia="Calibri" w:hAnsi="Arial" w:cs="Arial"/>
          <w:lang w:eastAsia="en-US"/>
        </w:rPr>
        <w:t>e</w:t>
      </w:r>
      <w:proofErr w:type="gramEnd"/>
    </w:p>
    <w:p w14:paraId="4652A7E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z) Responder exclusivamente pelo gerenciamento administrativo e financeiro dos recursos recebidos, inclusive no que diz respeito às despesas de custeio, de investimento e de pessoal.</w:t>
      </w:r>
    </w:p>
    <w:p w14:paraId="6BFF524E"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CLÁUSULA QUARTA – DO VALOR E DA CLASSIFICAÇÃO ORÇAMENTÁRIA </w:t>
      </w:r>
    </w:p>
    <w:p w14:paraId="3D0565EF"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Os recursos financeiros para a execução do objeto deste Termo de Colaboração, neste ato fixado em R$ </w:t>
      </w:r>
      <w:proofErr w:type="spellStart"/>
      <w:r w:rsidRPr="00BF2ACC">
        <w:rPr>
          <w:rFonts w:ascii="Arial" w:eastAsia="Calibri" w:hAnsi="Arial" w:cs="Arial"/>
          <w:lang w:eastAsia="en-US"/>
        </w:rPr>
        <w:t>xxxx</w:t>
      </w:r>
      <w:proofErr w:type="spellEnd"/>
      <w:r w:rsidRPr="00BF2ACC">
        <w:rPr>
          <w:rFonts w:ascii="Arial" w:eastAsia="Calibri" w:hAnsi="Arial" w:cs="Arial"/>
          <w:lang w:eastAsia="en-US"/>
        </w:rPr>
        <w:t xml:space="preserve">, serão alocados de acordo com o cronograma de desembolso constante no Plano de Trabalho, conforme a seguinte classificação orçamentária: </w:t>
      </w:r>
    </w:p>
    <w:p w14:paraId="1324555F"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R$ «Valor </w:t>
      </w:r>
      <w:proofErr w:type="spellStart"/>
      <w:proofErr w:type="gramStart"/>
      <w:r w:rsidRPr="00BF2ACC">
        <w:rPr>
          <w:rFonts w:ascii="Arial" w:eastAsia="Calibri" w:hAnsi="Arial" w:cs="Arial"/>
          <w:lang w:eastAsia="en-US"/>
        </w:rPr>
        <w:t>Concedente_Anual</w:t>
      </w:r>
      <w:proofErr w:type="spellEnd"/>
      <w:proofErr w:type="gramEnd"/>
      <w:r w:rsidRPr="00BF2ACC">
        <w:rPr>
          <w:rFonts w:ascii="Arial" w:eastAsia="Calibri" w:hAnsi="Arial" w:cs="Arial"/>
          <w:lang w:eastAsia="en-US"/>
        </w:rPr>
        <w:t xml:space="preserve">», relativos ao presente exercício, correrão à conta da dotação alocada no orçamento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autorizado pela Lei Orçamentária Anual nº </w:t>
      </w:r>
      <w:proofErr w:type="spellStart"/>
      <w:r w:rsidRPr="00BF2ACC">
        <w:rPr>
          <w:rFonts w:ascii="Arial" w:eastAsia="Calibri" w:hAnsi="Arial" w:cs="Arial"/>
          <w:lang w:eastAsia="en-US"/>
        </w:rPr>
        <w:t>xxx</w:t>
      </w:r>
      <w:proofErr w:type="spellEnd"/>
      <w:r w:rsidRPr="00BF2ACC">
        <w:rPr>
          <w:rFonts w:ascii="Arial" w:eastAsia="Calibri" w:hAnsi="Arial" w:cs="Arial"/>
          <w:lang w:eastAsia="en-US"/>
        </w:rPr>
        <w:t xml:space="preserve">, de </w:t>
      </w:r>
      <w:proofErr w:type="spellStart"/>
      <w:r w:rsidRPr="00BF2ACC">
        <w:rPr>
          <w:rFonts w:ascii="Arial" w:eastAsia="Calibri" w:hAnsi="Arial" w:cs="Arial"/>
          <w:lang w:eastAsia="en-US"/>
        </w:rPr>
        <w:t>xx</w:t>
      </w:r>
      <w:proofErr w:type="spellEnd"/>
      <w:r w:rsidRPr="00BF2ACC">
        <w:rPr>
          <w:rFonts w:ascii="Arial" w:eastAsia="Calibri" w:hAnsi="Arial" w:cs="Arial"/>
          <w:lang w:eastAsia="en-US"/>
        </w:rPr>
        <w:t xml:space="preserve"> de </w:t>
      </w:r>
      <w:proofErr w:type="spellStart"/>
      <w:r w:rsidRPr="00BF2ACC">
        <w:rPr>
          <w:rFonts w:ascii="Arial" w:eastAsia="Calibri" w:hAnsi="Arial" w:cs="Arial"/>
          <w:lang w:eastAsia="en-US"/>
        </w:rPr>
        <w:t>xxx</w:t>
      </w:r>
      <w:proofErr w:type="spellEnd"/>
      <w:r w:rsidRPr="00BF2ACC">
        <w:rPr>
          <w:rFonts w:ascii="Arial" w:eastAsia="Calibri" w:hAnsi="Arial" w:cs="Arial"/>
          <w:lang w:eastAsia="en-US"/>
        </w:rPr>
        <w:t xml:space="preserve"> de 20xx, assegurado pela nota de empenho nº </w:t>
      </w:r>
      <w:proofErr w:type="spellStart"/>
      <w:r w:rsidRPr="00BF2ACC">
        <w:rPr>
          <w:rFonts w:ascii="Arial" w:eastAsia="Calibri" w:hAnsi="Arial" w:cs="Arial"/>
          <w:lang w:eastAsia="en-US"/>
        </w:rPr>
        <w:t>xxx</w:t>
      </w:r>
      <w:proofErr w:type="spellEnd"/>
      <w:r w:rsidRPr="00BF2ACC">
        <w:rPr>
          <w:rFonts w:ascii="Arial" w:eastAsia="Calibri" w:hAnsi="Arial" w:cs="Arial"/>
          <w:lang w:eastAsia="en-US"/>
        </w:rPr>
        <w:t>, à conta da seguinte programação orçamentária:</w:t>
      </w:r>
    </w:p>
    <w:p w14:paraId="73EBE54A" w14:textId="77777777" w:rsidR="00A22A0D" w:rsidRPr="00BF2ACC" w:rsidRDefault="00A22A0D" w:rsidP="00A22A0D">
      <w:pPr>
        <w:autoSpaceDE w:val="0"/>
        <w:autoSpaceDN w:val="0"/>
        <w:adjustRightInd w:val="0"/>
        <w:ind w:firstLine="1276"/>
        <w:jc w:val="both"/>
        <w:rPr>
          <w:rFonts w:ascii="Arial" w:eastAsia="Calibri" w:hAnsi="Arial" w:cs="Arial"/>
          <w:b/>
          <w:bCs/>
          <w:lang w:eastAsia="en-US"/>
        </w:rPr>
      </w:pPr>
      <w:r w:rsidRPr="00BF2ACC">
        <w:rPr>
          <w:rFonts w:ascii="Arial" w:eastAsia="Calibri" w:hAnsi="Arial" w:cs="Arial"/>
          <w:lang w:eastAsia="en-US"/>
        </w:rPr>
        <w:t xml:space="preserve">II - Não será exigida contrapartida da </w:t>
      </w:r>
      <w:r w:rsidRPr="00BF2ACC">
        <w:rPr>
          <w:rFonts w:ascii="Arial" w:eastAsia="Calibri" w:hAnsi="Arial" w:cs="Arial"/>
          <w:b/>
          <w:bCs/>
          <w:lang w:eastAsia="en-US"/>
        </w:rPr>
        <w:t>OSC.</w:t>
      </w:r>
    </w:p>
    <w:p w14:paraId="3BC84889"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QUINTA – DA LIBERAÇÃO DOS RECURSOS </w:t>
      </w:r>
    </w:p>
    <w:p w14:paraId="0D9384F7"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Os recursos financeiros relativos ao repasse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serão depositados na conta corrente específica na instituição financeira determinada pela administração pública, como disposto no art. 51 da Lei n° 13.019/2014. </w:t>
      </w:r>
    </w:p>
    <w:p w14:paraId="6F60BF5C"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 xml:space="preserve">2. </w:t>
      </w:r>
      <w:r w:rsidRPr="00BF2ACC">
        <w:rPr>
          <w:rFonts w:ascii="Arial" w:eastAsia="Calibri" w:hAnsi="Arial" w:cs="Arial"/>
          <w:lang w:eastAsia="en-US"/>
        </w:rPr>
        <w:t xml:space="preserve">Os recursos serão liberados de acordo com a disponibilidade orçamentária e financeira da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em conformidade com o número de parcelas e prazos estabelecidos no cronograma de desembolso constante no Plano de Trabalho aprovado, que guardará consonância com as metas, fases e etapas de execução do objeto do Termo de Colaboração, ficando </w:t>
      </w:r>
      <w:proofErr w:type="gramStart"/>
      <w:r w:rsidRPr="00BF2ACC">
        <w:rPr>
          <w:rFonts w:ascii="Arial" w:eastAsia="Calibri" w:hAnsi="Arial" w:cs="Arial"/>
          <w:lang w:eastAsia="en-US"/>
        </w:rPr>
        <w:t>condicionada, ainda, ao cumprimento dos requisitos previstos no art. 48 da Lei</w:t>
      </w:r>
      <w:proofErr w:type="gramEnd"/>
      <w:r w:rsidRPr="00BF2ACC">
        <w:rPr>
          <w:rFonts w:ascii="Arial" w:eastAsia="Calibri" w:hAnsi="Arial" w:cs="Arial"/>
          <w:lang w:eastAsia="en-US"/>
        </w:rPr>
        <w:t xml:space="preserve"> nº 13.019/2014.</w:t>
      </w:r>
    </w:p>
    <w:p w14:paraId="6D9A1F2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3. Os recursos transferidos serão utilizados exclusivamente para o pagamento das despesas previstas no Plano de Trabalho, vedada a sua aplicação em finalidade diversa. </w:t>
      </w:r>
    </w:p>
    <w:p w14:paraId="4CA95F2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4. Os rendimentos auferidos das aplicações financeiras serão obrigatoriamente computados a crédito do Termo de Colaboração e aplicados, exclusivamente, no objeto de sua finalidade, mediante solicitação fundamentada da OSC e anuência prévia da </w:t>
      </w:r>
      <w:r w:rsidRPr="00BF2ACC">
        <w:rPr>
          <w:rFonts w:ascii="Arial" w:eastAsia="Calibri" w:hAnsi="Arial" w:cs="Arial"/>
          <w:b/>
          <w:bCs/>
          <w:lang w:eastAsia="en-US"/>
        </w:rPr>
        <w:t>Administração Pública Municipal</w:t>
      </w:r>
      <w:r w:rsidRPr="00BF2ACC">
        <w:rPr>
          <w:rFonts w:ascii="Arial" w:eastAsia="Calibri" w:hAnsi="Arial" w:cs="Arial"/>
          <w:lang w:eastAsia="en-US"/>
        </w:rPr>
        <w:t>, estando sujeitos às mesmas condições de prestação de contas exigidas para os recursos transferidos.</w:t>
      </w:r>
    </w:p>
    <w:p w14:paraId="18B42221"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 xml:space="preserve"> 5. Os recursos da parceria geridos pela OSC estão vinculados ao Plano de Trabalho e não caracterizam receita própria e nem pagamento por prestação de serviços e devem ser alocados nos seus registros contábeis conforme as Normas Brasileiras de Contabilidade.</w:t>
      </w:r>
    </w:p>
    <w:p w14:paraId="518DFFFD"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SEXTA – DA EXECUÇÃO DAS DESPESAS </w:t>
      </w:r>
    </w:p>
    <w:p w14:paraId="4FA268FF" w14:textId="77777777" w:rsidR="00A22A0D" w:rsidRPr="00BF2ACC" w:rsidRDefault="00A22A0D" w:rsidP="00A22A0D">
      <w:pPr>
        <w:autoSpaceDE w:val="0"/>
        <w:autoSpaceDN w:val="0"/>
        <w:adjustRightInd w:val="0"/>
        <w:ind w:firstLine="1276"/>
        <w:jc w:val="both"/>
        <w:rPr>
          <w:rFonts w:ascii="Arial" w:eastAsia="Calibri" w:hAnsi="Arial" w:cs="Arial"/>
          <w:b/>
          <w:bCs/>
          <w:lang w:eastAsia="en-US"/>
        </w:rPr>
      </w:pPr>
      <w:r w:rsidRPr="00BF2ACC">
        <w:rPr>
          <w:rFonts w:ascii="Arial" w:eastAsia="Calibri" w:hAnsi="Arial" w:cs="Arial"/>
          <w:lang w:eastAsia="en-US"/>
        </w:rPr>
        <w:t xml:space="preserve">1. O presente Termo de Colaboração deverá ser executado fielmente pelos partícipes, de acordo com as cláusulas pactuadas e as normas de regência, respondendo cada uma pelas consequências de sua inexecução total ou parcial. </w:t>
      </w:r>
    </w:p>
    <w:p w14:paraId="24A2E18B"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É vedado à </w:t>
      </w:r>
      <w:r w:rsidRPr="00BF2ACC">
        <w:rPr>
          <w:rFonts w:ascii="Arial" w:eastAsia="Calibri" w:hAnsi="Arial" w:cs="Arial"/>
          <w:b/>
          <w:bCs/>
          <w:lang w:eastAsia="en-US"/>
        </w:rPr>
        <w:t>OSC</w:t>
      </w:r>
      <w:r w:rsidRPr="00BF2ACC">
        <w:rPr>
          <w:rFonts w:ascii="Arial" w:eastAsia="Calibri" w:hAnsi="Arial" w:cs="Arial"/>
          <w:lang w:eastAsia="en-US"/>
        </w:rPr>
        <w:t>:</w:t>
      </w:r>
    </w:p>
    <w:p w14:paraId="17B36259"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utilizar, ainda que em caráter emergencial, os recursos em finalidade diversa da estabelecida no Plano de Trabalho; </w:t>
      </w:r>
    </w:p>
    <w:p w14:paraId="57D0A36F"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pagar,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7A1AAE84"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c) efetuar pagamento em data posterior à vigência deste Termo de Colaboração, salvo se expressamente autorizado pela autoridade competente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e desde que o fato gerador da despesa tenha ocorrido durante sua vigência;</w:t>
      </w:r>
    </w:p>
    <w:p w14:paraId="6CA5EBF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Toda a movimentação de recursos será realizada mediante transferência eletrônica sujeita à identificação do beneficiário final e à obrigatoriedade de depósito em sua conta bancária, salvo quando autorizado o pagamento em espécie.</w:t>
      </w:r>
    </w:p>
    <w:p w14:paraId="345995A1"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Caso os recursos transferidos não sejam utilizados no prazo de 120 (cento e vinte) dias, o Termo de Colaboração deverá ser rescindido, salvo quando houver execução parcial do objeto, desde que previamente justificado pelo gestor da parceria e autorizado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w:t>
      </w:r>
    </w:p>
    <w:p w14:paraId="6BCE1EEC"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SÉTIMA – DAS COMPRAS E CONTRATAÇÕES </w:t>
      </w:r>
    </w:p>
    <w:p w14:paraId="5D8530FA"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A OSC adotará métodos usualmente utilizados pelo setor privado para a realização de compras e contratações de bens e serviços com recursos transferidos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w:t>
      </w:r>
    </w:p>
    <w:p w14:paraId="59B4E0BA"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2.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0B1E2DB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 xml:space="preserve">3. </w:t>
      </w:r>
      <w:r w:rsidRPr="00BF2ACC">
        <w:rPr>
          <w:rFonts w:ascii="Arial" w:eastAsia="Calibri" w:hAnsi="Arial" w:cs="Arial"/>
          <w:lang w:eastAsia="en-US"/>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p>
    <w:p w14:paraId="1FCC9FC5"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CLÁUSULA OITAVA – DO MONITORAMENTO E DA AVALIAÇÃO DE RESULTADOS </w:t>
      </w:r>
    </w:p>
    <w:p w14:paraId="081A1DB0"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A execução do objeto da parceria será acompanhada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por meio de ações de monitoramento e avaliação, que terão caráter preventivo e saneador, objetivando a gestão adequada e regular da parceria. </w:t>
      </w:r>
    </w:p>
    <w:p w14:paraId="6CF1A999"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2. As ações de monitoramento e avaliação contemplarão a análise das informações acerca do processamento da parceria, </w:t>
      </w:r>
      <w:proofErr w:type="spellStart"/>
      <w:r w:rsidRPr="00BF2ACC">
        <w:rPr>
          <w:rFonts w:ascii="Arial" w:eastAsia="Calibri" w:hAnsi="Arial" w:cs="Arial"/>
          <w:lang w:eastAsia="en-US"/>
        </w:rPr>
        <w:t>constan</w:t>
      </w:r>
      <w:proofErr w:type="spellEnd"/>
      <w:r w:rsidRPr="00BF2ACC">
        <w:rPr>
          <w:rFonts w:ascii="Arial" w:eastAsia="Calibri" w:hAnsi="Arial" w:cs="Arial"/>
          <w:lang w:eastAsia="en-US"/>
        </w:rPr>
        <w:t>, incluída a possibilidade de consulta às movimentações da conta bancária específica da parceria, além da verificação, análise e manifestação sobre eventuais denúncias existentes relacionadas à parceria.</w:t>
      </w:r>
    </w:p>
    <w:p w14:paraId="0E04496C"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 xml:space="preserve">3. A </w:t>
      </w:r>
      <w:r w:rsidRPr="00BF2ACC">
        <w:rPr>
          <w:rFonts w:ascii="Arial" w:eastAsia="Calibri" w:hAnsi="Arial" w:cs="Arial"/>
          <w:b/>
          <w:bCs/>
          <w:lang w:eastAsia="en-US"/>
        </w:rPr>
        <w:t>Administração Pública Municipal</w:t>
      </w:r>
      <w:r w:rsidRPr="00BF2ACC">
        <w:rPr>
          <w:rFonts w:ascii="Arial" w:eastAsia="Calibri" w:hAnsi="Arial" w:cs="Arial"/>
          <w:bCs/>
          <w:lang w:eastAsia="en-US"/>
        </w:rPr>
        <w:t xml:space="preserve"> designará </w:t>
      </w:r>
      <w:r w:rsidRPr="00BF2ACC">
        <w:rPr>
          <w:rFonts w:ascii="Arial" w:eastAsia="Calibri" w:hAnsi="Arial" w:cs="Arial"/>
          <w:lang w:eastAsia="en-US"/>
        </w:rPr>
        <w:t>servidor público que atuará como gestor da parceria, responsável pelo monitoramento sistemático da parceria, podendo designar também fiscais que farão o acompanhamento da execução com visitas in loco.</w:t>
      </w:r>
    </w:p>
    <w:p w14:paraId="55816B0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4. A </w:t>
      </w:r>
      <w:r w:rsidRPr="00BF2ACC">
        <w:rPr>
          <w:rFonts w:ascii="Arial" w:eastAsia="Calibri" w:hAnsi="Arial" w:cs="Arial"/>
          <w:b/>
          <w:bCs/>
          <w:lang w:eastAsia="en-US"/>
        </w:rPr>
        <w:t>Administração Pública Municipal</w:t>
      </w:r>
      <w:r w:rsidRPr="00BF2ACC">
        <w:rPr>
          <w:rFonts w:ascii="Arial" w:eastAsia="Calibri" w:hAnsi="Arial" w:cs="Arial"/>
          <w:bCs/>
          <w:lang w:eastAsia="en-US"/>
        </w:rPr>
        <w:t xml:space="preserve"> realizará </w:t>
      </w:r>
      <w:r w:rsidRPr="00BF2ACC">
        <w:rPr>
          <w:rFonts w:ascii="Arial" w:eastAsia="Calibri" w:hAnsi="Arial" w:cs="Arial"/>
          <w:lang w:eastAsia="en-US"/>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w:t>
      </w:r>
      <w:proofErr w:type="gramStart"/>
      <w:r w:rsidRPr="00BF2ACC">
        <w:rPr>
          <w:rFonts w:ascii="Arial" w:eastAsia="Calibri" w:hAnsi="Arial" w:cs="Arial"/>
          <w:lang w:eastAsia="en-US"/>
        </w:rPr>
        <w:t>3</w:t>
      </w:r>
      <w:proofErr w:type="gramEnd"/>
      <w:r w:rsidRPr="00BF2ACC">
        <w:rPr>
          <w:rFonts w:ascii="Arial" w:eastAsia="Calibri" w:hAnsi="Arial" w:cs="Arial"/>
          <w:lang w:eastAsia="en-US"/>
        </w:rPr>
        <w:t xml:space="preserve"> (três) dias úteis anteriores à realização da visita. </w:t>
      </w:r>
    </w:p>
    <w:p w14:paraId="60F2FD19"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5. Sempre que houver visita técnica in loco, o resultado será circunstanciado em relatório de visita técnica in loco e enviado à OSC para conhecimento, esclarecimentos e providências e poderá ensejar a revisão do relatório, a critério do órgão ou da entidade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w:t>
      </w:r>
    </w:p>
    <w:p w14:paraId="64E48BF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 xml:space="preserve">6. A visita </w:t>
      </w:r>
      <w:r w:rsidRPr="00BF2ACC">
        <w:rPr>
          <w:rFonts w:ascii="Arial" w:eastAsia="Calibri" w:hAnsi="Arial" w:cs="Arial"/>
          <w:lang w:eastAsia="en-US"/>
        </w:rPr>
        <w:t xml:space="preserve">técnica in loco não se confunde com as ações de fiscalização e auditoria realizadas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pelos órgãos de controle interno e externo.</w:t>
      </w:r>
    </w:p>
    <w:p w14:paraId="2EDA3B14"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NONA – DO PRAZO DE VIGÊNCIA </w:t>
      </w:r>
    </w:p>
    <w:p w14:paraId="0519388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O prazo de vigência deste Termo de Colaboração será de </w:t>
      </w:r>
      <w:proofErr w:type="spellStart"/>
      <w:r w:rsidRPr="00BF2ACC">
        <w:rPr>
          <w:rFonts w:ascii="Arial" w:eastAsia="Calibri" w:hAnsi="Arial" w:cs="Arial"/>
          <w:lang w:eastAsia="en-US"/>
        </w:rPr>
        <w:t>xx</w:t>
      </w:r>
      <w:proofErr w:type="spellEnd"/>
      <w:r w:rsidRPr="00BF2ACC">
        <w:rPr>
          <w:rFonts w:ascii="Arial" w:eastAsia="Calibri" w:hAnsi="Arial" w:cs="Arial"/>
          <w:lang w:eastAsia="en-US"/>
        </w:rPr>
        <w:t xml:space="preserve"> (</w:t>
      </w:r>
      <w:proofErr w:type="spellStart"/>
      <w:r w:rsidRPr="00BF2ACC">
        <w:rPr>
          <w:rFonts w:ascii="Arial" w:eastAsia="Calibri" w:hAnsi="Arial" w:cs="Arial"/>
          <w:lang w:eastAsia="en-US"/>
        </w:rPr>
        <w:t>xxxxxx</w:t>
      </w:r>
      <w:proofErr w:type="spellEnd"/>
      <w:r w:rsidRPr="00BF2ACC">
        <w:rPr>
          <w:rFonts w:ascii="Arial" w:eastAsia="Calibri" w:hAnsi="Arial" w:cs="Arial"/>
          <w:lang w:eastAsia="en-US"/>
        </w:rPr>
        <w:t>) meses a partir da data de sua publicação, podendo ser prorrogado nos seguintes casos e condições previstos no art. 55 da Lei nº 13.019/2014:</w:t>
      </w:r>
    </w:p>
    <w:p w14:paraId="339A206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 I - mediante termo aditivo, por solicitação da OSC devidamente fundamentada, formulada, no mínimo, 30 (trinta) dias antes do seu término, desde que autorizada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w:t>
      </w:r>
    </w:p>
    <w:p w14:paraId="3AD90FD1"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 - de ofício, por iniciativa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quando der causa a atraso na liberação de recursos financeiros, limitada ao exato período do atraso verificado.</w:t>
      </w:r>
    </w:p>
    <w:p w14:paraId="344091F4"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A prorrogação da vigência prevista no inciso I apenas será admitida, mantidas as demais cláusulas do Termo de Colaboração, desde que seja devidamente formalizada, justificada e previamente autorizada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considerando as seguintes situações: </w:t>
      </w:r>
    </w:p>
    <w:p w14:paraId="2C2C0CFE"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w:t>
      </w:r>
      <w:proofErr w:type="gramStart"/>
      <w:r w:rsidRPr="00BF2ACC">
        <w:rPr>
          <w:rFonts w:ascii="Arial" w:eastAsia="Calibri" w:hAnsi="Arial" w:cs="Arial"/>
          <w:lang w:eastAsia="en-US"/>
        </w:rPr>
        <w:t>Alteração do Plano de Trabalho sugeridos</w:t>
      </w:r>
      <w:proofErr w:type="gramEnd"/>
      <w:r w:rsidRPr="00BF2ACC">
        <w:rPr>
          <w:rFonts w:ascii="Arial" w:eastAsia="Calibri" w:hAnsi="Arial" w:cs="Arial"/>
          <w:lang w:eastAsia="en-US"/>
        </w:rPr>
        <w:t xml:space="preserve">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para aperfeiçoamento dos processos e dos resultados previstos; </w:t>
      </w:r>
    </w:p>
    <w:p w14:paraId="30FB2D7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superveniência de fato excepcional ou imprevisível, estranho à vontade das partes, que altere fundamentalmente as condições de execução do Plano de Trabalho;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2F0BE2C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c) ampliação de metas e etapas com aumento das quantidades inicialmente previstas no Plano de Trabalho.</w:t>
      </w:r>
    </w:p>
    <w:p w14:paraId="7606EC9D"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 DA ALTERAÇÃO </w:t>
      </w:r>
    </w:p>
    <w:p w14:paraId="02B02F7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Este Termo de Colaboração poderá ser modificado, em qualquer de suas cláusulas e condições, exceto quanto ao seu objeto, com as devidas justificativas, mediante termo aditivo ou por </w:t>
      </w:r>
      <w:proofErr w:type="spellStart"/>
      <w:r w:rsidRPr="00BF2ACC">
        <w:rPr>
          <w:rFonts w:ascii="Arial" w:eastAsia="Calibri" w:hAnsi="Arial" w:cs="Arial"/>
          <w:lang w:eastAsia="en-US"/>
        </w:rPr>
        <w:t>apostilamento</w:t>
      </w:r>
      <w:proofErr w:type="spellEnd"/>
      <w:r w:rsidRPr="00BF2ACC">
        <w:rPr>
          <w:rFonts w:ascii="Arial" w:eastAsia="Calibri" w:hAnsi="Arial" w:cs="Arial"/>
          <w:lang w:eastAsia="en-US"/>
        </w:rPr>
        <w:t>, devendo o respectivo pedido ser apresentado em até 30 (trinta) dias antes do seu término, observado o disposto no art. 57 da Lei nº 13.019/2014.</w:t>
      </w:r>
    </w:p>
    <w:p w14:paraId="3C196F0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2. Os ajustes realizados durante a execução do objeto integrarão o Plano de Trabalho, desde que submetidos pela OSC e aprovados previamente pela autoridade competente.</w:t>
      </w:r>
    </w:p>
    <w:p w14:paraId="36C60D82"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PRIMEIRA – DA PRESTAÇÃO DE CONTAS </w:t>
      </w:r>
    </w:p>
    <w:p w14:paraId="6700FF27"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A OSC prestará contas da boa e regular aplicação dos recursos recebidos, para 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de forma parcial, com base no cronograma de desembolso constante do Plano de Trabalho, observando a regra de </w:t>
      </w:r>
      <w:r w:rsidRPr="00BF2ACC">
        <w:rPr>
          <w:rFonts w:ascii="Arial" w:eastAsia="Calibri" w:hAnsi="Arial" w:cs="Arial"/>
          <w:lang w:eastAsia="en-US"/>
        </w:rPr>
        <w:lastRenderedPageBreak/>
        <w:t>que não repassará a terceira parcela sem a devida prestação de contas da primeira e assim sucessivamente.</w:t>
      </w:r>
    </w:p>
    <w:p w14:paraId="2C496D9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2. As prestações de contas observarão as regras previstas nos </w:t>
      </w:r>
      <w:proofErr w:type="spellStart"/>
      <w:r w:rsidRPr="00BF2ACC">
        <w:rPr>
          <w:rFonts w:ascii="Arial" w:eastAsia="Calibri" w:hAnsi="Arial" w:cs="Arial"/>
          <w:lang w:eastAsia="en-US"/>
        </w:rPr>
        <w:t>arts</w:t>
      </w:r>
      <w:proofErr w:type="spellEnd"/>
      <w:r w:rsidRPr="00BF2ACC">
        <w:rPr>
          <w:rFonts w:ascii="Arial" w:eastAsia="Calibri" w:hAnsi="Arial" w:cs="Arial"/>
          <w:lang w:eastAsia="en-US"/>
        </w:rPr>
        <w:t xml:space="preserve">. 63 a 72 da Lei 13019/2014, além das cláusulas constantes deste Termo de Colaboração e do Plano de Trabalho. </w:t>
      </w:r>
    </w:p>
    <w:p w14:paraId="17FDD4FB"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3. As prestações de contas apresentadas pela OSC deverão conter elementos que permitam 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14:paraId="7FE07194"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4. Para fins de prestação de contas a OSC deverá apresentar relatório (parcial ou final) de execução do objeto e relatório de execução financeira, que conterá no mínimo, as seguintes informações e documentos:</w:t>
      </w:r>
    </w:p>
    <w:p w14:paraId="60723725"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 - Relatório de Execução do Objeto:</w:t>
      </w:r>
    </w:p>
    <w:p w14:paraId="18BA745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demonstração do alcance das metas referentes ao período de que trata a prestação de contas; </w:t>
      </w:r>
    </w:p>
    <w:p w14:paraId="440ED92B"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descrição das ações desenvolvidas para o cumprimento do objeto; </w:t>
      </w:r>
    </w:p>
    <w:p w14:paraId="08AE281B"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c) os documentos de comprovação do cumprimento do objeto, como listas de presença, fotos, vídeos, entre outros; </w:t>
      </w:r>
    </w:p>
    <w:p w14:paraId="1C45535A"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d) os documentos de comprovação do cumprimento da contrapartida, quando houver; </w:t>
      </w:r>
    </w:p>
    <w:p w14:paraId="2A9B585F"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e) informações sobre os impactos econômicos ou sociais das ações desenvolvidas; </w:t>
      </w:r>
    </w:p>
    <w:p w14:paraId="249A0297" w14:textId="77777777" w:rsidR="00A22A0D" w:rsidRPr="00BF2ACC" w:rsidRDefault="00A22A0D" w:rsidP="00A22A0D">
      <w:pPr>
        <w:autoSpaceDE w:val="0"/>
        <w:autoSpaceDN w:val="0"/>
        <w:adjustRightInd w:val="0"/>
        <w:ind w:firstLine="1276"/>
        <w:jc w:val="both"/>
        <w:rPr>
          <w:rFonts w:ascii="Arial" w:eastAsia="Calibri" w:hAnsi="Arial" w:cs="Arial"/>
          <w:b/>
          <w:bCs/>
          <w:lang w:eastAsia="en-US"/>
        </w:rPr>
      </w:pPr>
      <w:r w:rsidRPr="00BF2ACC">
        <w:rPr>
          <w:rFonts w:ascii="Arial" w:eastAsia="Calibri" w:hAnsi="Arial" w:cs="Arial"/>
          <w:lang w:eastAsia="en-US"/>
        </w:rPr>
        <w:t>f) informações sobre o grau de satisfação do público-alvo, que poderá ser indicado por meio de pesquisa de satisfação, declaração de entidade pública ou privada local e declaração do conselho de política pública setorial, entre outros;</w:t>
      </w:r>
    </w:p>
    <w:p w14:paraId="436218AC"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g) informações sobre a possibilidade de sustentabilidade das ações após a conclusão do objeto; </w:t>
      </w:r>
    </w:p>
    <w:p w14:paraId="255952B5"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h) justificativa na hipótese de não cumprimento do alcance das metas, quando for o caso e as medidas para ajustamento.</w:t>
      </w:r>
    </w:p>
    <w:p w14:paraId="6EC6A385"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Relatório de Execução Financeira:</w:t>
      </w:r>
    </w:p>
    <w:p w14:paraId="557C273E"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balancete contendo a relação das receitas e despesas realizadas, inclusive rendimentos financeiros, que possibilitem a comprovação da observância do plano de trabalho; </w:t>
      </w:r>
    </w:p>
    <w:p w14:paraId="16FA4E2B"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comprovante da devolução do saldo remanescente da conta bancária específica, quando houver; </w:t>
      </w:r>
    </w:p>
    <w:p w14:paraId="1B957687"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c) extrato da conta bancária específica; </w:t>
      </w:r>
    </w:p>
    <w:p w14:paraId="4FF0E7A4"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d) memória de cálculo do rateio das despesas, quando for o caso; </w:t>
      </w:r>
    </w:p>
    <w:p w14:paraId="67F36D2C"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e) relação de bens adquiridos, produzidos ou transformados, quando houver; </w:t>
      </w:r>
    </w:p>
    <w:p w14:paraId="00B00EB9"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eastAsia="Calibri" w:hAnsi="Arial" w:cs="Arial"/>
          <w:lang w:eastAsia="en-US"/>
        </w:rPr>
        <w:t>f)</w:t>
      </w:r>
      <w:r w:rsidRPr="00BF2ACC">
        <w:rPr>
          <w:rFonts w:ascii="Arial" w:hAnsi="Arial" w:cs="Arial"/>
        </w:rPr>
        <w:t xml:space="preserve"> cópia simples das notas e dos comprovantes fiscais ou recibos, inclusive holerites, com data do documento, valor, dados da OSC e do fornecedor e indicação do produto ou serviço;</w:t>
      </w:r>
    </w:p>
    <w:p w14:paraId="7D318B99"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hAnsi="Arial" w:cs="Arial"/>
        </w:rPr>
        <w:t>g) comprovante bancário dos pagamentos realizados.</w:t>
      </w:r>
    </w:p>
    <w:p w14:paraId="70C555DB"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hAnsi="Arial" w:cs="Arial"/>
        </w:rPr>
        <w:t>5. A análise do relatório de execução financeira será feita pela Administração Pública e contemplará:</w:t>
      </w:r>
    </w:p>
    <w:p w14:paraId="5D7B9FE1"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I - o exame da conformidade das despesas, realizado pela verificação das despesas previstas e das despesas efetivamente realizadas, por item ou agrupamento de itens, conforme aprovado no plano de trabalho;</w:t>
      </w:r>
    </w:p>
    <w:p w14:paraId="6AB1552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a verificação da conciliação bancária, por meio da aferição da correlação entre as despesas constantes na relação de pagamentos e os débitos efetuados na conta corrente específica da parceria.</w:t>
      </w:r>
    </w:p>
    <w:p w14:paraId="301D8267"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hAnsi="Arial" w:cs="Arial"/>
          <w:bCs/>
        </w:rPr>
        <w:t>6. A</w:t>
      </w:r>
      <w:r w:rsidRPr="00BF2ACC">
        <w:rPr>
          <w:rFonts w:ascii="Arial" w:hAnsi="Arial" w:cs="Arial"/>
        </w:rPr>
        <w:t xml:space="preserve"> análise da prestação de contas final pela Administração Pública Municipal será formalizada por meio de parecer técnico conclusivo, que deverá verificar o cumprimento do objeto e o alcance das metas previstas no Plano de Trabalho e considerará:</w:t>
      </w:r>
    </w:p>
    <w:p w14:paraId="77208833" w14:textId="77777777" w:rsidR="00A22A0D" w:rsidRPr="00BF2ACC" w:rsidRDefault="00A22A0D" w:rsidP="00A22A0D">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 - os relatórios parciais e finais de execução do objeto; </w:t>
      </w:r>
    </w:p>
    <w:p w14:paraId="3616041D" w14:textId="77777777" w:rsidR="00A22A0D" w:rsidRPr="00BF2ACC" w:rsidRDefault="00A22A0D" w:rsidP="00A22A0D">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II - os relatórios parciais e finais de execução financeira;</w:t>
      </w:r>
    </w:p>
    <w:p w14:paraId="05A8A27B" w14:textId="77777777" w:rsidR="00A22A0D" w:rsidRPr="00BF2ACC" w:rsidRDefault="00A22A0D" w:rsidP="00A22A0D">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III - relatório de visita técnica </w:t>
      </w:r>
      <w:r w:rsidRPr="00BF2ACC">
        <w:rPr>
          <w:rFonts w:ascii="Arial" w:eastAsia="Calibri" w:hAnsi="Arial" w:cs="Arial"/>
          <w:i/>
          <w:iCs/>
          <w:lang w:eastAsia="en-US"/>
        </w:rPr>
        <w:t>in loco</w:t>
      </w:r>
      <w:r w:rsidRPr="00BF2ACC">
        <w:rPr>
          <w:rFonts w:ascii="Arial" w:eastAsia="Calibri" w:hAnsi="Arial" w:cs="Arial"/>
          <w:lang w:eastAsia="en-US"/>
        </w:rPr>
        <w:t xml:space="preserve">, quando houver; </w:t>
      </w:r>
    </w:p>
    <w:p w14:paraId="316E094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IV - relatório técnico de monitoramento e avaliação.</w:t>
      </w:r>
    </w:p>
    <w:p w14:paraId="65668BEF"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eastAsia="Calibri" w:hAnsi="Arial" w:cs="Arial"/>
          <w:lang w:eastAsia="en-US"/>
        </w:rPr>
        <w:t>7. Al</w:t>
      </w:r>
      <w:r w:rsidRPr="00BF2ACC">
        <w:rPr>
          <w:rFonts w:ascii="Arial" w:hAnsi="Arial" w:cs="Arial"/>
        </w:rPr>
        <w:t>ém da análise do cumprimento do objeto e do alcance das metas previstas no plano de trabalho, o gestor da parceria, em seu parecer técnico, avaliará os efeitos da parceria.</w:t>
      </w:r>
    </w:p>
    <w:p w14:paraId="2A1330EF"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hAnsi="Arial" w:cs="Arial"/>
        </w:rPr>
        <w:t xml:space="preserve">8. A OSC deverá observar o prazo máximo de 90 (noventa) dias contados da data de pagamento da última parcela da parceria para entregar o relatório de execução do objeto e de execução financeira para 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r w:rsidRPr="00BF2ACC">
        <w:rPr>
          <w:rFonts w:ascii="Arial" w:hAnsi="Arial" w:cs="Arial"/>
        </w:rPr>
        <w:t>.</w:t>
      </w:r>
    </w:p>
    <w:p w14:paraId="3D4903E3"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hAnsi="Arial" w:cs="Arial"/>
        </w:rPr>
        <w:t>9. O parecer técnico conclusivo da prestação de contas final embasará a decisão da autoridade competente e poderá concluir pela:</w:t>
      </w:r>
    </w:p>
    <w:p w14:paraId="3526E4BF"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aprovação das contas, que ocorrerá quando constatado o cumprimento do objeto e das metas da parceria; </w:t>
      </w:r>
    </w:p>
    <w:p w14:paraId="30223F97"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 - aprovação das contas com ressalvas, que ocorrerá quando, apesar de cumpridos o objeto e as metas da parceria, forem constatados impropriedade ou qualquer outra falta de natureza formal que não resulte em dano ao erário; </w:t>
      </w:r>
      <w:proofErr w:type="gramStart"/>
      <w:r w:rsidRPr="00BF2ACC">
        <w:rPr>
          <w:rFonts w:ascii="Arial" w:eastAsia="Calibri" w:hAnsi="Arial" w:cs="Arial"/>
          <w:lang w:eastAsia="en-US"/>
        </w:rPr>
        <w:t>ou</w:t>
      </w:r>
      <w:proofErr w:type="gramEnd"/>
      <w:r w:rsidRPr="00BF2ACC">
        <w:rPr>
          <w:rFonts w:ascii="Arial" w:eastAsia="Calibri" w:hAnsi="Arial" w:cs="Arial"/>
          <w:lang w:eastAsia="en-US"/>
        </w:rPr>
        <w:t xml:space="preserve"> </w:t>
      </w:r>
    </w:p>
    <w:p w14:paraId="2CEE534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rejeição das contas, que ocorrerá nas seguintes hipóteses: </w:t>
      </w:r>
    </w:p>
    <w:p w14:paraId="4DFDB950"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omissão no dever de prestar contas; </w:t>
      </w:r>
    </w:p>
    <w:p w14:paraId="19BB08D5"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b) descumprimento injustificado do objeto e das metas estabelecidos no plano de trabalho;</w:t>
      </w:r>
    </w:p>
    <w:p w14:paraId="374E93E5"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c) dano ao erário decorrente de ato de gestão ilegítimo ou antieconômico; </w:t>
      </w:r>
      <w:proofErr w:type="gramStart"/>
      <w:r w:rsidRPr="00BF2ACC">
        <w:rPr>
          <w:rFonts w:ascii="Arial" w:eastAsia="Calibri" w:hAnsi="Arial" w:cs="Arial"/>
          <w:lang w:eastAsia="en-US"/>
        </w:rPr>
        <w:t>ou</w:t>
      </w:r>
      <w:proofErr w:type="gramEnd"/>
      <w:r w:rsidRPr="00BF2ACC">
        <w:rPr>
          <w:rFonts w:ascii="Arial" w:eastAsia="Calibri" w:hAnsi="Arial" w:cs="Arial"/>
          <w:lang w:eastAsia="en-US"/>
        </w:rPr>
        <w:t xml:space="preserve"> </w:t>
      </w:r>
    </w:p>
    <w:p w14:paraId="5C8C7ABA"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d) desfalque ou desvio de dinheiro, bens ou valores públicos.</w:t>
      </w:r>
    </w:p>
    <w:p w14:paraId="144D16CD"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eastAsia="Calibri" w:hAnsi="Arial" w:cs="Arial"/>
          <w:lang w:eastAsia="en-US"/>
        </w:rPr>
        <w:t xml:space="preserve"> </w:t>
      </w:r>
      <w:r w:rsidRPr="00BF2ACC">
        <w:rPr>
          <w:rFonts w:ascii="Arial" w:hAnsi="Arial" w:cs="Arial"/>
        </w:rPr>
        <w:t xml:space="preserve">A decisão sobre a prestação de contas final caberá à autoridade responsável por celebrar a parceria ou ao agente a ela diretamente subordinado, vedada </w:t>
      </w:r>
      <w:proofErr w:type="gramStart"/>
      <w:r w:rsidRPr="00BF2ACC">
        <w:rPr>
          <w:rFonts w:ascii="Arial" w:hAnsi="Arial" w:cs="Arial"/>
        </w:rPr>
        <w:t>a</w:t>
      </w:r>
      <w:proofErr w:type="gramEnd"/>
      <w:r w:rsidRPr="00BF2ACC">
        <w:rPr>
          <w:rFonts w:ascii="Arial" w:hAnsi="Arial" w:cs="Arial"/>
        </w:rPr>
        <w:t xml:space="preserve"> subdelegação.</w:t>
      </w:r>
    </w:p>
    <w:p w14:paraId="6C70792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10. A OSC será notificada da decisão da autoridade competente e poderá: </w:t>
      </w:r>
    </w:p>
    <w:p w14:paraId="31E4E6B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apresentar recurso, no prazo de 30 (trinta) dias, à autoridade que a proferiu, a qual, se não reconsiderar a decisão no prazo de 30 (trinta) dias, encaminhará o recurso ao Prefeito Municipal, para decisão final no prazo de 30 (trinta) dias; </w:t>
      </w:r>
      <w:proofErr w:type="gramStart"/>
      <w:r w:rsidRPr="00BF2ACC">
        <w:rPr>
          <w:rFonts w:ascii="Arial" w:eastAsia="Calibri" w:hAnsi="Arial" w:cs="Arial"/>
          <w:lang w:eastAsia="en-US"/>
        </w:rPr>
        <w:t>ou</w:t>
      </w:r>
      <w:proofErr w:type="gramEnd"/>
      <w:r w:rsidRPr="00BF2ACC">
        <w:rPr>
          <w:rFonts w:ascii="Arial" w:eastAsia="Calibri" w:hAnsi="Arial" w:cs="Arial"/>
          <w:lang w:eastAsia="en-US"/>
        </w:rPr>
        <w:t xml:space="preserve"> </w:t>
      </w:r>
    </w:p>
    <w:p w14:paraId="35731B8C"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 - sanar a irregularidade ou cumprir a obrigação, no prazo de </w:t>
      </w:r>
      <w:proofErr w:type="gramStart"/>
      <w:r w:rsidRPr="00BF2ACC">
        <w:rPr>
          <w:rFonts w:ascii="Arial" w:eastAsia="Calibri" w:hAnsi="Arial" w:cs="Arial"/>
          <w:lang w:eastAsia="en-US"/>
        </w:rPr>
        <w:t>30 (trinta) dias, prorrogável</w:t>
      </w:r>
      <w:proofErr w:type="gramEnd"/>
      <w:r w:rsidRPr="00BF2ACC">
        <w:rPr>
          <w:rFonts w:ascii="Arial" w:eastAsia="Calibri" w:hAnsi="Arial" w:cs="Arial"/>
          <w:lang w:eastAsia="en-US"/>
        </w:rPr>
        <w:t>, no máximo, por igual período.</w:t>
      </w:r>
    </w:p>
    <w:p w14:paraId="1BF49E6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11. Exaurida a fase recursal, 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r w:rsidRPr="00BF2ACC">
        <w:rPr>
          <w:rFonts w:ascii="Arial" w:eastAsia="Calibri" w:hAnsi="Arial" w:cs="Arial"/>
          <w:lang w:eastAsia="en-US"/>
        </w:rPr>
        <w:t xml:space="preserve"> deverá: </w:t>
      </w:r>
    </w:p>
    <w:p w14:paraId="126CC4E2"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no caso de aprovação com ressalvas da prestação de contas, notificar a OSC as causas das ressalvas;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71C9DD2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II - no caso de rejeição da prestação de contas, notificar a OSC para que, no prazo de 30 (trinta) dias devolva os recursos financeiros relacionados com a irregularidade ou inexecução do objeto apurada ou com a prestação de contas não apresentada.</w:t>
      </w:r>
    </w:p>
    <w:p w14:paraId="683707B3"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eastAsia="Calibri" w:hAnsi="Arial" w:cs="Arial"/>
          <w:lang w:eastAsia="en-US"/>
        </w:rPr>
        <w:t xml:space="preserve">12. O </w:t>
      </w:r>
      <w:r w:rsidRPr="00BF2ACC">
        <w:rPr>
          <w:rFonts w:ascii="Arial" w:hAnsi="Arial" w:cs="Arial"/>
        </w:rPr>
        <w:t>registro da aprovação com ressalvas da prestação de contas possui caráter preventivo e será considerado na eventual aplicação das sanções.</w:t>
      </w:r>
    </w:p>
    <w:p w14:paraId="222F3DB7"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hAnsi="Arial" w:cs="Arial"/>
        </w:rPr>
        <w:t>13. No caso de rejeição da prestação de contas, o não ressarcimento ao erário ensejará:</w:t>
      </w:r>
    </w:p>
    <w:p w14:paraId="095F473D" w14:textId="77777777" w:rsidR="00A22A0D" w:rsidRPr="00BF2ACC" w:rsidRDefault="00A22A0D" w:rsidP="00A22A0D">
      <w:pPr>
        <w:autoSpaceDE w:val="0"/>
        <w:autoSpaceDN w:val="0"/>
        <w:adjustRightInd w:val="0"/>
        <w:ind w:firstLine="1276"/>
        <w:contextualSpacing/>
        <w:jc w:val="both"/>
        <w:rPr>
          <w:rFonts w:ascii="Arial" w:eastAsia="Calibri" w:hAnsi="Arial" w:cs="Arial"/>
          <w:lang w:eastAsia="en-US"/>
        </w:rPr>
      </w:pPr>
      <w:r w:rsidRPr="00BF2ACC">
        <w:rPr>
          <w:rFonts w:ascii="Arial" w:hAnsi="Arial" w:cs="Arial"/>
        </w:rPr>
        <w:t xml:space="preserve">I - A </w:t>
      </w:r>
      <w:r w:rsidRPr="00BF2ACC">
        <w:rPr>
          <w:rFonts w:ascii="Arial" w:eastAsia="Calibri" w:hAnsi="Arial" w:cs="Arial"/>
          <w:lang w:eastAsia="en-US"/>
        </w:rPr>
        <w:t xml:space="preserve">instauração da Tomada de Contas Especial, nos termos da legislação vigente;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273C93A7" w14:textId="77777777" w:rsidR="00A22A0D" w:rsidRPr="00BF2ACC" w:rsidRDefault="00A22A0D" w:rsidP="00A22A0D">
      <w:pPr>
        <w:autoSpaceDE w:val="0"/>
        <w:autoSpaceDN w:val="0"/>
        <w:adjustRightInd w:val="0"/>
        <w:ind w:firstLine="1276"/>
        <w:contextualSpacing/>
        <w:jc w:val="both"/>
        <w:rPr>
          <w:rFonts w:ascii="Arial" w:hAnsi="Arial" w:cs="Arial"/>
        </w:rPr>
      </w:pPr>
      <w:r w:rsidRPr="00BF2ACC">
        <w:rPr>
          <w:rFonts w:ascii="Arial" w:eastAsia="Calibri" w:hAnsi="Arial" w:cs="Arial"/>
          <w:lang w:eastAsia="en-US"/>
        </w:rPr>
        <w:t>II - o registro da rejeição da prestação de contas e de suas causas, enquanto perdurarem os motivos determinantes da rejeição.</w:t>
      </w:r>
    </w:p>
    <w:p w14:paraId="59F932C0"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hAnsi="Arial" w:cs="Arial"/>
        </w:rPr>
        <w:t xml:space="preserve">14. O prazo de análise da prestação de contas final pela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r w:rsidRPr="00BF2ACC">
        <w:rPr>
          <w:rFonts w:ascii="Arial" w:eastAsia="Calibri" w:hAnsi="Arial" w:cs="Arial"/>
          <w:lang w:eastAsia="en-US"/>
        </w:rPr>
        <w:t xml:space="preserve"> </w:t>
      </w:r>
      <w:r w:rsidRPr="00BF2ACC">
        <w:rPr>
          <w:rFonts w:ascii="Arial" w:hAnsi="Arial" w:cs="Arial"/>
        </w:rPr>
        <w:t>será de 150 (cento e cinquenta) dias, contados da data de recebimento do relatório final de execução do objeto, podendo ser prorrogado, justificadamente, por igual período, desde que não exceda o limite de 300 (trezentos) dias.</w:t>
      </w:r>
    </w:p>
    <w:p w14:paraId="481CDBB9"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hAnsi="Arial" w:cs="Arial"/>
        </w:rPr>
        <w:t>15. O transcurso d</w:t>
      </w:r>
      <w:r w:rsidRPr="00BF2ACC">
        <w:rPr>
          <w:rFonts w:ascii="Arial" w:eastAsia="Calibri" w:hAnsi="Arial" w:cs="Arial"/>
          <w:lang w:eastAsia="en-US"/>
        </w:rPr>
        <w:t xml:space="preserve">o prazo definido na </w:t>
      </w:r>
      <w:r w:rsidRPr="00BF2ACC">
        <w:rPr>
          <w:rFonts w:ascii="Arial" w:eastAsia="Calibri" w:hAnsi="Arial" w:cs="Arial"/>
          <w:bCs/>
          <w:lang w:eastAsia="en-US"/>
        </w:rPr>
        <w:t>anterior</w:t>
      </w:r>
      <w:r w:rsidRPr="00BF2ACC">
        <w:rPr>
          <w:rFonts w:ascii="Arial" w:eastAsia="Calibri" w:hAnsi="Arial" w:cs="Arial"/>
          <w:lang w:eastAsia="en-US"/>
        </w:rPr>
        <w:t xml:space="preserve">, e de sua eventual prorrogação, sem que as contas tenham sido apreciadas: </w:t>
      </w:r>
    </w:p>
    <w:p w14:paraId="1626183C" w14:textId="77777777" w:rsidR="00A22A0D" w:rsidRPr="00BF2ACC" w:rsidRDefault="00A22A0D" w:rsidP="00A22A0D">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 - não impede que a OSC participe de outros chamamentos públicos e celebre novas parcerias;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4E7C68F9"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não implica impossibilidade de sua apreciação em data posterior ou vedação a que se adotem medidas saneadoras, punitivas ou destinadas a ressarcir danos que possam ter sido causados aos cofres públicos.</w:t>
      </w:r>
    </w:p>
    <w:p w14:paraId="15D3F49F"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SEGUNDA - DA RESCISÃO E DA DENÚNCIA </w:t>
      </w:r>
    </w:p>
    <w:p w14:paraId="7F5C3B45"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1. O presente Termo de Fomento poderá ser denunciado ou rescindido a qualquer tempo, por qualquer dos participes, desde que comunicada esta intenção à outra parte no prazo mínimo de 30 (trinta) dias, ficando os partícipes responsáveis somente pelas obrigações e vantagens do tempo em que participaram voluntariamente da avença.</w:t>
      </w:r>
    </w:p>
    <w:p w14:paraId="105AB929"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p>
    <w:p w14:paraId="037E0D60" w14:textId="77777777" w:rsidR="00A22A0D" w:rsidRPr="00BF2ACC" w:rsidRDefault="00A22A0D" w:rsidP="00A22A0D">
      <w:pPr>
        <w:autoSpaceDE w:val="0"/>
        <w:autoSpaceDN w:val="0"/>
        <w:adjustRightInd w:val="0"/>
        <w:ind w:firstLine="1276"/>
        <w:rPr>
          <w:rFonts w:ascii="Arial" w:eastAsia="Calibri" w:hAnsi="Arial" w:cs="Arial"/>
          <w:lang w:eastAsia="en-US"/>
        </w:rPr>
      </w:pPr>
      <w:r w:rsidRPr="00BF2ACC">
        <w:rPr>
          <w:rFonts w:ascii="Arial" w:eastAsia="Calibri" w:hAnsi="Arial" w:cs="Arial"/>
          <w:bCs/>
          <w:lang w:eastAsia="en-US"/>
        </w:rPr>
        <w:t>2.</w:t>
      </w:r>
      <w:r w:rsidRPr="00BF2ACC">
        <w:rPr>
          <w:rFonts w:ascii="Arial" w:eastAsia="Calibri" w:hAnsi="Arial" w:cs="Arial"/>
          <w:lang w:eastAsia="en-US"/>
        </w:rPr>
        <w:t xml:space="preserve"> O Termo de Fomento será rescindido unilateralmente pela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r w:rsidRPr="00BF2ACC">
        <w:rPr>
          <w:rFonts w:ascii="Arial" w:eastAsia="Calibri" w:hAnsi="Arial" w:cs="Arial"/>
          <w:lang w:eastAsia="en-US"/>
        </w:rPr>
        <w:t xml:space="preserve"> nas seguintes hipóteses: </w:t>
      </w:r>
    </w:p>
    <w:p w14:paraId="15D3C730" w14:textId="77777777" w:rsidR="00A22A0D" w:rsidRPr="00BF2ACC" w:rsidRDefault="00A22A0D" w:rsidP="00A22A0D">
      <w:pPr>
        <w:autoSpaceDE w:val="0"/>
        <w:autoSpaceDN w:val="0"/>
        <w:adjustRightInd w:val="0"/>
        <w:ind w:firstLine="1276"/>
        <w:jc w:val="both"/>
        <w:rPr>
          <w:rFonts w:ascii="Arial" w:hAnsi="Arial" w:cs="Arial"/>
          <w:b/>
        </w:rPr>
      </w:pPr>
      <w:r w:rsidRPr="00BF2ACC">
        <w:rPr>
          <w:rFonts w:ascii="Arial" w:eastAsia="Calibri" w:hAnsi="Arial" w:cs="Arial"/>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p>
    <w:p w14:paraId="788D2F7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b) caso haja irregularidade ou inexecução parcial do objeto.</w:t>
      </w:r>
    </w:p>
    <w:p w14:paraId="5B62B674"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TERCEIRA – DA RESTITUIÇÃO DOS RECURSOS </w:t>
      </w:r>
    </w:p>
    <w:p w14:paraId="74FE7241"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Por ocasião da conclusão, denúncia, rescisão ou extinção deste Termo de Colaboração, a OSC deverá restituir, no prazo improrrogável de 30 (trinta) dias, os saldos financeiros remanescentes. </w:t>
      </w:r>
    </w:p>
    <w:p w14:paraId="607219F4"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2.</w:t>
      </w:r>
      <w:r w:rsidRPr="00BF2ACC">
        <w:rPr>
          <w:rFonts w:ascii="Arial" w:eastAsia="Calibri" w:hAnsi="Arial" w:cs="Arial"/>
          <w:lang w:eastAsia="en-US"/>
        </w:rPr>
        <w:t xml:space="preserve"> Os recursos a serem restituídos na forma do </w:t>
      </w:r>
      <w:r w:rsidRPr="00BF2ACC">
        <w:rPr>
          <w:rFonts w:ascii="Arial" w:eastAsia="Calibri" w:hAnsi="Arial" w:cs="Arial"/>
          <w:i/>
          <w:iCs/>
          <w:lang w:eastAsia="en-US"/>
        </w:rPr>
        <w:t xml:space="preserve">caput </w:t>
      </w:r>
      <w:r w:rsidRPr="00BF2ACC">
        <w:rPr>
          <w:rFonts w:ascii="Arial" w:eastAsia="Calibri" w:hAnsi="Arial" w:cs="Arial"/>
          <w:lang w:eastAsia="en-US"/>
        </w:rPr>
        <w:t>incluem:</w:t>
      </w:r>
    </w:p>
    <w:p w14:paraId="145A86AD"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14:paraId="6FED56F0"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os valores relacionados à irregularidade ou inexecução apurada ou à prestação de contas não apresentada;</w:t>
      </w:r>
    </w:p>
    <w:p w14:paraId="7F2D28F3"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o valor pelo qual os bens remanescentes foram adquiridos, na hipótese de dissolução da OSC ou quando a motivação da rejeição da prestação de contas estiver relacionada ao uso ou aquisição desses bens. </w:t>
      </w:r>
    </w:p>
    <w:p w14:paraId="0288E48C"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lastRenderedPageBreak/>
        <w:t xml:space="preserve">3. </w:t>
      </w:r>
      <w:r w:rsidRPr="00BF2ACC">
        <w:rPr>
          <w:rFonts w:ascii="Arial" w:eastAsia="Calibri" w:hAnsi="Arial" w:cs="Arial"/>
          <w:lang w:eastAsia="en-US"/>
        </w:rPr>
        <w:t xml:space="preserve">A inobservância ao disposto nesta Cláusula enseja a instauração de Tomada de Contas Especial, conforme art. 52 da Lei nº 13.019/2014. </w:t>
      </w:r>
    </w:p>
    <w:p w14:paraId="58B4827C"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 xml:space="preserve">4. </w:t>
      </w:r>
      <w:r w:rsidRPr="00BF2ACC">
        <w:rPr>
          <w:rFonts w:ascii="Arial" w:eastAsia="Calibri" w:hAnsi="Arial" w:cs="Arial"/>
          <w:lang w:eastAsia="en-US"/>
        </w:rPr>
        <w:t>Os débitos a serem restituídos pela OSC serão apurados mediante atualização monetária, acrescido de juros equivalentes à taxa Selic.</w:t>
      </w:r>
    </w:p>
    <w:p w14:paraId="1FFEAEA9"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CLÁUSULA DÉCIMA QUARTA - DAS SANÇÕES ADMINISTRATIVAS E DA TOMADA DE CONTAS ESPECIAL </w:t>
      </w:r>
    </w:p>
    <w:p w14:paraId="087F4B2F" w14:textId="77777777" w:rsidR="00A22A0D" w:rsidRPr="00BF2ACC" w:rsidRDefault="00A22A0D" w:rsidP="00A22A0D">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1. Nos termos do art. 73 da Lei nº 13.019, de 2014, a administração pública poderá, garantida a prévia defesa, aplicar à OSC as seguintes sanções: </w:t>
      </w:r>
    </w:p>
    <w:p w14:paraId="16740FFC" w14:textId="77777777" w:rsidR="00A22A0D" w:rsidRPr="00BF2ACC" w:rsidRDefault="00A22A0D" w:rsidP="00A22A0D">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 - advertência; </w:t>
      </w:r>
    </w:p>
    <w:p w14:paraId="7D95FC14" w14:textId="77777777" w:rsidR="00A22A0D" w:rsidRPr="00BF2ACC" w:rsidRDefault="00A22A0D" w:rsidP="00A22A0D">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sidRPr="00BF2ACC">
        <w:rPr>
          <w:rFonts w:ascii="Arial" w:eastAsia="Calibri" w:hAnsi="Arial" w:cs="Arial"/>
          <w:lang w:eastAsia="en-US"/>
        </w:rPr>
        <w:t>2</w:t>
      </w:r>
      <w:proofErr w:type="gramEnd"/>
      <w:r w:rsidRPr="00BF2ACC">
        <w:rPr>
          <w:rFonts w:ascii="Arial" w:eastAsia="Calibri" w:hAnsi="Arial" w:cs="Arial"/>
          <w:lang w:eastAsia="en-US"/>
        </w:rPr>
        <w:t xml:space="preserve"> (dois) anos; e </w:t>
      </w:r>
    </w:p>
    <w:p w14:paraId="7DF47AAE"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que será concedida sempre que a OSC ressarcir a administração pública pelos prejuízos resultantes e </w:t>
      </w:r>
      <w:proofErr w:type="gramStart"/>
      <w:r w:rsidRPr="00BF2ACC">
        <w:rPr>
          <w:rFonts w:ascii="Arial" w:eastAsia="Calibri" w:hAnsi="Arial" w:cs="Arial"/>
          <w:lang w:eastAsia="en-US"/>
        </w:rPr>
        <w:t>após</w:t>
      </w:r>
      <w:proofErr w:type="gramEnd"/>
      <w:r w:rsidRPr="00BF2ACC">
        <w:rPr>
          <w:rFonts w:ascii="Arial" w:eastAsia="Calibri" w:hAnsi="Arial" w:cs="Arial"/>
          <w:lang w:eastAsia="en-US"/>
        </w:rPr>
        <w:t xml:space="preserve"> decorrido o prazo da sanção aplicada com base no inciso II.</w:t>
      </w:r>
    </w:p>
    <w:p w14:paraId="27136950"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2. 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determinará a instauração da Tomada de Contas Especial nas seguintes hipóteses: </w:t>
      </w:r>
    </w:p>
    <w:p w14:paraId="2EBBDE8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caso conclua pela rescisão unilateral da parceria e a OSC não devolva os valores repassados relacionados à irregularidade ou inexecução apurada ou à prestação de contas não apresentada no prazo determinado;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7854D148"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no caso de rejeição da prestação de contas, caso a OSC não devolva os recursos financeiros relacionados com a irregularidade ou inexecução do objeto apurada ou com a prestação de contas não apresentada.</w:t>
      </w:r>
    </w:p>
    <w:p w14:paraId="68EDBB1A"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p>
    <w:p w14:paraId="032FCFB5"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QUINTA - DOS BENS REMANESCENTES </w:t>
      </w:r>
    </w:p>
    <w:p w14:paraId="5C3FFE83"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1. Os bens remanescentes na data da conclusão ou extinção do presente Termo de Colaboração, e que, em razão deste, tenham sido adquiridos, produzidos, transformados ou construídos serão de propriedade da OSC, não sendo permitida sua utilização em qualquer outra ação que não esteja dentro do escopo do objeto pactuado.</w:t>
      </w:r>
    </w:p>
    <w:p w14:paraId="1E13C46E"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2. Caso a prestação de contas final seja rejeitada, a titularidade dos bens remanescentes permanecerá com a OSC, </w:t>
      </w:r>
      <w:proofErr w:type="gramStart"/>
      <w:r w:rsidRPr="00BF2ACC">
        <w:rPr>
          <w:rFonts w:ascii="Arial" w:eastAsia="Calibri" w:hAnsi="Arial" w:cs="Arial"/>
          <w:lang w:eastAsia="en-US"/>
        </w:rPr>
        <w:t>observados</w:t>
      </w:r>
      <w:proofErr w:type="gramEnd"/>
      <w:r w:rsidRPr="00BF2ACC">
        <w:rPr>
          <w:rFonts w:ascii="Arial" w:eastAsia="Calibri" w:hAnsi="Arial" w:cs="Arial"/>
          <w:lang w:eastAsia="en-US"/>
        </w:rPr>
        <w:t xml:space="preserve"> os seguintes procedimentos: </w:t>
      </w:r>
    </w:p>
    <w:p w14:paraId="77637C76"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não será exigido ressarcimento do valor relativo ao bem adquirido quando a motivação da rejeição não estiver relacionada ao seu uso ou aquisição; </w:t>
      </w:r>
      <w:proofErr w:type="gramStart"/>
      <w:r w:rsidRPr="00BF2ACC">
        <w:rPr>
          <w:rFonts w:ascii="Arial" w:eastAsia="Calibri" w:hAnsi="Arial" w:cs="Arial"/>
          <w:lang w:eastAsia="en-US"/>
        </w:rPr>
        <w:t>ou</w:t>
      </w:r>
      <w:proofErr w:type="gramEnd"/>
      <w:r w:rsidRPr="00BF2ACC">
        <w:rPr>
          <w:rFonts w:ascii="Arial" w:eastAsia="Calibri" w:hAnsi="Arial" w:cs="Arial"/>
          <w:lang w:eastAsia="en-US"/>
        </w:rPr>
        <w:t xml:space="preserve"> </w:t>
      </w:r>
    </w:p>
    <w:p w14:paraId="3EAAA62A"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 - o valor pelo qual o bem remanescente foi adquirido deverá ser computado no cálculo do dano ao erário a ser ressarcido, quando a motivação da rejeição estiver relacionada ao seu uso ou aquisição. </w:t>
      </w:r>
    </w:p>
    <w:p w14:paraId="33B5774B"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eastAsia="Calibri" w:hAnsi="Arial" w:cs="Arial"/>
          <w:bCs/>
          <w:lang w:eastAsia="en-US"/>
        </w:rPr>
        <w:t>3.</w:t>
      </w:r>
      <w:r w:rsidRPr="00BF2ACC">
        <w:rPr>
          <w:rFonts w:ascii="Arial" w:eastAsia="Calibri" w:hAnsi="Arial" w:cs="Arial"/>
          <w:b/>
          <w:bCs/>
          <w:lang w:eastAsia="en-US"/>
        </w:rPr>
        <w:t xml:space="preserve"> </w:t>
      </w:r>
      <w:r w:rsidRPr="00BF2ACC">
        <w:rPr>
          <w:rFonts w:ascii="Arial" w:eastAsia="Calibri" w:hAnsi="Arial" w:cs="Arial"/>
          <w:lang w:eastAsia="en-US"/>
        </w:rPr>
        <w:t>Na hipótese de dissolução da OSC durante a vigência da parceria, o valor pelo qual os bens remanescentes foram adquiridos deverá ser computado no cálculo do valor a ser ressarcido.</w:t>
      </w:r>
      <w:r w:rsidRPr="00BF2ACC">
        <w:rPr>
          <w:rFonts w:ascii="Arial" w:hAnsi="Arial" w:cs="Arial"/>
        </w:rPr>
        <w:t xml:space="preserve"> </w:t>
      </w:r>
    </w:p>
    <w:p w14:paraId="53AE5083" w14:textId="77777777" w:rsidR="00A22A0D" w:rsidRPr="00BF2ACC" w:rsidRDefault="00A22A0D" w:rsidP="00A22A0D">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SEXTA – DA PUBLICAÇÃO </w:t>
      </w:r>
    </w:p>
    <w:p w14:paraId="61538A61" w14:textId="77777777" w:rsidR="00A22A0D" w:rsidRPr="00BF2ACC" w:rsidRDefault="00A22A0D" w:rsidP="00A22A0D">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14:paraId="5CF08E71" w14:textId="77777777" w:rsidR="00A22A0D" w:rsidRPr="00BF2ACC" w:rsidRDefault="00A22A0D" w:rsidP="00A22A0D">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CLÁUSULA DÉCIMA SÉTIMA – DO FORO </w:t>
      </w:r>
    </w:p>
    <w:p w14:paraId="139571C6"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eastAsia="Calibri" w:hAnsi="Arial" w:cs="Arial"/>
          <w:lang w:eastAsia="en-US"/>
        </w:rPr>
        <w:lastRenderedPageBreak/>
        <w:t>1. Os participes procurarão resolver administrativamente eventuais dúvidas e controvérsias decorrentes do presente ajuste. Não logrando êxito a solução administrativa, será competente para dirimir as questões decorrentes deste Termo de Colaboração o foro da Comarca de Chapecó.</w:t>
      </w:r>
    </w:p>
    <w:p w14:paraId="673A81E8"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hAnsi="Arial" w:cs="Arial"/>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14:paraId="4A969E56" w14:textId="77777777" w:rsidR="00A22A0D" w:rsidRPr="00BF2ACC" w:rsidRDefault="00A22A0D" w:rsidP="00A22A0D">
      <w:pPr>
        <w:autoSpaceDE w:val="0"/>
        <w:autoSpaceDN w:val="0"/>
        <w:adjustRightInd w:val="0"/>
        <w:ind w:firstLine="1276"/>
        <w:jc w:val="both"/>
        <w:rPr>
          <w:rFonts w:ascii="Arial" w:hAnsi="Arial" w:cs="Arial"/>
        </w:rPr>
      </w:pPr>
    </w:p>
    <w:p w14:paraId="0F452927" w14:textId="77777777" w:rsidR="00A22A0D" w:rsidRPr="00BF2ACC" w:rsidRDefault="00A22A0D" w:rsidP="00A22A0D">
      <w:pPr>
        <w:autoSpaceDE w:val="0"/>
        <w:autoSpaceDN w:val="0"/>
        <w:adjustRightInd w:val="0"/>
        <w:ind w:firstLine="1276"/>
        <w:jc w:val="both"/>
        <w:rPr>
          <w:rFonts w:ascii="Arial" w:hAnsi="Arial" w:cs="Arial"/>
        </w:rPr>
      </w:pPr>
      <w:r w:rsidRPr="00BF2ACC">
        <w:rPr>
          <w:rFonts w:ascii="Arial" w:hAnsi="Arial" w:cs="Arial"/>
        </w:rPr>
        <w:t xml:space="preserve">Chapecó, de </w:t>
      </w:r>
      <w:proofErr w:type="spellStart"/>
      <w:r w:rsidRPr="00BF2ACC">
        <w:rPr>
          <w:rFonts w:ascii="Arial" w:hAnsi="Arial" w:cs="Arial"/>
        </w:rPr>
        <w:t>xxx</w:t>
      </w:r>
      <w:proofErr w:type="spellEnd"/>
      <w:r w:rsidRPr="00BF2ACC">
        <w:rPr>
          <w:rFonts w:ascii="Arial" w:hAnsi="Arial" w:cs="Arial"/>
        </w:rPr>
        <w:t xml:space="preserve"> de 20xx.</w:t>
      </w:r>
    </w:p>
    <w:p w14:paraId="6B4883D3" w14:textId="77777777" w:rsidR="00A22A0D" w:rsidRPr="00BF2ACC" w:rsidRDefault="00A22A0D" w:rsidP="00A22A0D">
      <w:pPr>
        <w:widowControl w:val="0"/>
        <w:jc w:val="center"/>
        <w:rPr>
          <w:rFonts w:ascii="Arial" w:hAnsi="Arial" w:cs="Arial"/>
          <w:bCs/>
        </w:rPr>
      </w:pPr>
    </w:p>
    <w:p w14:paraId="7D721C86" w14:textId="77777777" w:rsidR="00A04C93" w:rsidRPr="00F24F8D" w:rsidRDefault="00A04C93" w:rsidP="00F47684">
      <w:pPr>
        <w:widowControl w:val="0"/>
        <w:jc w:val="center"/>
        <w:rPr>
          <w:rFonts w:ascii="Arial" w:hAnsi="Arial" w:cs="Arial"/>
          <w:bCs/>
          <w:highlight w:val="darkGreen"/>
        </w:rPr>
      </w:pPr>
    </w:p>
    <w:sectPr w:rsidR="00A04C93" w:rsidRPr="00F24F8D" w:rsidSect="00D6332E">
      <w:footerReference w:type="even" r:id="rId15"/>
      <w:footerReference w:type="default" r:id="rId16"/>
      <w:pgSz w:w="11906" w:h="16838"/>
      <w:pgMar w:top="1135" w:right="1133"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D27DA" w15:done="0"/>
  <w15:commentEx w15:paraId="2B8EBFA0" w15:done="0"/>
  <w15:commentEx w15:paraId="1E5A17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C5CD2" w14:textId="77777777" w:rsidR="00B73309" w:rsidRDefault="00B73309">
      <w:r>
        <w:separator/>
      </w:r>
    </w:p>
  </w:endnote>
  <w:endnote w:type="continuationSeparator" w:id="0">
    <w:p w14:paraId="007329F0" w14:textId="77777777" w:rsidR="00B73309" w:rsidRDefault="00B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87B1" w14:textId="77777777" w:rsidR="00E35B05" w:rsidRDefault="00E35B05" w:rsidP="00D204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A468AC" w14:textId="77777777" w:rsidR="00E35B05" w:rsidRDefault="00E35B05" w:rsidP="00D204A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99C0" w14:textId="77777777" w:rsidR="00E35B05" w:rsidRDefault="00E35B05" w:rsidP="00D204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91E">
      <w:rPr>
        <w:rStyle w:val="Nmerodepgina"/>
        <w:noProof/>
      </w:rPr>
      <w:t>31</w:t>
    </w:r>
    <w:r>
      <w:rPr>
        <w:rStyle w:val="Nmerodepgina"/>
      </w:rPr>
      <w:fldChar w:fldCharType="end"/>
    </w:r>
  </w:p>
  <w:p w14:paraId="0BED1C9E" w14:textId="77777777" w:rsidR="00E35B05" w:rsidRDefault="00E35B05" w:rsidP="00D0633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7D76" w14:textId="77777777" w:rsidR="00B73309" w:rsidRDefault="00B73309">
      <w:r>
        <w:separator/>
      </w:r>
    </w:p>
  </w:footnote>
  <w:footnote w:type="continuationSeparator" w:id="0">
    <w:p w14:paraId="2CB9656D" w14:textId="77777777" w:rsidR="00B73309" w:rsidRDefault="00B73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FE36E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10"/>
    <w:multiLevelType w:val="multilevel"/>
    <w:tmpl w:val="00000010"/>
    <w:name w:val="WW8Num16"/>
    <w:lvl w:ilvl="0">
      <w:start w:val="1"/>
      <w:numFmt w:val="upperRoman"/>
      <w:lvlText w:val="%1."/>
      <w:lvlJc w:val="left"/>
      <w:pPr>
        <w:tabs>
          <w:tab w:val="num" w:pos="1020"/>
        </w:tabs>
        <w:ind w:left="1020" w:hanging="360"/>
      </w:pPr>
    </w:lvl>
    <w:lvl w:ilvl="1">
      <w:start w:val="1"/>
      <w:numFmt w:val="bullet"/>
      <w:lvlText w:val="◦"/>
      <w:lvlJc w:val="left"/>
      <w:pPr>
        <w:tabs>
          <w:tab w:val="num" w:pos="1380"/>
        </w:tabs>
        <w:ind w:left="1380" w:hanging="360"/>
      </w:pPr>
      <w:rPr>
        <w:rFonts w:ascii="OpenSymbol" w:hAnsi="OpenSymbol" w:cs="StarSymbol"/>
        <w:sz w:val="18"/>
        <w:szCs w:val="18"/>
      </w:rPr>
    </w:lvl>
    <w:lvl w:ilvl="2">
      <w:start w:val="1"/>
      <w:numFmt w:val="bullet"/>
      <w:lvlText w:val="▪"/>
      <w:lvlJc w:val="left"/>
      <w:pPr>
        <w:tabs>
          <w:tab w:val="num" w:pos="1740"/>
        </w:tabs>
        <w:ind w:left="1740" w:hanging="360"/>
      </w:pPr>
      <w:rPr>
        <w:rFonts w:ascii="OpenSymbol" w:hAnsi="OpenSymbol" w:cs="StarSymbol"/>
        <w:sz w:val="18"/>
        <w:szCs w:val="18"/>
      </w:rPr>
    </w:lvl>
    <w:lvl w:ilvl="3">
      <w:start w:val="1"/>
      <w:numFmt w:val="bullet"/>
      <w:lvlText w:val=""/>
      <w:lvlJc w:val="left"/>
      <w:pPr>
        <w:tabs>
          <w:tab w:val="num" w:pos="2100"/>
        </w:tabs>
        <w:ind w:left="2100" w:hanging="360"/>
      </w:pPr>
      <w:rPr>
        <w:rFonts w:ascii="Symbol" w:hAnsi="Symbol" w:cs="StarSymbol"/>
        <w:sz w:val="18"/>
        <w:szCs w:val="18"/>
      </w:rPr>
    </w:lvl>
    <w:lvl w:ilvl="4">
      <w:start w:val="1"/>
      <w:numFmt w:val="bullet"/>
      <w:lvlText w:val="◦"/>
      <w:lvlJc w:val="left"/>
      <w:pPr>
        <w:tabs>
          <w:tab w:val="num" w:pos="2460"/>
        </w:tabs>
        <w:ind w:left="2460" w:hanging="360"/>
      </w:pPr>
      <w:rPr>
        <w:rFonts w:ascii="OpenSymbol" w:hAnsi="OpenSymbol" w:cs="StarSymbol"/>
        <w:sz w:val="18"/>
        <w:szCs w:val="18"/>
      </w:rPr>
    </w:lvl>
    <w:lvl w:ilvl="5">
      <w:start w:val="1"/>
      <w:numFmt w:val="bullet"/>
      <w:lvlText w:val="▪"/>
      <w:lvlJc w:val="left"/>
      <w:pPr>
        <w:tabs>
          <w:tab w:val="num" w:pos="2820"/>
        </w:tabs>
        <w:ind w:left="2820" w:hanging="360"/>
      </w:pPr>
      <w:rPr>
        <w:rFonts w:ascii="OpenSymbol" w:hAnsi="OpenSymbol" w:cs="StarSymbol"/>
        <w:sz w:val="18"/>
        <w:szCs w:val="18"/>
      </w:rPr>
    </w:lvl>
    <w:lvl w:ilvl="6">
      <w:start w:val="1"/>
      <w:numFmt w:val="bullet"/>
      <w:lvlText w:val=""/>
      <w:lvlJc w:val="left"/>
      <w:pPr>
        <w:tabs>
          <w:tab w:val="num" w:pos="3180"/>
        </w:tabs>
        <w:ind w:left="3180" w:hanging="360"/>
      </w:pPr>
      <w:rPr>
        <w:rFonts w:ascii="Symbol" w:hAnsi="Symbol" w:cs="StarSymbol"/>
        <w:sz w:val="18"/>
        <w:szCs w:val="18"/>
      </w:rPr>
    </w:lvl>
    <w:lvl w:ilvl="7">
      <w:start w:val="1"/>
      <w:numFmt w:val="bullet"/>
      <w:lvlText w:val="◦"/>
      <w:lvlJc w:val="left"/>
      <w:pPr>
        <w:tabs>
          <w:tab w:val="num" w:pos="3540"/>
        </w:tabs>
        <w:ind w:left="3540" w:hanging="360"/>
      </w:pPr>
      <w:rPr>
        <w:rFonts w:ascii="OpenSymbol" w:hAnsi="OpenSymbol" w:cs="StarSymbol"/>
        <w:sz w:val="18"/>
        <w:szCs w:val="18"/>
      </w:rPr>
    </w:lvl>
    <w:lvl w:ilvl="8">
      <w:start w:val="1"/>
      <w:numFmt w:val="bullet"/>
      <w:lvlText w:val="▪"/>
      <w:lvlJc w:val="left"/>
      <w:pPr>
        <w:tabs>
          <w:tab w:val="num" w:pos="3900"/>
        </w:tabs>
        <w:ind w:left="3900" w:hanging="360"/>
      </w:pPr>
      <w:rPr>
        <w:rFonts w:ascii="OpenSymbol" w:hAnsi="OpenSymbol" w:cs="StarSymbol"/>
        <w:sz w:val="18"/>
        <w:szCs w:val="18"/>
      </w:rPr>
    </w:lvl>
  </w:abstractNum>
  <w:abstractNum w:abstractNumId="2">
    <w:nsid w:val="00000120"/>
    <w:multiLevelType w:val="hybridMultilevel"/>
    <w:tmpl w:val="5978B038"/>
    <w:lvl w:ilvl="0" w:tplc="E27C4C1E">
      <w:start w:val="1"/>
      <w:numFmt w:val="decimal"/>
      <w:lvlText w:val="%1."/>
      <w:lvlJc w:val="left"/>
    </w:lvl>
    <w:lvl w:ilvl="1" w:tplc="7B980576">
      <w:start w:val="9"/>
      <w:numFmt w:val="upperLetter"/>
      <w:lvlText w:val="%2."/>
      <w:lvlJc w:val="left"/>
    </w:lvl>
    <w:lvl w:ilvl="2" w:tplc="DADE36EE">
      <w:numFmt w:val="decimal"/>
      <w:lvlText w:val=""/>
      <w:lvlJc w:val="left"/>
    </w:lvl>
    <w:lvl w:ilvl="3" w:tplc="9B9AD23C">
      <w:numFmt w:val="decimal"/>
      <w:lvlText w:val=""/>
      <w:lvlJc w:val="left"/>
    </w:lvl>
    <w:lvl w:ilvl="4" w:tplc="081EDDA6">
      <w:numFmt w:val="decimal"/>
      <w:lvlText w:val=""/>
      <w:lvlJc w:val="left"/>
    </w:lvl>
    <w:lvl w:ilvl="5" w:tplc="DA187CD6">
      <w:numFmt w:val="decimal"/>
      <w:lvlText w:val=""/>
      <w:lvlJc w:val="left"/>
    </w:lvl>
    <w:lvl w:ilvl="6" w:tplc="B706DECE">
      <w:numFmt w:val="decimal"/>
      <w:lvlText w:val=""/>
      <w:lvlJc w:val="left"/>
    </w:lvl>
    <w:lvl w:ilvl="7" w:tplc="07244F56">
      <w:numFmt w:val="decimal"/>
      <w:lvlText w:val=""/>
      <w:lvlJc w:val="left"/>
    </w:lvl>
    <w:lvl w:ilvl="8" w:tplc="F8C09F82">
      <w:numFmt w:val="decimal"/>
      <w:lvlText w:val=""/>
      <w:lvlJc w:val="left"/>
    </w:lvl>
  </w:abstractNum>
  <w:abstractNum w:abstractNumId="3">
    <w:nsid w:val="00000732"/>
    <w:multiLevelType w:val="hybridMultilevel"/>
    <w:tmpl w:val="B1360A32"/>
    <w:lvl w:ilvl="0" w:tplc="9E8E278A">
      <w:start w:val="3"/>
      <w:numFmt w:val="decimal"/>
      <w:lvlText w:val="%1."/>
      <w:lvlJc w:val="left"/>
    </w:lvl>
    <w:lvl w:ilvl="1" w:tplc="451246EC">
      <w:numFmt w:val="decimal"/>
      <w:lvlText w:val=""/>
      <w:lvlJc w:val="left"/>
    </w:lvl>
    <w:lvl w:ilvl="2" w:tplc="51AA61A0">
      <w:numFmt w:val="decimal"/>
      <w:lvlText w:val=""/>
      <w:lvlJc w:val="left"/>
    </w:lvl>
    <w:lvl w:ilvl="3" w:tplc="9AEE0C04">
      <w:numFmt w:val="decimal"/>
      <w:lvlText w:val=""/>
      <w:lvlJc w:val="left"/>
    </w:lvl>
    <w:lvl w:ilvl="4" w:tplc="64EC0C7E">
      <w:numFmt w:val="decimal"/>
      <w:lvlText w:val=""/>
      <w:lvlJc w:val="left"/>
    </w:lvl>
    <w:lvl w:ilvl="5" w:tplc="78108270">
      <w:numFmt w:val="decimal"/>
      <w:lvlText w:val=""/>
      <w:lvlJc w:val="left"/>
    </w:lvl>
    <w:lvl w:ilvl="6" w:tplc="6F7A2056">
      <w:numFmt w:val="decimal"/>
      <w:lvlText w:val=""/>
      <w:lvlJc w:val="left"/>
    </w:lvl>
    <w:lvl w:ilvl="7" w:tplc="E8EEA644">
      <w:numFmt w:val="decimal"/>
      <w:lvlText w:val=""/>
      <w:lvlJc w:val="left"/>
    </w:lvl>
    <w:lvl w:ilvl="8" w:tplc="14845AA8">
      <w:numFmt w:val="decimal"/>
      <w:lvlText w:val=""/>
      <w:lvlJc w:val="left"/>
    </w:lvl>
  </w:abstractNum>
  <w:abstractNum w:abstractNumId="4">
    <w:nsid w:val="00000BDB"/>
    <w:multiLevelType w:val="hybridMultilevel"/>
    <w:tmpl w:val="0CAC9394"/>
    <w:lvl w:ilvl="0" w:tplc="FD82F8E8">
      <w:start w:val="1"/>
      <w:numFmt w:val="bullet"/>
      <w:lvlText w:val="-"/>
      <w:lvlJc w:val="left"/>
    </w:lvl>
    <w:lvl w:ilvl="1" w:tplc="A8A2C4EC">
      <w:numFmt w:val="decimal"/>
      <w:lvlText w:val=""/>
      <w:lvlJc w:val="left"/>
    </w:lvl>
    <w:lvl w:ilvl="2" w:tplc="07AEE5B8">
      <w:numFmt w:val="decimal"/>
      <w:lvlText w:val=""/>
      <w:lvlJc w:val="left"/>
    </w:lvl>
    <w:lvl w:ilvl="3" w:tplc="6DFA7E50">
      <w:numFmt w:val="decimal"/>
      <w:lvlText w:val=""/>
      <w:lvlJc w:val="left"/>
    </w:lvl>
    <w:lvl w:ilvl="4" w:tplc="31B0B7F8">
      <w:numFmt w:val="decimal"/>
      <w:lvlText w:val=""/>
      <w:lvlJc w:val="left"/>
    </w:lvl>
    <w:lvl w:ilvl="5" w:tplc="14D22D92">
      <w:numFmt w:val="decimal"/>
      <w:lvlText w:val=""/>
      <w:lvlJc w:val="left"/>
    </w:lvl>
    <w:lvl w:ilvl="6" w:tplc="A6FE04B6">
      <w:numFmt w:val="decimal"/>
      <w:lvlText w:val=""/>
      <w:lvlJc w:val="left"/>
    </w:lvl>
    <w:lvl w:ilvl="7" w:tplc="3CC018C0">
      <w:numFmt w:val="decimal"/>
      <w:lvlText w:val=""/>
      <w:lvlJc w:val="left"/>
    </w:lvl>
    <w:lvl w:ilvl="8" w:tplc="F296161A">
      <w:numFmt w:val="decimal"/>
      <w:lvlText w:val=""/>
      <w:lvlJc w:val="left"/>
    </w:lvl>
  </w:abstractNum>
  <w:abstractNum w:abstractNumId="5">
    <w:nsid w:val="00000DDC"/>
    <w:multiLevelType w:val="hybridMultilevel"/>
    <w:tmpl w:val="2A766370"/>
    <w:lvl w:ilvl="0" w:tplc="3A1836EE">
      <w:start w:val="1"/>
      <w:numFmt w:val="decimal"/>
      <w:lvlText w:val="%1."/>
      <w:lvlJc w:val="left"/>
    </w:lvl>
    <w:lvl w:ilvl="1" w:tplc="D898F536">
      <w:numFmt w:val="decimal"/>
      <w:lvlText w:val=""/>
      <w:lvlJc w:val="left"/>
    </w:lvl>
    <w:lvl w:ilvl="2" w:tplc="9ABA5CD2">
      <w:numFmt w:val="decimal"/>
      <w:lvlText w:val=""/>
      <w:lvlJc w:val="left"/>
    </w:lvl>
    <w:lvl w:ilvl="3" w:tplc="531A6626">
      <w:numFmt w:val="decimal"/>
      <w:lvlText w:val=""/>
      <w:lvlJc w:val="left"/>
    </w:lvl>
    <w:lvl w:ilvl="4" w:tplc="50F65976">
      <w:numFmt w:val="decimal"/>
      <w:lvlText w:val=""/>
      <w:lvlJc w:val="left"/>
    </w:lvl>
    <w:lvl w:ilvl="5" w:tplc="8A5A0A92">
      <w:numFmt w:val="decimal"/>
      <w:lvlText w:val=""/>
      <w:lvlJc w:val="left"/>
    </w:lvl>
    <w:lvl w:ilvl="6" w:tplc="E070E16E">
      <w:numFmt w:val="decimal"/>
      <w:lvlText w:val=""/>
      <w:lvlJc w:val="left"/>
    </w:lvl>
    <w:lvl w:ilvl="7" w:tplc="E564DEC0">
      <w:numFmt w:val="decimal"/>
      <w:lvlText w:val=""/>
      <w:lvlJc w:val="left"/>
    </w:lvl>
    <w:lvl w:ilvl="8" w:tplc="FB22F1F2">
      <w:numFmt w:val="decimal"/>
      <w:lvlText w:val=""/>
      <w:lvlJc w:val="left"/>
    </w:lvl>
  </w:abstractNum>
  <w:abstractNum w:abstractNumId="6">
    <w:nsid w:val="00001238"/>
    <w:multiLevelType w:val="hybridMultilevel"/>
    <w:tmpl w:val="473AD104"/>
    <w:lvl w:ilvl="0" w:tplc="3A30911A">
      <w:start w:val="1"/>
      <w:numFmt w:val="lowerLetter"/>
      <w:lvlText w:val="%1)"/>
      <w:lvlJc w:val="left"/>
      <w:rPr>
        <w:b w:val="0"/>
      </w:rPr>
    </w:lvl>
    <w:lvl w:ilvl="1" w:tplc="E28464F0">
      <w:numFmt w:val="decimal"/>
      <w:lvlText w:val=""/>
      <w:lvlJc w:val="left"/>
    </w:lvl>
    <w:lvl w:ilvl="2" w:tplc="C11271AE">
      <w:numFmt w:val="decimal"/>
      <w:lvlText w:val=""/>
      <w:lvlJc w:val="left"/>
    </w:lvl>
    <w:lvl w:ilvl="3" w:tplc="C23875F6">
      <w:numFmt w:val="decimal"/>
      <w:lvlText w:val=""/>
      <w:lvlJc w:val="left"/>
    </w:lvl>
    <w:lvl w:ilvl="4" w:tplc="DF0453FE">
      <w:numFmt w:val="decimal"/>
      <w:lvlText w:val=""/>
      <w:lvlJc w:val="left"/>
    </w:lvl>
    <w:lvl w:ilvl="5" w:tplc="BA607506">
      <w:numFmt w:val="decimal"/>
      <w:lvlText w:val=""/>
      <w:lvlJc w:val="left"/>
    </w:lvl>
    <w:lvl w:ilvl="6" w:tplc="ECDAE744">
      <w:numFmt w:val="decimal"/>
      <w:lvlText w:val=""/>
      <w:lvlJc w:val="left"/>
    </w:lvl>
    <w:lvl w:ilvl="7" w:tplc="99A6037A">
      <w:numFmt w:val="decimal"/>
      <w:lvlText w:val=""/>
      <w:lvlJc w:val="left"/>
    </w:lvl>
    <w:lvl w:ilvl="8" w:tplc="B27E26A6">
      <w:numFmt w:val="decimal"/>
      <w:lvlText w:val=""/>
      <w:lvlJc w:val="left"/>
    </w:lvl>
  </w:abstractNum>
  <w:abstractNum w:abstractNumId="7">
    <w:nsid w:val="00001366"/>
    <w:multiLevelType w:val="hybridMultilevel"/>
    <w:tmpl w:val="A0BA9744"/>
    <w:lvl w:ilvl="0" w:tplc="A85C6174">
      <w:start w:val="1"/>
      <w:numFmt w:val="decimal"/>
      <w:lvlText w:val="%1."/>
      <w:lvlJc w:val="left"/>
    </w:lvl>
    <w:lvl w:ilvl="1" w:tplc="27A8BA60">
      <w:numFmt w:val="decimal"/>
      <w:lvlText w:val=""/>
      <w:lvlJc w:val="left"/>
    </w:lvl>
    <w:lvl w:ilvl="2" w:tplc="9B9660E0">
      <w:numFmt w:val="decimal"/>
      <w:lvlText w:val=""/>
      <w:lvlJc w:val="left"/>
    </w:lvl>
    <w:lvl w:ilvl="3" w:tplc="F83E2E64">
      <w:numFmt w:val="decimal"/>
      <w:lvlText w:val=""/>
      <w:lvlJc w:val="left"/>
    </w:lvl>
    <w:lvl w:ilvl="4" w:tplc="24345CF8">
      <w:numFmt w:val="decimal"/>
      <w:lvlText w:val=""/>
      <w:lvlJc w:val="left"/>
    </w:lvl>
    <w:lvl w:ilvl="5" w:tplc="11820B1C">
      <w:numFmt w:val="decimal"/>
      <w:lvlText w:val=""/>
      <w:lvlJc w:val="left"/>
    </w:lvl>
    <w:lvl w:ilvl="6" w:tplc="A6904AF6">
      <w:numFmt w:val="decimal"/>
      <w:lvlText w:val=""/>
      <w:lvlJc w:val="left"/>
    </w:lvl>
    <w:lvl w:ilvl="7" w:tplc="5094C078">
      <w:numFmt w:val="decimal"/>
      <w:lvlText w:val=""/>
      <w:lvlJc w:val="left"/>
    </w:lvl>
    <w:lvl w:ilvl="8" w:tplc="44B8B568">
      <w:numFmt w:val="decimal"/>
      <w:lvlText w:val=""/>
      <w:lvlJc w:val="left"/>
    </w:lvl>
  </w:abstractNum>
  <w:abstractNum w:abstractNumId="8">
    <w:nsid w:val="00001AD4"/>
    <w:multiLevelType w:val="hybridMultilevel"/>
    <w:tmpl w:val="3372061C"/>
    <w:lvl w:ilvl="0" w:tplc="B3984F84">
      <w:start w:val="1"/>
      <w:numFmt w:val="lowerLetter"/>
      <w:lvlText w:val="%1)"/>
      <w:lvlJc w:val="left"/>
    </w:lvl>
    <w:lvl w:ilvl="1" w:tplc="CEA665C4">
      <w:numFmt w:val="decimal"/>
      <w:lvlText w:val=""/>
      <w:lvlJc w:val="left"/>
    </w:lvl>
    <w:lvl w:ilvl="2" w:tplc="AAFE4A78">
      <w:numFmt w:val="decimal"/>
      <w:lvlText w:val=""/>
      <w:lvlJc w:val="left"/>
    </w:lvl>
    <w:lvl w:ilvl="3" w:tplc="4D1A7670">
      <w:numFmt w:val="decimal"/>
      <w:lvlText w:val=""/>
      <w:lvlJc w:val="left"/>
    </w:lvl>
    <w:lvl w:ilvl="4" w:tplc="19F299D0">
      <w:numFmt w:val="decimal"/>
      <w:lvlText w:val=""/>
      <w:lvlJc w:val="left"/>
    </w:lvl>
    <w:lvl w:ilvl="5" w:tplc="45926C34">
      <w:numFmt w:val="decimal"/>
      <w:lvlText w:val=""/>
      <w:lvlJc w:val="left"/>
    </w:lvl>
    <w:lvl w:ilvl="6" w:tplc="8BEEB33E">
      <w:numFmt w:val="decimal"/>
      <w:lvlText w:val=""/>
      <w:lvlJc w:val="left"/>
    </w:lvl>
    <w:lvl w:ilvl="7" w:tplc="FC82C17A">
      <w:numFmt w:val="decimal"/>
      <w:lvlText w:val=""/>
      <w:lvlJc w:val="left"/>
    </w:lvl>
    <w:lvl w:ilvl="8" w:tplc="E9FCFF54">
      <w:numFmt w:val="decimal"/>
      <w:lvlText w:val=""/>
      <w:lvlJc w:val="left"/>
    </w:lvl>
  </w:abstractNum>
  <w:abstractNum w:abstractNumId="9">
    <w:nsid w:val="00001CD0"/>
    <w:multiLevelType w:val="hybridMultilevel"/>
    <w:tmpl w:val="0E903128"/>
    <w:lvl w:ilvl="0" w:tplc="14D483BA">
      <w:start w:val="1"/>
      <w:numFmt w:val="decimal"/>
      <w:lvlText w:val="%1."/>
      <w:lvlJc w:val="left"/>
    </w:lvl>
    <w:lvl w:ilvl="1" w:tplc="10526750">
      <w:numFmt w:val="decimal"/>
      <w:lvlText w:val=""/>
      <w:lvlJc w:val="left"/>
    </w:lvl>
    <w:lvl w:ilvl="2" w:tplc="D8E67C8A">
      <w:numFmt w:val="decimal"/>
      <w:lvlText w:val=""/>
      <w:lvlJc w:val="left"/>
    </w:lvl>
    <w:lvl w:ilvl="3" w:tplc="46941EC0">
      <w:numFmt w:val="decimal"/>
      <w:lvlText w:val=""/>
      <w:lvlJc w:val="left"/>
    </w:lvl>
    <w:lvl w:ilvl="4" w:tplc="EFE49F7C">
      <w:numFmt w:val="decimal"/>
      <w:lvlText w:val=""/>
      <w:lvlJc w:val="left"/>
    </w:lvl>
    <w:lvl w:ilvl="5" w:tplc="F4261EE0">
      <w:numFmt w:val="decimal"/>
      <w:lvlText w:val=""/>
      <w:lvlJc w:val="left"/>
    </w:lvl>
    <w:lvl w:ilvl="6" w:tplc="BDBA0778">
      <w:numFmt w:val="decimal"/>
      <w:lvlText w:val=""/>
      <w:lvlJc w:val="left"/>
    </w:lvl>
    <w:lvl w:ilvl="7" w:tplc="021EB058">
      <w:numFmt w:val="decimal"/>
      <w:lvlText w:val=""/>
      <w:lvlJc w:val="left"/>
    </w:lvl>
    <w:lvl w:ilvl="8" w:tplc="8BA80CE8">
      <w:numFmt w:val="decimal"/>
      <w:lvlText w:val=""/>
      <w:lvlJc w:val="left"/>
    </w:lvl>
  </w:abstractNum>
  <w:abstractNum w:abstractNumId="10">
    <w:nsid w:val="00001E1F"/>
    <w:multiLevelType w:val="hybridMultilevel"/>
    <w:tmpl w:val="918E7AC2"/>
    <w:lvl w:ilvl="0" w:tplc="C45A5F66">
      <w:start w:val="2"/>
      <w:numFmt w:val="lowerLetter"/>
      <w:lvlText w:val="%1)"/>
      <w:lvlJc w:val="left"/>
      <w:rPr>
        <w:b w:val="0"/>
      </w:rPr>
    </w:lvl>
    <w:lvl w:ilvl="1" w:tplc="4BAC841A">
      <w:numFmt w:val="decimal"/>
      <w:lvlText w:val=""/>
      <w:lvlJc w:val="left"/>
    </w:lvl>
    <w:lvl w:ilvl="2" w:tplc="79B2440A">
      <w:numFmt w:val="decimal"/>
      <w:lvlText w:val=""/>
      <w:lvlJc w:val="left"/>
    </w:lvl>
    <w:lvl w:ilvl="3" w:tplc="BC7EA1C8">
      <w:numFmt w:val="decimal"/>
      <w:lvlText w:val=""/>
      <w:lvlJc w:val="left"/>
    </w:lvl>
    <w:lvl w:ilvl="4" w:tplc="1EF874EE">
      <w:numFmt w:val="decimal"/>
      <w:lvlText w:val=""/>
      <w:lvlJc w:val="left"/>
    </w:lvl>
    <w:lvl w:ilvl="5" w:tplc="429818F4">
      <w:numFmt w:val="decimal"/>
      <w:lvlText w:val=""/>
      <w:lvlJc w:val="left"/>
    </w:lvl>
    <w:lvl w:ilvl="6" w:tplc="B4B4D5C6">
      <w:numFmt w:val="decimal"/>
      <w:lvlText w:val=""/>
      <w:lvlJc w:val="left"/>
    </w:lvl>
    <w:lvl w:ilvl="7" w:tplc="C34E0AC4">
      <w:numFmt w:val="decimal"/>
      <w:lvlText w:val=""/>
      <w:lvlJc w:val="left"/>
    </w:lvl>
    <w:lvl w:ilvl="8" w:tplc="5E28AE08">
      <w:numFmt w:val="decimal"/>
      <w:lvlText w:val=""/>
      <w:lvlJc w:val="left"/>
    </w:lvl>
  </w:abstractNum>
  <w:abstractNum w:abstractNumId="11">
    <w:nsid w:val="000022EE"/>
    <w:multiLevelType w:val="hybridMultilevel"/>
    <w:tmpl w:val="BA783CC4"/>
    <w:lvl w:ilvl="0" w:tplc="80CEED86">
      <w:start w:val="22"/>
      <w:numFmt w:val="upperLetter"/>
      <w:lvlText w:val="%1."/>
      <w:lvlJc w:val="left"/>
    </w:lvl>
    <w:lvl w:ilvl="1" w:tplc="B2F04BFE">
      <w:numFmt w:val="decimal"/>
      <w:lvlText w:val=""/>
      <w:lvlJc w:val="left"/>
    </w:lvl>
    <w:lvl w:ilvl="2" w:tplc="B1B62514">
      <w:numFmt w:val="decimal"/>
      <w:lvlText w:val=""/>
      <w:lvlJc w:val="left"/>
    </w:lvl>
    <w:lvl w:ilvl="3" w:tplc="D812D314">
      <w:numFmt w:val="decimal"/>
      <w:lvlText w:val=""/>
      <w:lvlJc w:val="left"/>
    </w:lvl>
    <w:lvl w:ilvl="4" w:tplc="3328D136">
      <w:numFmt w:val="decimal"/>
      <w:lvlText w:val=""/>
      <w:lvlJc w:val="left"/>
    </w:lvl>
    <w:lvl w:ilvl="5" w:tplc="B146436A">
      <w:numFmt w:val="decimal"/>
      <w:lvlText w:val=""/>
      <w:lvlJc w:val="left"/>
    </w:lvl>
    <w:lvl w:ilvl="6" w:tplc="8CB68544">
      <w:numFmt w:val="decimal"/>
      <w:lvlText w:val=""/>
      <w:lvlJc w:val="left"/>
    </w:lvl>
    <w:lvl w:ilvl="7" w:tplc="18FE4838">
      <w:numFmt w:val="decimal"/>
      <w:lvlText w:val=""/>
      <w:lvlJc w:val="left"/>
    </w:lvl>
    <w:lvl w:ilvl="8" w:tplc="DAFC9186">
      <w:numFmt w:val="decimal"/>
      <w:lvlText w:val=""/>
      <w:lvlJc w:val="left"/>
    </w:lvl>
  </w:abstractNum>
  <w:abstractNum w:abstractNumId="12">
    <w:nsid w:val="00002350"/>
    <w:multiLevelType w:val="hybridMultilevel"/>
    <w:tmpl w:val="5BEE1858"/>
    <w:lvl w:ilvl="0" w:tplc="3C168704">
      <w:start w:val="61"/>
      <w:numFmt w:val="upperLetter"/>
      <w:lvlText w:val="%1."/>
      <w:lvlJc w:val="left"/>
    </w:lvl>
    <w:lvl w:ilvl="1" w:tplc="35566B20">
      <w:numFmt w:val="decimal"/>
      <w:lvlText w:val=""/>
      <w:lvlJc w:val="left"/>
    </w:lvl>
    <w:lvl w:ilvl="2" w:tplc="30E05402">
      <w:numFmt w:val="decimal"/>
      <w:lvlText w:val=""/>
      <w:lvlJc w:val="left"/>
    </w:lvl>
    <w:lvl w:ilvl="3" w:tplc="35A0BC08">
      <w:numFmt w:val="decimal"/>
      <w:lvlText w:val=""/>
      <w:lvlJc w:val="left"/>
    </w:lvl>
    <w:lvl w:ilvl="4" w:tplc="2F38F6F8">
      <w:numFmt w:val="decimal"/>
      <w:lvlText w:val=""/>
      <w:lvlJc w:val="left"/>
    </w:lvl>
    <w:lvl w:ilvl="5" w:tplc="24EE04AA">
      <w:numFmt w:val="decimal"/>
      <w:lvlText w:val=""/>
      <w:lvlJc w:val="left"/>
    </w:lvl>
    <w:lvl w:ilvl="6" w:tplc="39E45670">
      <w:numFmt w:val="decimal"/>
      <w:lvlText w:val=""/>
      <w:lvlJc w:val="left"/>
    </w:lvl>
    <w:lvl w:ilvl="7" w:tplc="619AD9FE">
      <w:numFmt w:val="decimal"/>
      <w:lvlText w:val=""/>
      <w:lvlJc w:val="left"/>
    </w:lvl>
    <w:lvl w:ilvl="8" w:tplc="5D1EC07A">
      <w:numFmt w:val="decimal"/>
      <w:lvlText w:val=""/>
      <w:lvlJc w:val="left"/>
    </w:lvl>
  </w:abstractNum>
  <w:abstractNum w:abstractNumId="13">
    <w:nsid w:val="0000260D"/>
    <w:multiLevelType w:val="hybridMultilevel"/>
    <w:tmpl w:val="5678C96A"/>
    <w:lvl w:ilvl="0" w:tplc="5FB4D2C4">
      <w:start w:val="3"/>
      <w:numFmt w:val="decimal"/>
      <w:lvlText w:val="%1."/>
      <w:lvlJc w:val="left"/>
    </w:lvl>
    <w:lvl w:ilvl="1" w:tplc="62FA8EF8">
      <w:numFmt w:val="decimal"/>
      <w:lvlText w:val=""/>
      <w:lvlJc w:val="left"/>
    </w:lvl>
    <w:lvl w:ilvl="2" w:tplc="21B21022">
      <w:numFmt w:val="decimal"/>
      <w:lvlText w:val=""/>
      <w:lvlJc w:val="left"/>
    </w:lvl>
    <w:lvl w:ilvl="3" w:tplc="3FA89AD0">
      <w:numFmt w:val="decimal"/>
      <w:lvlText w:val=""/>
      <w:lvlJc w:val="left"/>
    </w:lvl>
    <w:lvl w:ilvl="4" w:tplc="B1DA7F4A">
      <w:numFmt w:val="decimal"/>
      <w:lvlText w:val=""/>
      <w:lvlJc w:val="left"/>
    </w:lvl>
    <w:lvl w:ilvl="5" w:tplc="B832D6AC">
      <w:numFmt w:val="decimal"/>
      <w:lvlText w:val=""/>
      <w:lvlJc w:val="left"/>
    </w:lvl>
    <w:lvl w:ilvl="6" w:tplc="0C3CB7EA">
      <w:numFmt w:val="decimal"/>
      <w:lvlText w:val=""/>
      <w:lvlJc w:val="left"/>
    </w:lvl>
    <w:lvl w:ilvl="7" w:tplc="3BC45702">
      <w:numFmt w:val="decimal"/>
      <w:lvlText w:val=""/>
      <w:lvlJc w:val="left"/>
    </w:lvl>
    <w:lvl w:ilvl="8" w:tplc="650ABCFE">
      <w:numFmt w:val="decimal"/>
      <w:lvlText w:val=""/>
      <w:lvlJc w:val="left"/>
    </w:lvl>
  </w:abstractNum>
  <w:abstractNum w:abstractNumId="14">
    <w:nsid w:val="00002E40"/>
    <w:multiLevelType w:val="hybridMultilevel"/>
    <w:tmpl w:val="DB2E0ECA"/>
    <w:lvl w:ilvl="0" w:tplc="BFA6E964">
      <w:start w:val="1"/>
      <w:numFmt w:val="decimal"/>
      <w:lvlText w:val="%1."/>
      <w:lvlJc w:val="left"/>
    </w:lvl>
    <w:lvl w:ilvl="1" w:tplc="58E0DEDA">
      <w:numFmt w:val="decimal"/>
      <w:lvlText w:val=""/>
      <w:lvlJc w:val="left"/>
    </w:lvl>
    <w:lvl w:ilvl="2" w:tplc="DED09182">
      <w:numFmt w:val="decimal"/>
      <w:lvlText w:val=""/>
      <w:lvlJc w:val="left"/>
    </w:lvl>
    <w:lvl w:ilvl="3" w:tplc="C1160CCE">
      <w:numFmt w:val="decimal"/>
      <w:lvlText w:val=""/>
      <w:lvlJc w:val="left"/>
    </w:lvl>
    <w:lvl w:ilvl="4" w:tplc="B1386538">
      <w:numFmt w:val="decimal"/>
      <w:lvlText w:val=""/>
      <w:lvlJc w:val="left"/>
    </w:lvl>
    <w:lvl w:ilvl="5" w:tplc="9B8850F6">
      <w:numFmt w:val="decimal"/>
      <w:lvlText w:val=""/>
      <w:lvlJc w:val="left"/>
    </w:lvl>
    <w:lvl w:ilvl="6" w:tplc="4CE8B490">
      <w:numFmt w:val="decimal"/>
      <w:lvlText w:val=""/>
      <w:lvlJc w:val="left"/>
    </w:lvl>
    <w:lvl w:ilvl="7" w:tplc="A1D87AC4">
      <w:numFmt w:val="decimal"/>
      <w:lvlText w:val=""/>
      <w:lvlJc w:val="left"/>
    </w:lvl>
    <w:lvl w:ilvl="8" w:tplc="1A5EE960">
      <w:numFmt w:val="decimal"/>
      <w:lvlText w:val=""/>
      <w:lvlJc w:val="left"/>
    </w:lvl>
  </w:abstractNum>
  <w:abstractNum w:abstractNumId="15">
    <w:nsid w:val="0000301C"/>
    <w:multiLevelType w:val="hybridMultilevel"/>
    <w:tmpl w:val="4CA60A7A"/>
    <w:lvl w:ilvl="0" w:tplc="2DC69492">
      <w:start w:val="1"/>
      <w:numFmt w:val="lowerLetter"/>
      <w:lvlText w:val="%1)"/>
      <w:lvlJc w:val="left"/>
    </w:lvl>
    <w:lvl w:ilvl="1" w:tplc="4E06CA34">
      <w:start w:val="1"/>
      <w:numFmt w:val="bullet"/>
      <w:lvlText w:val="•"/>
      <w:lvlJc w:val="left"/>
    </w:lvl>
    <w:lvl w:ilvl="2" w:tplc="C2CA70BA">
      <w:numFmt w:val="decimal"/>
      <w:lvlText w:val=""/>
      <w:lvlJc w:val="left"/>
    </w:lvl>
    <w:lvl w:ilvl="3" w:tplc="03E0228E">
      <w:numFmt w:val="decimal"/>
      <w:lvlText w:val=""/>
      <w:lvlJc w:val="left"/>
    </w:lvl>
    <w:lvl w:ilvl="4" w:tplc="0450BD16">
      <w:numFmt w:val="decimal"/>
      <w:lvlText w:val=""/>
      <w:lvlJc w:val="left"/>
    </w:lvl>
    <w:lvl w:ilvl="5" w:tplc="73EA6AB0">
      <w:numFmt w:val="decimal"/>
      <w:lvlText w:val=""/>
      <w:lvlJc w:val="left"/>
    </w:lvl>
    <w:lvl w:ilvl="6" w:tplc="6DC8325A">
      <w:numFmt w:val="decimal"/>
      <w:lvlText w:val=""/>
      <w:lvlJc w:val="left"/>
    </w:lvl>
    <w:lvl w:ilvl="7" w:tplc="1982DACE">
      <w:numFmt w:val="decimal"/>
      <w:lvlText w:val=""/>
      <w:lvlJc w:val="left"/>
    </w:lvl>
    <w:lvl w:ilvl="8" w:tplc="BF30301C">
      <w:numFmt w:val="decimal"/>
      <w:lvlText w:val=""/>
      <w:lvlJc w:val="left"/>
    </w:lvl>
  </w:abstractNum>
  <w:abstractNum w:abstractNumId="16">
    <w:nsid w:val="0000314F"/>
    <w:multiLevelType w:val="hybridMultilevel"/>
    <w:tmpl w:val="023282AC"/>
    <w:lvl w:ilvl="0" w:tplc="6C789234">
      <w:start w:val="1"/>
      <w:numFmt w:val="decimal"/>
      <w:lvlText w:val="%1."/>
      <w:lvlJc w:val="left"/>
    </w:lvl>
    <w:lvl w:ilvl="1" w:tplc="62F4B1E6">
      <w:numFmt w:val="decimal"/>
      <w:lvlText w:val=""/>
      <w:lvlJc w:val="left"/>
    </w:lvl>
    <w:lvl w:ilvl="2" w:tplc="686C8D8E">
      <w:numFmt w:val="decimal"/>
      <w:lvlText w:val=""/>
      <w:lvlJc w:val="left"/>
    </w:lvl>
    <w:lvl w:ilvl="3" w:tplc="E3E0C3CC">
      <w:numFmt w:val="decimal"/>
      <w:lvlText w:val=""/>
      <w:lvlJc w:val="left"/>
    </w:lvl>
    <w:lvl w:ilvl="4" w:tplc="188E8430">
      <w:numFmt w:val="decimal"/>
      <w:lvlText w:val=""/>
      <w:lvlJc w:val="left"/>
    </w:lvl>
    <w:lvl w:ilvl="5" w:tplc="C9D23644">
      <w:numFmt w:val="decimal"/>
      <w:lvlText w:val=""/>
      <w:lvlJc w:val="left"/>
    </w:lvl>
    <w:lvl w:ilvl="6" w:tplc="52F63252">
      <w:numFmt w:val="decimal"/>
      <w:lvlText w:val=""/>
      <w:lvlJc w:val="left"/>
    </w:lvl>
    <w:lvl w:ilvl="7" w:tplc="FE0826AC">
      <w:numFmt w:val="decimal"/>
      <w:lvlText w:val=""/>
      <w:lvlJc w:val="left"/>
    </w:lvl>
    <w:lvl w:ilvl="8" w:tplc="13922684">
      <w:numFmt w:val="decimal"/>
      <w:lvlText w:val=""/>
      <w:lvlJc w:val="left"/>
    </w:lvl>
  </w:abstractNum>
  <w:abstractNum w:abstractNumId="17">
    <w:nsid w:val="0000323B"/>
    <w:multiLevelType w:val="hybridMultilevel"/>
    <w:tmpl w:val="8E200E02"/>
    <w:lvl w:ilvl="0" w:tplc="B720BEDE">
      <w:start w:val="1"/>
      <w:numFmt w:val="decimal"/>
      <w:lvlText w:val="%1."/>
      <w:lvlJc w:val="left"/>
    </w:lvl>
    <w:lvl w:ilvl="1" w:tplc="C1322878">
      <w:start w:val="1"/>
      <w:numFmt w:val="bullet"/>
      <w:lvlText w:val="•"/>
      <w:lvlJc w:val="left"/>
    </w:lvl>
    <w:lvl w:ilvl="2" w:tplc="F65A9256">
      <w:numFmt w:val="decimal"/>
      <w:lvlText w:val=""/>
      <w:lvlJc w:val="left"/>
    </w:lvl>
    <w:lvl w:ilvl="3" w:tplc="58C0151A">
      <w:numFmt w:val="decimal"/>
      <w:lvlText w:val=""/>
      <w:lvlJc w:val="left"/>
    </w:lvl>
    <w:lvl w:ilvl="4" w:tplc="CCB847C0">
      <w:numFmt w:val="decimal"/>
      <w:lvlText w:val=""/>
      <w:lvlJc w:val="left"/>
    </w:lvl>
    <w:lvl w:ilvl="5" w:tplc="F3548C68">
      <w:numFmt w:val="decimal"/>
      <w:lvlText w:val=""/>
      <w:lvlJc w:val="left"/>
    </w:lvl>
    <w:lvl w:ilvl="6" w:tplc="D26635EC">
      <w:numFmt w:val="decimal"/>
      <w:lvlText w:val=""/>
      <w:lvlJc w:val="left"/>
    </w:lvl>
    <w:lvl w:ilvl="7" w:tplc="122CA8BA">
      <w:numFmt w:val="decimal"/>
      <w:lvlText w:val=""/>
      <w:lvlJc w:val="left"/>
    </w:lvl>
    <w:lvl w:ilvl="8" w:tplc="7E4C8D02">
      <w:numFmt w:val="decimal"/>
      <w:lvlText w:val=""/>
      <w:lvlJc w:val="left"/>
    </w:lvl>
  </w:abstractNum>
  <w:abstractNum w:abstractNumId="18">
    <w:nsid w:val="0000366B"/>
    <w:multiLevelType w:val="hybridMultilevel"/>
    <w:tmpl w:val="83EA18BC"/>
    <w:lvl w:ilvl="0" w:tplc="592C7614">
      <w:start w:val="1"/>
      <w:numFmt w:val="decimal"/>
      <w:lvlText w:val="%1."/>
      <w:lvlJc w:val="left"/>
    </w:lvl>
    <w:lvl w:ilvl="1" w:tplc="4CCA436E">
      <w:numFmt w:val="decimal"/>
      <w:lvlText w:val=""/>
      <w:lvlJc w:val="left"/>
    </w:lvl>
    <w:lvl w:ilvl="2" w:tplc="3D8223EE">
      <w:numFmt w:val="decimal"/>
      <w:lvlText w:val=""/>
      <w:lvlJc w:val="left"/>
    </w:lvl>
    <w:lvl w:ilvl="3" w:tplc="A8DCB270">
      <w:numFmt w:val="decimal"/>
      <w:lvlText w:val=""/>
      <w:lvlJc w:val="left"/>
    </w:lvl>
    <w:lvl w:ilvl="4" w:tplc="FC0E2900">
      <w:numFmt w:val="decimal"/>
      <w:lvlText w:val=""/>
      <w:lvlJc w:val="left"/>
    </w:lvl>
    <w:lvl w:ilvl="5" w:tplc="478A0B4E">
      <w:numFmt w:val="decimal"/>
      <w:lvlText w:val=""/>
      <w:lvlJc w:val="left"/>
    </w:lvl>
    <w:lvl w:ilvl="6" w:tplc="EB98BBCA">
      <w:numFmt w:val="decimal"/>
      <w:lvlText w:val=""/>
      <w:lvlJc w:val="left"/>
    </w:lvl>
    <w:lvl w:ilvl="7" w:tplc="C13CBA44">
      <w:numFmt w:val="decimal"/>
      <w:lvlText w:val=""/>
      <w:lvlJc w:val="left"/>
    </w:lvl>
    <w:lvl w:ilvl="8" w:tplc="5BCE7190">
      <w:numFmt w:val="decimal"/>
      <w:lvlText w:val=""/>
      <w:lvlJc w:val="left"/>
    </w:lvl>
  </w:abstractNum>
  <w:abstractNum w:abstractNumId="19">
    <w:nsid w:val="00003A9E"/>
    <w:multiLevelType w:val="hybridMultilevel"/>
    <w:tmpl w:val="57DE6458"/>
    <w:lvl w:ilvl="0" w:tplc="E5B86C7A">
      <w:start w:val="2"/>
      <w:numFmt w:val="decimal"/>
      <w:lvlText w:val="%1."/>
      <w:lvlJc w:val="left"/>
    </w:lvl>
    <w:lvl w:ilvl="1" w:tplc="25DEFD64">
      <w:numFmt w:val="decimal"/>
      <w:lvlText w:val=""/>
      <w:lvlJc w:val="left"/>
    </w:lvl>
    <w:lvl w:ilvl="2" w:tplc="965A8AF2">
      <w:numFmt w:val="decimal"/>
      <w:lvlText w:val=""/>
      <w:lvlJc w:val="left"/>
    </w:lvl>
    <w:lvl w:ilvl="3" w:tplc="10FE60E6">
      <w:numFmt w:val="decimal"/>
      <w:lvlText w:val=""/>
      <w:lvlJc w:val="left"/>
    </w:lvl>
    <w:lvl w:ilvl="4" w:tplc="B2BECCE6">
      <w:numFmt w:val="decimal"/>
      <w:lvlText w:val=""/>
      <w:lvlJc w:val="left"/>
    </w:lvl>
    <w:lvl w:ilvl="5" w:tplc="2FF89C5C">
      <w:numFmt w:val="decimal"/>
      <w:lvlText w:val=""/>
      <w:lvlJc w:val="left"/>
    </w:lvl>
    <w:lvl w:ilvl="6" w:tplc="1902B506">
      <w:numFmt w:val="decimal"/>
      <w:lvlText w:val=""/>
      <w:lvlJc w:val="left"/>
    </w:lvl>
    <w:lvl w:ilvl="7" w:tplc="28AA8DF8">
      <w:numFmt w:val="decimal"/>
      <w:lvlText w:val=""/>
      <w:lvlJc w:val="left"/>
    </w:lvl>
    <w:lvl w:ilvl="8" w:tplc="0648408E">
      <w:numFmt w:val="decimal"/>
      <w:lvlText w:val=""/>
      <w:lvlJc w:val="left"/>
    </w:lvl>
  </w:abstractNum>
  <w:abstractNum w:abstractNumId="20">
    <w:nsid w:val="00003B25"/>
    <w:multiLevelType w:val="hybridMultilevel"/>
    <w:tmpl w:val="D48A2A1A"/>
    <w:lvl w:ilvl="0" w:tplc="971E08EC">
      <w:start w:val="1"/>
      <w:numFmt w:val="lowerLetter"/>
      <w:lvlText w:val="%1)"/>
      <w:lvlJc w:val="left"/>
      <w:rPr>
        <w:b w:val="0"/>
      </w:rPr>
    </w:lvl>
    <w:lvl w:ilvl="1" w:tplc="D45E9CDA">
      <w:numFmt w:val="decimal"/>
      <w:lvlText w:val=""/>
      <w:lvlJc w:val="left"/>
    </w:lvl>
    <w:lvl w:ilvl="2" w:tplc="E718467E">
      <w:numFmt w:val="decimal"/>
      <w:lvlText w:val=""/>
      <w:lvlJc w:val="left"/>
    </w:lvl>
    <w:lvl w:ilvl="3" w:tplc="B4862EA6">
      <w:numFmt w:val="decimal"/>
      <w:lvlText w:val=""/>
      <w:lvlJc w:val="left"/>
    </w:lvl>
    <w:lvl w:ilvl="4" w:tplc="E4D20E42">
      <w:numFmt w:val="decimal"/>
      <w:lvlText w:val=""/>
      <w:lvlJc w:val="left"/>
    </w:lvl>
    <w:lvl w:ilvl="5" w:tplc="7B562C20">
      <w:numFmt w:val="decimal"/>
      <w:lvlText w:val=""/>
      <w:lvlJc w:val="left"/>
    </w:lvl>
    <w:lvl w:ilvl="6" w:tplc="3F5863E2">
      <w:numFmt w:val="decimal"/>
      <w:lvlText w:val=""/>
      <w:lvlJc w:val="left"/>
    </w:lvl>
    <w:lvl w:ilvl="7" w:tplc="61820F5A">
      <w:numFmt w:val="decimal"/>
      <w:lvlText w:val=""/>
      <w:lvlJc w:val="left"/>
    </w:lvl>
    <w:lvl w:ilvl="8" w:tplc="3CCA691E">
      <w:numFmt w:val="decimal"/>
      <w:lvlText w:val=""/>
      <w:lvlJc w:val="left"/>
    </w:lvl>
  </w:abstractNum>
  <w:abstractNum w:abstractNumId="21">
    <w:nsid w:val="00003BF6"/>
    <w:multiLevelType w:val="hybridMultilevel"/>
    <w:tmpl w:val="E1D2F512"/>
    <w:lvl w:ilvl="0" w:tplc="65B42238">
      <w:start w:val="1"/>
      <w:numFmt w:val="decimal"/>
      <w:lvlText w:val="%1."/>
      <w:lvlJc w:val="left"/>
    </w:lvl>
    <w:lvl w:ilvl="1" w:tplc="473674F4">
      <w:numFmt w:val="decimal"/>
      <w:lvlText w:val=""/>
      <w:lvlJc w:val="left"/>
    </w:lvl>
    <w:lvl w:ilvl="2" w:tplc="483A2E90">
      <w:numFmt w:val="decimal"/>
      <w:lvlText w:val=""/>
      <w:lvlJc w:val="left"/>
    </w:lvl>
    <w:lvl w:ilvl="3" w:tplc="95427BE2">
      <w:numFmt w:val="decimal"/>
      <w:lvlText w:val=""/>
      <w:lvlJc w:val="left"/>
    </w:lvl>
    <w:lvl w:ilvl="4" w:tplc="EF46D27E">
      <w:numFmt w:val="decimal"/>
      <w:lvlText w:val=""/>
      <w:lvlJc w:val="left"/>
    </w:lvl>
    <w:lvl w:ilvl="5" w:tplc="E37A4970">
      <w:numFmt w:val="decimal"/>
      <w:lvlText w:val=""/>
      <w:lvlJc w:val="left"/>
    </w:lvl>
    <w:lvl w:ilvl="6" w:tplc="CBA28A0C">
      <w:numFmt w:val="decimal"/>
      <w:lvlText w:val=""/>
      <w:lvlJc w:val="left"/>
    </w:lvl>
    <w:lvl w:ilvl="7" w:tplc="7916B34E">
      <w:numFmt w:val="decimal"/>
      <w:lvlText w:val=""/>
      <w:lvlJc w:val="left"/>
    </w:lvl>
    <w:lvl w:ilvl="8" w:tplc="62967920">
      <w:numFmt w:val="decimal"/>
      <w:lvlText w:val=""/>
      <w:lvlJc w:val="left"/>
    </w:lvl>
  </w:abstractNum>
  <w:abstractNum w:abstractNumId="22">
    <w:nsid w:val="00004944"/>
    <w:multiLevelType w:val="hybridMultilevel"/>
    <w:tmpl w:val="46B4C040"/>
    <w:lvl w:ilvl="0" w:tplc="FBD25DDA">
      <w:start w:val="1"/>
      <w:numFmt w:val="decimal"/>
      <w:lvlText w:val="%1."/>
      <w:lvlJc w:val="left"/>
    </w:lvl>
    <w:lvl w:ilvl="1" w:tplc="0C0EB4A0">
      <w:numFmt w:val="decimal"/>
      <w:lvlText w:val=""/>
      <w:lvlJc w:val="left"/>
    </w:lvl>
    <w:lvl w:ilvl="2" w:tplc="CF604AEE">
      <w:numFmt w:val="decimal"/>
      <w:lvlText w:val=""/>
      <w:lvlJc w:val="left"/>
    </w:lvl>
    <w:lvl w:ilvl="3" w:tplc="FBD22C18">
      <w:numFmt w:val="decimal"/>
      <w:lvlText w:val=""/>
      <w:lvlJc w:val="left"/>
    </w:lvl>
    <w:lvl w:ilvl="4" w:tplc="DFBCCC3C">
      <w:numFmt w:val="decimal"/>
      <w:lvlText w:val=""/>
      <w:lvlJc w:val="left"/>
    </w:lvl>
    <w:lvl w:ilvl="5" w:tplc="8E0A7704">
      <w:numFmt w:val="decimal"/>
      <w:lvlText w:val=""/>
      <w:lvlJc w:val="left"/>
    </w:lvl>
    <w:lvl w:ilvl="6" w:tplc="36780826">
      <w:numFmt w:val="decimal"/>
      <w:lvlText w:val=""/>
      <w:lvlJc w:val="left"/>
    </w:lvl>
    <w:lvl w:ilvl="7" w:tplc="0B3AEEB4">
      <w:numFmt w:val="decimal"/>
      <w:lvlText w:val=""/>
      <w:lvlJc w:val="left"/>
    </w:lvl>
    <w:lvl w:ilvl="8" w:tplc="ED7A23EE">
      <w:numFmt w:val="decimal"/>
      <w:lvlText w:val=""/>
      <w:lvlJc w:val="left"/>
    </w:lvl>
  </w:abstractNum>
  <w:abstractNum w:abstractNumId="23">
    <w:nsid w:val="00004B40"/>
    <w:multiLevelType w:val="hybridMultilevel"/>
    <w:tmpl w:val="6888BD56"/>
    <w:lvl w:ilvl="0" w:tplc="0A48C226">
      <w:start w:val="24"/>
      <w:numFmt w:val="upperLetter"/>
      <w:lvlText w:val="%1."/>
      <w:lvlJc w:val="left"/>
    </w:lvl>
    <w:lvl w:ilvl="1" w:tplc="E2D24136">
      <w:numFmt w:val="decimal"/>
      <w:lvlText w:val=""/>
      <w:lvlJc w:val="left"/>
    </w:lvl>
    <w:lvl w:ilvl="2" w:tplc="23F6120E">
      <w:numFmt w:val="decimal"/>
      <w:lvlText w:val=""/>
      <w:lvlJc w:val="left"/>
    </w:lvl>
    <w:lvl w:ilvl="3" w:tplc="09E29A34">
      <w:numFmt w:val="decimal"/>
      <w:lvlText w:val=""/>
      <w:lvlJc w:val="left"/>
    </w:lvl>
    <w:lvl w:ilvl="4" w:tplc="2E34D3BE">
      <w:numFmt w:val="decimal"/>
      <w:lvlText w:val=""/>
      <w:lvlJc w:val="left"/>
    </w:lvl>
    <w:lvl w:ilvl="5" w:tplc="AE28BE9C">
      <w:numFmt w:val="decimal"/>
      <w:lvlText w:val=""/>
      <w:lvlJc w:val="left"/>
    </w:lvl>
    <w:lvl w:ilvl="6" w:tplc="0CAA1ED2">
      <w:numFmt w:val="decimal"/>
      <w:lvlText w:val=""/>
      <w:lvlJc w:val="left"/>
    </w:lvl>
    <w:lvl w:ilvl="7" w:tplc="B950D4D6">
      <w:numFmt w:val="decimal"/>
      <w:lvlText w:val=""/>
      <w:lvlJc w:val="left"/>
    </w:lvl>
    <w:lvl w:ilvl="8" w:tplc="8E26C30E">
      <w:numFmt w:val="decimal"/>
      <w:lvlText w:val=""/>
      <w:lvlJc w:val="left"/>
    </w:lvl>
  </w:abstractNum>
  <w:abstractNum w:abstractNumId="24">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25">
    <w:nsid w:val="00004DF2"/>
    <w:multiLevelType w:val="hybridMultilevel"/>
    <w:tmpl w:val="37ECEB32"/>
    <w:lvl w:ilvl="0" w:tplc="8974CF5A">
      <w:start w:val="1"/>
      <w:numFmt w:val="decimal"/>
      <w:lvlText w:val="%1."/>
      <w:lvlJc w:val="left"/>
    </w:lvl>
    <w:lvl w:ilvl="1" w:tplc="3766BE64">
      <w:numFmt w:val="decimal"/>
      <w:lvlText w:val=""/>
      <w:lvlJc w:val="left"/>
    </w:lvl>
    <w:lvl w:ilvl="2" w:tplc="B970AFE2">
      <w:numFmt w:val="decimal"/>
      <w:lvlText w:val=""/>
      <w:lvlJc w:val="left"/>
    </w:lvl>
    <w:lvl w:ilvl="3" w:tplc="E74E1B2E">
      <w:numFmt w:val="decimal"/>
      <w:lvlText w:val=""/>
      <w:lvlJc w:val="left"/>
    </w:lvl>
    <w:lvl w:ilvl="4" w:tplc="FFDA0686">
      <w:numFmt w:val="decimal"/>
      <w:lvlText w:val=""/>
      <w:lvlJc w:val="left"/>
    </w:lvl>
    <w:lvl w:ilvl="5" w:tplc="9782C08A">
      <w:numFmt w:val="decimal"/>
      <w:lvlText w:val=""/>
      <w:lvlJc w:val="left"/>
    </w:lvl>
    <w:lvl w:ilvl="6" w:tplc="1EE20CC4">
      <w:numFmt w:val="decimal"/>
      <w:lvlText w:val=""/>
      <w:lvlJc w:val="left"/>
    </w:lvl>
    <w:lvl w:ilvl="7" w:tplc="24B0CFC8">
      <w:numFmt w:val="decimal"/>
      <w:lvlText w:val=""/>
      <w:lvlJc w:val="left"/>
    </w:lvl>
    <w:lvl w:ilvl="8" w:tplc="D62CFC22">
      <w:numFmt w:val="decimal"/>
      <w:lvlText w:val=""/>
      <w:lvlJc w:val="left"/>
    </w:lvl>
  </w:abstractNum>
  <w:abstractNum w:abstractNumId="26">
    <w:nsid w:val="000056AE"/>
    <w:multiLevelType w:val="hybridMultilevel"/>
    <w:tmpl w:val="33CA3364"/>
    <w:lvl w:ilvl="0" w:tplc="FE0845AA">
      <w:start w:val="1"/>
      <w:numFmt w:val="decimal"/>
      <w:lvlText w:val="%1."/>
      <w:lvlJc w:val="left"/>
    </w:lvl>
    <w:lvl w:ilvl="1" w:tplc="0E423BD2">
      <w:numFmt w:val="decimal"/>
      <w:lvlText w:val=""/>
      <w:lvlJc w:val="left"/>
    </w:lvl>
    <w:lvl w:ilvl="2" w:tplc="3D149FE2">
      <w:numFmt w:val="decimal"/>
      <w:lvlText w:val=""/>
      <w:lvlJc w:val="left"/>
    </w:lvl>
    <w:lvl w:ilvl="3" w:tplc="10E47D22">
      <w:numFmt w:val="decimal"/>
      <w:lvlText w:val=""/>
      <w:lvlJc w:val="left"/>
    </w:lvl>
    <w:lvl w:ilvl="4" w:tplc="0F9C4E8A">
      <w:numFmt w:val="decimal"/>
      <w:lvlText w:val=""/>
      <w:lvlJc w:val="left"/>
    </w:lvl>
    <w:lvl w:ilvl="5" w:tplc="6EC4B8F8">
      <w:numFmt w:val="decimal"/>
      <w:lvlText w:val=""/>
      <w:lvlJc w:val="left"/>
    </w:lvl>
    <w:lvl w:ilvl="6" w:tplc="AABC5B86">
      <w:numFmt w:val="decimal"/>
      <w:lvlText w:val=""/>
      <w:lvlJc w:val="left"/>
    </w:lvl>
    <w:lvl w:ilvl="7" w:tplc="97901692">
      <w:numFmt w:val="decimal"/>
      <w:lvlText w:val=""/>
      <w:lvlJc w:val="left"/>
    </w:lvl>
    <w:lvl w:ilvl="8" w:tplc="59E86C22">
      <w:numFmt w:val="decimal"/>
      <w:lvlText w:val=""/>
      <w:lvlJc w:val="left"/>
    </w:lvl>
  </w:abstractNum>
  <w:abstractNum w:abstractNumId="27">
    <w:nsid w:val="00005CFD"/>
    <w:multiLevelType w:val="hybridMultilevel"/>
    <w:tmpl w:val="48E4CFCC"/>
    <w:lvl w:ilvl="0" w:tplc="7A94F888">
      <w:start w:val="1"/>
      <w:numFmt w:val="decimal"/>
      <w:lvlText w:val="%1."/>
      <w:lvlJc w:val="left"/>
    </w:lvl>
    <w:lvl w:ilvl="1" w:tplc="45FC3F2E">
      <w:start w:val="9"/>
      <w:numFmt w:val="upperLetter"/>
      <w:lvlText w:val="%2."/>
      <w:lvlJc w:val="left"/>
    </w:lvl>
    <w:lvl w:ilvl="2" w:tplc="26E6CFBC">
      <w:start w:val="1"/>
      <w:numFmt w:val="bullet"/>
      <w:lvlText w:val="-"/>
      <w:lvlJc w:val="left"/>
    </w:lvl>
    <w:lvl w:ilvl="3" w:tplc="FBF6D3C4">
      <w:numFmt w:val="decimal"/>
      <w:lvlText w:val=""/>
      <w:lvlJc w:val="left"/>
    </w:lvl>
    <w:lvl w:ilvl="4" w:tplc="7DBAAB34">
      <w:numFmt w:val="decimal"/>
      <w:lvlText w:val=""/>
      <w:lvlJc w:val="left"/>
    </w:lvl>
    <w:lvl w:ilvl="5" w:tplc="7664666C">
      <w:numFmt w:val="decimal"/>
      <w:lvlText w:val=""/>
      <w:lvlJc w:val="left"/>
    </w:lvl>
    <w:lvl w:ilvl="6" w:tplc="A4E8CEFE">
      <w:numFmt w:val="decimal"/>
      <w:lvlText w:val=""/>
      <w:lvlJc w:val="left"/>
    </w:lvl>
    <w:lvl w:ilvl="7" w:tplc="79E6D4BA">
      <w:numFmt w:val="decimal"/>
      <w:lvlText w:val=""/>
      <w:lvlJc w:val="left"/>
    </w:lvl>
    <w:lvl w:ilvl="8" w:tplc="5A9C9EEC">
      <w:numFmt w:val="decimal"/>
      <w:lvlText w:val=""/>
      <w:lvlJc w:val="left"/>
    </w:lvl>
  </w:abstractNum>
  <w:abstractNum w:abstractNumId="28">
    <w:nsid w:val="00005E14"/>
    <w:multiLevelType w:val="hybridMultilevel"/>
    <w:tmpl w:val="156C115A"/>
    <w:lvl w:ilvl="0" w:tplc="1CA2CCB0">
      <w:start w:val="1"/>
      <w:numFmt w:val="decimal"/>
      <w:lvlText w:val="%1."/>
      <w:lvlJc w:val="left"/>
    </w:lvl>
    <w:lvl w:ilvl="1" w:tplc="23D649AA">
      <w:numFmt w:val="decimal"/>
      <w:lvlText w:val=""/>
      <w:lvlJc w:val="left"/>
    </w:lvl>
    <w:lvl w:ilvl="2" w:tplc="74AEA2A0">
      <w:numFmt w:val="decimal"/>
      <w:lvlText w:val=""/>
      <w:lvlJc w:val="left"/>
    </w:lvl>
    <w:lvl w:ilvl="3" w:tplc="6AB667BA">
      <w:numFmt w:val="decimal"/>
      <w:lvlText w:val=""/>
      <w:lvlJc w:val="left"/>
    </w:lvl>
    <w:lvl w:ilvl="4" w:tplc="A2FADF16">
      <w:numFmt w:val="decimal"/>
      <w:lvlText w:val=""/>
      <w:lvlJc w:val="left"/>
    </w:lvl>
    <w:lvl w:ilvl="5" w:tplc="0DF6E39E">
      <w:numFmt w:val="decimal"/>
      <w:lvlText w:val=""/>
      <w:lvlJc w:val="left"/>
    </w:lvl>
    <w:lvl w:ilvl="6" w:tplc="B13823E4">
      <w:numFmt w:val="decimal"/>
      <w:lvlText w:val=""/>
      <w:lvlJc w:val="left"/>
    </w:lvl>
    <w:lvl w:ilvl="7" w:tplc="446E9304">
      <w:numFmt w:val="decimal"/>
      <w:lvlText w:val=""/>
      <w:lvlJc w:val="left"/>
    </w:lvl>
    <w:lvl w:ilvl="8" w:tplc="7FFC82FA">
      <w:numFmt w:val="decimal"/>
      <w:lvlText w:val=""/>
      <w:lvlJc w:val="left"/>
    </w:lvl>
  </w:abstractNum>
  <w:abstractNum w:abstractNumId="29">
    <w:nsid w:val="00005F49"/>
    <w:multiLevelType w:val="hybridMultilevel"/>
    <w:tmpl w:val="91C8404A"/>
    <w:lvl w:ilvl="0" w:tplc="B8647FB2">
      <w:start w:val="2"/>
      <w:numFmt w:val="decimal"/>
      <w:lvlText w:val="%1."/>
      <w:lvlJc w:val="left"/>
    </w:lvl>
    <w:lvl w:ilvl="1" w:tplc="502C0464">
      <w:numFmt w:val="decimal"/>
      <w:lvlText w:val=""/>
      <w:lvlJc w:val="left"/>
    </w:lvl>
    <w:lvl w:ilvl="2" w:tplc="DFB6E094">
      <w:numFmt w:val="decimal"/>
      <w:lvlText w:val=""/>
      <w:lvlJc w:val="left"/>
    </w:lvl>
    <w:lvl w:ilvl="3" w:tplc="3AC63AEE">
      <w:numFmt w:val="decimal"/>
      <w:lvlText w:val=""/>
      <w:lvlJc w:val="left"/>
    </w:lvl>
    <w:lvl w:ilvl="4" w:tplc="3544DDDE">
      <w:numFmt w:val="decimal"/>
      <w:lvlText w:val=""/>
      <w:lvlJc w:val="left"/>
    </w:lvl>
    <w:lvl w:ilvl="5" w:tplc="34CCF3B8">
      <w:numFmt w:val="decimal"/>
      <w:lvlText w:val=""/>
      <w:lvlJc w:val="left"/>
    </w:lvl>
    <w:lvl w:ilvl="6" w:tplc="6E122850">
      <w:numFmt w:val="decimal"/>
      <w:lvlText w:val=""/>
      <w:lvlJc w:val="left"/>
    </w:lvl>
    <w:lvl w:ilvl="7" w:tplc="D160D0F2">
      <w:numFmt w:val="decimal"/>
      <w:lvlText w:val=""/>
      <w:lvlJc w:val="left"/>
    </w:lvl>
    <w:lvl w:ilvl="8" w:tplc="80AA7FD8">
      <w:numFmt w:val="decimal"/>
      <w:lvlText w:val=""/>
      <w:lvlJc w:val="left"/>
    </w:lvl>
  </w:abstractNum>
  <w:abstractNum w:abstractNumId="30">
    <w:nsid w:val="000063CB"/>
    <w:multiLevelType w:val="hybridMultilevel"/>
    <w:tmpl w:val="820EDE50"/>
    <w:lvl w:ilvl="0" w:tplc="6130D32C">
      <w:start w:val="1"/>
      <w:numFmt w:val="lowerLetter"/>
      <w:lvlText w:val="%1)"/>
      <w:lvlJc w:val="left"/>
      <w:rPr>
        <w:color w:val="auto"/>
      </w:rPr>
    </w:lvl>
    <w:lvl w:ilvl="1" w:tplc="BA88A51A">
      <w:numFmt w:val="decimal"/>
      <w:lvlText w:val=""/>
      <w:lvlJc w:val="left"/>
    </w:lvl>
    <w:lvl w:ilvl="2" w:tplc="6826DA94">
      <w:numFmt w:val="decimal"/>
      <w:lvlText w:val=""/>
      <w:lvlJc w:val="left"/>
    </w:lvl>
    <w:lvl w:ilvl="3" w:tplc="F470F718">
      <w:numFmt w:val="decimal"/>
      <w:lvlText w:val=""/>
      <w:lvlJc w:val="left"/>
    </w:lvl>
    <w:lvl w:ilvl="4" w:tplc="E376EC46">
      <w:numFmt w:val="decimal"/>
      <w:lvlText w:val=""/>
      <w:lvlJc w:val="left"/>
    </w:lvl>
    <w:lvl w:ilvl="5" w:tplc="D3002B0C">
      <w:numFmt w:val="decimal"/>
      <w:lvlText w:val=""/>
      <w:lvlJc w:val="left"/>
    </w:lvl>
    <w:lvl w:ilvl="6" w:tplc="C6D8D08E">
      <w:numFmt w:val="decimal"/>
      <w:lvlText w:val=""/>
      <w:lvlJc w:val="left"/>
    </w:lvl>
    <w:lvl w:ilvl="7" w:tplc="61C2D8EA">
      <w:numFmt w:val="decimal"/>
      <w:lvlText w:val=""/>
      <w:lvlJc w:val="left"/>
    </w:lvl>
    <w:lvl w:ilvl="8" w:tplc="19727E54">
      <w:numFmt w:val="decimal"/>
      <w:lvlText w:val=""/>
      <w:lvlJc w:val="left"/>
    </w:lvl>
  </w:abstractNum>
  <w:abstractNum w:abstractNumId="31">
    <w:nsid w:val="000066C4"/>
    <w:multiLevelType w:val="hybridMultilevel"/>
    <w:tmpl w:val="3B72F3E6"/>
    <w:lvl w:ilvl="0" w:tplc="75605F86">
      <w:start w:val="1"/>
      <w:numFmt w:val="decimal"/>
      <w:lvlText w:val="%1."/>
      <w:lvlJc w:val="left"/>
    </w:lvl>
    <w:lvl w:ilvl="1" w:tplc="317E22FA">
      <w:numFmt w:val="decimal"/>
      <w:lvlText w:val=""/>
      <w:lvlJc w:val="left"/>
    </w:lvl>
    <w:lvl w:ilvl="2" w:tplc="173CA69C">
      <w:numFmt w:val="decimal"/>
      <w:lvlText w:val=""/>
      <w:lvlJc w:val="left"/>
    </w:lvl>
    <w:lvl w:ilvl="3" w:tplc="24287226">
      <w:numFmt w:val="decimal"/>
      <w:lvlText w:val=""/>
      <w:lvlJc w:val="left"/>
    </w:lvl>
    <w:lvl w:ilvl="4" w:tplc="A2C03DCE">
      <w:numFmt w:val="decimal"/>
      <w:lvlText w:val=""/>
      <w:lvlJc w:val="left"/>
    </w:lvl>
    <w:lvl w:ilvl="5" w:tplc="7B4A668A">
      <w:numFmt w:val="decimal"/>
      <w:lvlText w:val=""/>
      <w:lvlJc w:val="left"/>
    </w:lvl>
    <w:lvl w:ilvl="6" w:tplc="336AB65A">
      <w:numFmt w:val="decimal"/>
      <w:lvlText w:val=""/>
      <w:lvlJc w:val="left"/>
    </w:lvl>
    <w:lvl w:ilvl="7" w:tplc="0A20D97C">
      <w:numFmt w:val="decimal"/>
      <w:lvlText w:val=""/>
      <w:lvlJc w:val="left"/>
    </w:lvl>
    <w:lvl w:ilvl="8" w:tplc="0D76A41A">
      <w:numFmt w:val="decimal"/>
      <w:lvlText w:val=""/>
      <w:lvlJc w:val="left"/>
    </w:lvl>
  </w:abstractNum>
  <w:abstractNum w:abstractNumId="32">
    <w:nsid w:val="00006B36"/>
    <w:multiLevelType w:val="hybridMultilevel"/>
    <w:tmpl w:val="BAE09DB8"/>
    <w:lvl w:ilvl="0" w:tplc="049E89A8">
      <w:start w:val="1"/>
      <w:numFmt w:val="bullet"/>
      <w:lvlText w:val="-"/>
      <w:lvlJc w:val="left"/>
    </w:lvl>
    <w:lvl w:ilvl="1" w:tplc="78FAB0A6">
      <w:numFmt w:val="decimal"/>
      <w:lvlText w:val=""/>
      <w:lvlJc w:val="left"/>
    </w:lvl>
    <w:lvl w:ilvl="2" w:tplc="4426B6B6">
      <w:numFmt w:val="decimal"/>
      <w:lvlText w:val=""/>
      <w:lvlJc w:val="left"/>
    </w:lvl>
    <w:lvl w:ilvl="3" w:tplc="0AE68E08">
      <w:numFmt w:val="decimal"/>
      <w:lvlText w:val=""/>
      <w:lvlJc w:val="left"/>
    </w:lvl>
    <w:lvl w:ilvl="4" w:tplc="464A0A98">
      <w:numFmt w:val="decimal"/>
      <w:lvlText w:val=""/>
      <w:lvlJc w:val="left"/>
    </w:lvl>
    <w:lvl w:ilvl="5" w:tplc="B9742DBA">
      <w:numFmt w:val="decimal"/>
      <w:lvlText w:val=""/>
      <w:lvlJc w:val="left"/>
    </w:lvl>
    <w:lvl w:ilvl="6" w:tplc="80EEAFF4">
      <w:numFmt w:val="decimal"/>
      <w:lvlText w:val=""/>
      <w:lvlJc w:val="left"/>
    </w:lvl>
    <w:lvl w:ilvl="7" w:tplc="B3F0B270">
      <w:numFmt w:val="decimal"/>
      <w:lvlText w:val=""/>
      <w:lvlJc w:val="left"/>
    </w:lvl>
    <w:lvl w:ilvl="8" w:tplc="EE8648C6">
      <w:numFmt w:val="decimal"/>
      <w:lvlText w:val=""/>
      <w:lvlJc w:val="left"/>
    </w:lvl>
  </w:abstractNum>
  <w:abstractNum w:abstractNumId="33">
    <w:nsid w:val="00006BFC"/>
    <w:multiLevelType w:val="hybridMultilevel"/>
    <w:tmpl w:val="D66C7E94"/>
    <w:lvl w:ilvl="0" w:tplc="6516638C">
      <w:start w:val="1"/>
      <w:numFmt w:val="lowerLetter"/>
      <w:lvlText w:val="%1)"/>
      <w:lvlJc w:val="left"/>
    </w:lvl>
    <w:lvl w:ilvl="1" w:tplc="86307510">
      <w:numFmt w:val="decimal"/>
      <w:lvlText w:val=""/>
      <w:lvlJc w:val="left"/>
    </w:lvl>
    <w:lvl w:ilvl="2" w:tplc="554232BE">
      <w:numFmt w:val="decimal"/>
      <w:lvlText w:val=""/>
      <w:lvlJc w:val="left"/>
    </w:lvl>
    <w:lvl w:ilvl="3" w:tplc="11508712">
      <w:numFmt w:val="decimal"/>
      <w:lvlText w:val=""/>
      <w:lvlJc w:val="left"/>
    </w:lvl>
    <w:lvl w:ilvl="4" w:tplc="5D747FFE">
      <w:numFmt w:val="decimal"/>
      <w:lvlText w:val=""/>
      <w:lvlJc w:val="left"/>
    </w:lvl>
    <w:lvl w:ilvl="5" w:tplc="A6047268">
      <w:numFmt w:val="decimal"/>
      <w:lvlText w:val=""/>
      <w:lvlJc w:val="left"/>
    </w:lvl>
    <w:lvl w:ilvl="6" w:tplc="84C61D3A">
      <w:numFmt w:val="decimal"/>
      <w:lvlText w:val=""/>
      <w:lvlJc w:val="left"/>
    </w:lvl>
    <w:lvl w:ilvl="7" w:tplc="7C7C3466">
      <w:numFmt w:val="decimal"/>
      <w:lvlText w:val=""/>
      <w:lvlJc w:val="left"/>
    </w:lvl>
    <w:lvl w:ilvl="8" w:tplc="7DBC2460">
      <w:numFmt w:val="decimal"/>
      <w:lvlText w:val=""/>
      <w:lvlJc w:val="left"/>
    </w:lvl>
  </w:abstractNum>
  <w:abstractNum w:abstractNumId="34">
    <w:nsid w:val="00006E5D"/>
    <w:multiLevelType w:val="hybridMultilevel"/>
    <w:tmpl w:val="FDE6080E"/>
    <w:lvl w:ilvl="0" w:tplc="708C40EA">
      <w:start w:val="1"/>
      <w:numFmt w:val="lowerLetter"/>
      <w:lvlText w:val="%1)"/>
      <w:lvlJc w:val="left"/>
    </w:lvl>
    <w:lvl w:ilvl="1" w:tplc="A9604DF4">
      <w:numFmt w:val="decimal"/>
      <w:lvlText w:val=""/>
      <w:lvlJc w:val="left"/>
    </w:lvl>
    <w:lvl w:ilvl="2" w:tplc="EDA2F158">
      <w:numFmt w:val="decimal"/>
      <w:lvlText w:val=""/>
      <w:lvlJc w:val="left"/>
    </w:lvl>
    <w:lvl w:ilvl="3" w:tplc="7DF48986">
      <w:numFmt w:val="decimal"/>
      <w:lvlText w:val=""/>
      <w:lvlJc w:val="left"/>
    </w:lvl>
    <w:lvl w:ilvl="4" w:tplc="623AB0BC">
      <w:numFmt w:val="decimal"/>
      <w:lvlText w:val=""/>
      <w:lvlJc w:val="left"/>
    </w:lvl>
    <w:lvl w:ilvl="5" w:tplc="8B1C4572">
      <w:numFmt w:val="decimal"/>
      <w:lvlText w:val=""/>
      <w:lvlJc w:val="left"/>
    </w:lvl>
    <w:lvl w:ilvl="6" w:tplc="9F343462">
      <w:numFmt w:val="decimal"/>
      <w:lvlText w:val=""/>
      <w:lvlJc w:val="left"/>
    </w:lvl>
    <w:lvl w:ilvl="7" w:tplc="1F207FFE">
      <w:numFmt w:val="decimal"/>
      <w:lvlText w:val=""/>
      <w:lvlJc w:val="left"/>
    </w:lvl>
    <w:lvl w:ilvl="8" w:tplc="BF6E76FC">
      <w:numFmt w:val="decimal"/>
      <w:lvlText w:val=""/>
      <w:lvlJc w:val="left"/>
    </w:lvl>
  </w:abstractNum>
  <w:abstractNum w:abstractNumId="35">
    <w:nsid w:val="0000759A"/>
    <w:multiLevelType w:val="hybridMultilevel"/>
    <w:tmpl w:val="D7321BBC"/>
    <w:lvl w:ilvl="0" w:tplc="51C42638">
      <w:start w:val="35"/>
      <w:numFmt w:val="upperLetter"/>
      <w:lvlText w:val="%1."/>
      <w:lvlJc w:val="left"/>
    </w:lvl>
    <w:lvl w:ilvl="1" w:tplc="8F48638C">
      <w:numFmt w:val="decimal"/>
      <w:lvlText w:val=""/>
      <w:lvlJc w:val="left"/>
    </w:lvl>
    <w:lvl w:ilvl="2" w:tplc="47BA30A6">
      <w:numFmt w:val="decimal"/>
      <w:lvlText w:val=""/>
      <w:lvlJc w:val="left"/>
    </w:lvl>
    <w:lvl w:ilvl="3" w:tplc="CCBAAFA0">
      <w:numFmt w:val="decimal"/>
      <w:lvlText w:val=""/>
      <w:lvlJc w:val="left"/>
    </w:lvl>
    <w:lvl w:ilvl="4" w:tplc="041A91FE">
      <w:numFmt w:val="decimal"/>
      <w:lvlText w:val=""/>
      <w:lvlJc w:val="left"/>
    </w:lvl>
    <w:lvl w:ilvl="5" w:tplc="5E36C7F2">
      <w:numFmt w:val="decimal"/>
      <w:lvlText w:val=""/>
      <w:lvlJc w:val="left"/>
    </w:lvl>
    <w:lvl w:ilvl="6" w:tplc="17428CA6">
      <w:numFmt w:val="decimal"/>
      <w:lvlText w:val=""/>
      <w:lvlJc w:val="left"/>
    </w:lvl>
    <w:lvl w:ilvl="7" w:tplc="24A64974">
      <w:numFmt w:val="decimal"/>
      <w:lvlText w:val=""/>
      <w:lvlJc w:val="left"/>
    </w:lvl>
    <w:lvl w:ilvl="8" w:tplc="6352BE4E">
      <w:numFmt w:val="decimal"/>
      <w:lvlText w:val=""/>
      <w:lvlJc w:val="left"/>
    </w:lvl>
  </w:abstractNum>
  <w:abstractNum w:abstractNumId="36">
    <w:nsid w:val="0000797D"/>
    <w:multiLevelType w:val="hybridMultilevel"/>
    <w:tmpl w:val="F77E5B8A"/>
    <w:lvl w:ilvl="0" w:tplc="0F2A0962">
      <w:start w:val="1"/>
      <w:numFmt w:val="decimal"/>
      <w:lvlText w:val="%1."/>
      <w:lvlJc w:val="left"/>
    </w:lvl>
    <w:lvl w:ilvl="1" w:tplc="60E8431A">
      <w:numFmt w:val="decimal"/>
      <w:lvlText w:val=""/>
      <w:lvlJc w:val="left"/>
    </w:lvl>
    <w:lvl w:ilvl="2" w:tplc="C338B8EE">
      <w:numFmt w:val="decimal"/>
      <w:lvlText w:val=""/>
      <w:lvlJc w:val="left"/>
    </w:lvl>
    <w:lvl w:ilvl="3" w:tplc="FBD82C74">
      <w:numFmt w:val="decimal"/>
      <w:lvlText w:val=""/>
      <w:lvlJc w:val="left"/>
    </w:lvl>
    <w:lvl w:ilvl="4" w:tplc="A604985C">
      <w:numFmt w:val="decimal"/>
      <w:lvlText w:val=""/>
      <w:lvlJc w:val="left"/>
    </w:lvl>
    <w:lvl w:ilvl="5" w:tplc="946A3ACC">
      <w:numFmt w:val="decimal"/>
      <w:lvlText w:val=""/>
      <w:lvlJc w:val="left"/>
    </w:lvl>
    <w:lvl w:ilvl="6" w:tplc="332EBF7E">
      <w:numFmt w:val="decimal"/>
      <w:lvlText w:val=""/>
      <w:lvlJc w:val="left"/>
    </w:lvl>
    <w:lvl w:ilvl="7" w:tplc="B90C99E2">
      <w:numFmt w:val="decimal"/>
      <w:lvlText w:val=""/>
      <w:lvlJc w:val="left"/>
    </w:lvl>
    <w:lvl w:ilvl="8" w:tplc="039496EE">
      <w:numFmt w:val="decimal"/>
      <w:lvlText w:val=""/>
      <w:lvlJc w:val="left"/>
    </w:lvl>
  </w:abstractNum>
  <w:abstractNum w:abstractNumId="37">
    <w:nsid w:val="00007F96"/>
    <w:multiLevelType w:val="hybridMultilevel"/>
    <w:tmpl w:val="D542FF18"/>
    <w:lvl w:ilvl="0" w:tplc="04709E92">
      <w:start w:val="1"/>
      <w:numFmt w:val="lowerLetter"/>
      <w:lvlText w:val="%1)"/>
      <w:lvlJc w:val="left"/>
    </w:lvl>
    <w:lvl w:ilvl="1" w:tplc="D360887C">
      <w:numFmt w:val="decimal"/>
      <w:lvlText w:val=""/>
      <w:lvlJc w:val="left"/>
    </w:lvl>
    <w:lvl w:ilvl="2" w:tplc="78FAA152">
      <w:numFmt w:val="decimal"/>
      <w:lvlText w:val=""/>
      <w:lvlJc w:val="left"/>
    </w:lvl>
    <w:lvl w:ilvl="3" w:tplc="3D30C5D6">
      <w:numFmt w:val="decimal"/>
      <w:lvlText w:val=""/>
      <w:lvlJc w:val="left"/>
    </w:lvl>
    <w:lvl w:ilvl="4" w:tplc="49CC969C">
      <w:numFmt w:val="decimal"/>
      <w:lvlText w:val=""/>
      <w:lvlJc w:val="left"/>
    </w:lvl>
    <w:lvl w:ilvl="5" w:tplc="764E165A">
      <w:numFmt w:val="decimal"/>
      <w:lvlText w:val=""/>
      <w:lvlJc w:val="left"/>
    </w:lvl>
    <w:lvl w:ilvl="6" w:tplc="F942DF62">
      <w:numFmt w:val="decimal"/>
      <w:lvlText w:val=""/>
      <w:lvlJc w:val="left"/>
    </w:lvl>
    <w:lvl w:ilvl="7" w:tplc="57EC53AA">
      <w:numFmt w:val="decimal"/>
      <w:lvlText w:val=""/>
      <w:lvlJc w:val="left"/>
    </w:lvl>
    <w:lvl w:ilvl="8" w:tplc="FE62BC0E">
      <w:numFmt w:val="decimal"/>
      <w:lvlText w:val=""/>
      <w:lvlJc w:val="left"/>
    </w:lvl>
  </w:abstractNum>
  <w:abstractNum w:abstractNumId="38">
    <w:nsid w:val="00007FF5"/>
    <w:multiLevelType w:val="hybridMultilevel"/>
    <w:tmpl w:val="1C16E778"/>
    <w:lvl w:ilvl="0" w:tplc="AC909656">
      <w:start w:val="61"/>
      <w:numFmt w:val="upperLetter"/>
      <w:lvlText w:val="%1"/>
      <w:lvlJc w:val="left"/>
    </w:lvl>
    <w:lvl w:ilvl="1" w:tplc="EC9A8D46">
      <w:numFmt w:val="decimal"/>
      <w:lvlText w:val=""/>
      <w:lvlJc w:val="left"/>
    </w:lvl>
    <w:lvl w:ilvl="2" w:tplc="589E0F92">
      <w:numFmt w:val="decimal"/>
      <w:lvlText w:val=""/>
      <w:lvlJc w:val="left"/>
    </w:lvl>
    <w:lvl w:ilvl="3" w:tplc="B40CA2C8">
      <w:numFmt w:val="decimal"/>
      <w:lvlText w:val=""/>
      <w:lvlJc w:val="left"/>
    </w:lvl>
    <w:lvl w:ilvl="4" w:tplc="56C67258">
      <w:numFmt w:val="decimal"/>
      <w:lvlText w:val=""/>
      <w:lvlJc w:val="left"/>
    </w:lvl>
    <w:lvl w:ilvl="5" w:tplc="07745584">
      <w:numFmt w:val="decimal"/>
      <w:lvlText w:val=""/>
      <w:lvlJc w:val="left"/>
    </w:lvl>
    <w:lvl w:ilvl="6" w:tplc="FDD2F87E">
      <w:numFmt w:val="decimal"/>
      <w:lvlText w:val=""/>
      <w:lvlJc w:val="left"/>
    </w:lvl>
    <w:lvl w:ilvl="7" w:tplc="B2F861E2">
      <w:numFmt w:val="decimal"/>
      <w:lvlText w:val=""/>
      <w:lvlJc w:val="left"/>
    </w:lvl>
    <w:lvl w:ilvl="8" w:tplc="72E4070A">
      <w:numFmt w:val="decimal"/>
      <w:lvlText w:val=""/>
      <w:lvlJc w:val="left"/>
    </w:lvl>
  </w:abstractNum>
  <w:abstractNum w:abstractNumId="39">
    <w:nsid w:val="028D1789"/>
    <w:multiLevelType w:val="hybridMultilevel"/>
    <w:tmpl w:val="D5885110"/>
    <w:lvl w:ilvl="0" w:tplc="7612F77C">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40">
    <w:nsid w:val="15757124"/>
    <w:multiLevelType w:val="hybridMultilevel"/>
    <w:tmpl w:val="1A0EDA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A7A3D4B"/>
    <w:multiLevelType w:val="hybridMultilevel"/>
    <w:tmpl w:val="E72880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1DB5E74"/>
    <w:multiLevelType w:val="hybridMultilevel"/>
    <w:tmpl w:val="51C42760"/>
    <w:lvl w:ilvl="0" w:tplc="1E40F4F8">
      <w:start w:val="1"/>
      <w:numFmt w:val="lowerLetter"/>
      <w:lvlText w:val="%1)"/>
      <w:lvlJc w:val="left"/>
      <w:pPr>
        <w:ind w:left="1725" w:hanging="1005"/>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34E44958"/>
    <w:multiLevelType w:val="hybridMultilevel"/>
    <w:tmpl w:val="340ACA6C"/>
    <w:lvl w:ilvl="0" w:tplc="FDBA726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5">
    <w:nsid w:val="5B9D556A"/>
    <w:multiLevelType w:val="hybridMultilevel"/>
    <w:tmpl w:val="6EE82CD2"/>
    <w:lvl w:ilvl="0" w:tplc="354AC252">
      <w:start w:val="2"/>
      <w:numFmt w:val="lowerLetter"/>
      <w:lvlText w:val="%1)"/>
      <w:lvlJc w:val="left"/>
      <w:pPr>
        <w:tabs>
          <w:tab w:val="num" w:pos="1830"/>
        </w:tabs>
        <w:ind w:left="1830" w:hanging="390"/>
      </w:pPr>
      <w:rPr>
        <w:rFonts w:hint="default"/>
        <w:b/>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6">
    <w:nsid w:val="63893F1C"/>
    <w:multiLevelType w:val="hybridMultilevel"/>
    <w:tmpl w:val="C6067B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4B50302"/>
    <w:multiLevelType w:val="singleLevel"/>
    <w:tmpl w:val="2EBEB074"/>
    <w:lvl w:ilvl="0">
      <w:start w:val="1"/>
      <w:numFmt w:val="lowerLetter"/>
      <w:lvlText w:val="%1)"/>
      <w:lvlJc w:val="left"/>
      <w:pPr>
        <w:tabs>
          <w:tab w:val="num" w:pos="2832"/>
        </w:tabs>
        <w:ind w:left="2832" w:hanging="705"/>
      </w:pPr>
      <w:rPr>
        <w:rFonts w:hint="default"/>
      </w:rPr>
    </w:lvl>
  </w:abstractNum>
  <w:num w:numId="1">
    <w:abstractNumId w:val="47"/>
  </w:num>
  <w:num w:numId="2">
    <w:abstractNumId w:val="0"/>
  </w:num>
  <w:num w:numId="3">
    <w:abstractNumId w:val="43"/>
  </w:num>
  <w:num w:numId="4">
    <w:abstractNumId w:val="45"/>
  </w:num>
  <w:num w:numId="5">
    <w:abstractNumId w:val="1"/>
  </w:num>
  <w:num w:numId="6">
    <w:abstractNumId w:val="39"/>
  </w:num>
  <w:num w:numId="7">
    <w:abstractNumId w:val="42"/>
  </w:num>
  <w:num w:numId="8">
    <w:abstractNumId w:val="6"/>
  </w:num>
  <w:num w:numId="9">
    <w:abstractNumId w:val="20"/>
  </w:num>
  <w:num w:numId="10">
    <w:abstractNumId w:val="10"/>
  </w:num>
  <w:num w:numId="11">
    <w:abstractNumId w:val="34"/>
  </w:num>
  <w:num w:numId="12">
    <w:abstractNumId w:val="8"/>
  </w:num>
  <w:num w:numId="13">
    <w:abstractNumId w:val="30"/>
  </w:num>
  <w:num w:numId="14">
    <w:abstractNumId w:val="33"/>
  </w:num>
  <w:num w:numId="15">
    <w:abstractNumId w:val="37"/>
  </w:num>
  <w:num w:numId="16">
    <w:abstractNumId w:val="38"/>
  </w:num>
  <w:num w:numId="17">
    <w:abstractNumId w:val="17"/>
  </w:num>
  <w:num w:numId="18">
    <w:abstractNumId w:val="13"/>
  </w:num>
  <w:num w:numId="19">
    <w:abstractNumId w:val="15"/>
  </w:num>
  <w:num w:numId="20">
    <w:abstractNumId w:val="4"/>
  </w:num>
  <w:num w:numId="21">
    <w:abstractNumId w:val="26"/>
  </w:num>
  <w:num w:numId="22">
    <w:abstractNumId w:val="3"/>
  </w:num>
  <w:num w:numId="23">
    <w:abstractNumId w:val="2"/>
  </w:num>
  <w:num w:numId="24">
    <w:abstractNumId w:val="35"/>
  </w:num>
  <w:num w:numId="25">
    <w:abstractNumId w:val="12"/>
  </w:num>
  <w:num w:numId="26">
    <w:abstractNumId w:val="11"/>
  </w:num>
  <w:num w:numId="27">
    <w:abstractNumId w:val="23"/>
  </w:num>
  <w:num w:numId="28">
    <w:abstractNumId w:val="32"/>
  </w:num>
  <w:num w:numId="29">
    <w:abstractNumId w:val="27"/>
  </w:num>
  <w:num w:numId="30">
    <w:abstractNumId w:val="21"/>
  </w:num>
  <w:num w:numId="31">
    <w:abstractNumId w:val="19"/>
  </w:num>
  <w:num w:numId="32">
    <w:abstractNumId w:val="36"/>
  </w:num>
  <w:num w:numId="33">
    <w:abstractNumId w:val="29"/>
  </w:num>
  <w:num w:numId="34">
    <w:abstractNumId w:val="5"/>
  </w:num>
  <w:num w:numId="35">
    <w:abstractNumId w:val="24"/>
  </w:num>
  <w:num w:numId="36">
    <w:abstractNumId w:val="16"/>
  </w:num>
  <w:num w:numId="37">
    <w:abstractNumId w:val="28"/>
  </w:num>
  <w:num w:numId="38">
    <w:abstractNumId w:val="25"/>
  </w:num>
  <w:num w:numId="39">
    <w:abstractNumId w:val="22"/>
  </w:num>
  <w:num w:numId="40">
    <w:abstractNumId w:val="14"/>
  </w:num>
  <w:num w:numId="41">
    <w:abstractNumId w:val="7"/>
  </w:num>
  <w:num w:numId="42">
    <w:abstractNumId w:val="9"/>
  </w:num>
  <w:num w:numId="43">
    <w:abstractNumId w:val="18"/>
  </w:num>
  <w:num w:numId="44">
    <w:abstractNumId w:val="31"/>
  </w:num>
  <w:num w:numId="45">
    <w:abstractNumId w:val="41"/>
  </w:num>
  <w:num w:numId="46">
    <w:abstractNumId w:val="46"/>
  </w:num>
  <w:num w:numId="47">
    <w:abstractNumId w:val="4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A7"/>
    <w:rsid w:val="00006A2B"/>
    <w:rsid w:val="000079C0"/>
    <w:rsid w:val="000241BC"/>
    <w:rsid w:val="00025031"/>
    <w:rsid w:val="00035711"/>
    <w:rsid w:val="0004080A"/>
    <w:rsid w:val="0004617C"/>
    <w:rsid w:val="0007074B"/>
    <w:rsid w:val="0007297E"/>
    <w:rsid w:val="00080897"/>
    <w:rsid w:val="00081EF7"/>
    <w:rsid w:val="00090E92"/>
    <w:rsid w:val="000A1692"/>
    <w:rsid w:val="000A71ED"/>
    <w:rsid w:val="000B40BE"/>
    <w:rsid w:val="000B5EE4"/>
    <w:rsid w:val="000C5546"/>
    <w:rsid w:val="000D7ABA"/>
    <w:rsid w:val="000E3658"/>
    <w:rsid w:val="000F41A0"/>
    <w:rsid w:val="0010155B"/>
    <w:rsid w:val="00103A10"/>
    <w:rsid w:val="00124D38"/>
    <w:rsid w:val="00136731"/>
    <w:rsid w:val="00145EFB"/>
    <w:rsid w:val="00147780"/>
    <w:rsid w:val="00153801"/>
    <w:rsid w:val="00163B6F"/>
    <w:rsid w:val="001649FA"/>
    <w:rsid w:val="0017003A"/>
    <w:rsid w:val="00171530"/>
    <w:rsid w:val="00171D9A"/>
    <w:rsid w:val="0018530A"/>
    <w:rsid w:val="001B55A3"/>
    <w:rsid w:val="001E54D3"/>
    <w:rsid w:val="001F121D"/>
    <w:rsid w:val="001F478B"/>
    <w:rsid w:val="001F5616"/>
    <w:rsid w:val="002429AB"/>
    <w:rsid w:val="0024724A"/>
    <w:rsid w:val="00256BE0"/>
    <w:rsid w:val="002614D4"/>
    <w:rsid w:val="00266D2E"/>
    <w:rsid w:val="00270C95"/>
    <w:rsid w:val="002A2BF8"/>
    <w:rsid w:val="002B670B"/>
    <w:rsid w:val="002B70BA"/>
    <w:rsid w:val="002C3DD1"/>
    <w:rsid w:val="002E30E1"/>
    <w:rsid w:val="002F18CB"/>
    <w:rsid w:val="00344705"/>
    <w:rsid w:val="0035062B"/>
    <w:rsid w:val="003521BA"/>
    <w:rsid w:val="00353C1B"/>
    <w:rsid w:val="00356C20"/>
    <w:rsid w:val="00357FC9"/>
    <w:rsid w:val="0036183C"/>
    <w:rsid w:val="00361E8E"/>
    <w:rsid w:val="003624C9"/>
    <w:rsid w:val="00363DD1"/>
    <w:rsid w:val="00365011"/>
    <w:rsid w:val="00365229"/>
    <w:rsid w:val="00372790"/>
    <w:rsid w:val="00393413"/>
    <w:rsid w:val="0039472B"/>
    <w:rsid w:val="003952E8"/>
    <w:rsid w:val="00397540"/>
    <w:rsid w:val="003A4B29"/>
    <w:rsid w:val="003C1C7E"/>
    <w:rsid w:val="003C1E95"/>
    <w:rsid w:val="003E7E9A"/>
    <w:rsid w:val="003F4EED"/>
    <w:rsid w:val="00404F94"/>
    <w:rsid w:val="00407113"/>
    <w:rsid w:val="00411524"/>
    <w:rsid w:val="00412ABE"/>
    <w:rsid w:val="00425714"/>
    <w:rsid w:val="0043702D"/>
    <w:rsid w:val="0044182D"/>
    <w:rsid w:val="00446E53"/>
    <w:rsid w:val="004654BB"/>
    <w:rsid w:val="004655ED"/>
    <w:rsid w:val="00465F5B"/>
    <w:rsid w:val="00483BDD"/>
    <w:rsid w:val="004910DF"/>
    <w:rsid w:val="00491388"/>
    <w:rsid w:val="004A19BA"/>
    <w:rsid w:val="004B3F6D"/>
    <w:rsid w:val="004C608E"/>
    <w:rsid w:val="004C76FE"/>
    <w:rsid w:val="004D0CCC"/>
    <w:rsid w:val="004D1EA8"/>
    <w:rsid w:val="004D2F28"/>
    <w:rsid w:val="004E5811"/>
    <w:rsid w:val="0050088D"/>
    <w:rsid w:val="00513FEF"/>
    <w:rsid w:val="00516004"/>
    <w:rsid w:val="00531F4E"/>
    <w:rsid w:val="00533CD1"/>
    <w:rsid w:val="0054153D"/>
    <w:rsid w:val="005421E4"/>
    <w:rsid w:val="005546F0"/>
    <w:rsid w:val="00564D73"/>
    <w:rsid w:val="005705A5"/>
    <w:rsid w:val="00570F9B"/>
    <w:rsid w:val="00575D36"/>
    <w:rsid w:val="00577E13"/>
    <w:rsid w:val="00581C0E"/>
    <w:rsid w:val="00590037"/>
    <w:rsid w:val="0059066B"/>
    <w:rsid w:val="005A3BDB"/>
    <w:rsid w:val="005A5322"/>
    <w:rsid w:val="005A636B"/>
    <w:rsid w:val="005C2DDC"/>
    <w:rsid w:val="005C4C06"/>
    <w:rsid w:val="005C581E"/>
    <w:rsid w:val="005C6361"/>
    <w:rsid w:val="005D19DF"/>
    <w:rsid w:val="005E4D06"/>
    <w:rsid w:val="005E7ED1"/>
    <w:rsid w:val="005F19AC"/>
    <w:rsid w:val="00612F3F"/>
    <w:rsid w:val="00623D67"/>
    <w:rsid w:val="0062457B"/>
    <w:rsid w:val="006407E8"/>
    <w:rsid w:val="00654F86"/>
    <w:rsid w:val="0065797F"/>
    <w:rsid w:val="00657A94"/>
    <w:rsid w:val="00674456"/>
    <w:rsid w:val="00687E98"/>
    <w:rsid w:val="006A4F76"/>
    <w:rsid w:val="006B27A8"/>
    <w:rsid w:val="006D092A"/>
    <w:rsid w:val="006D2E6B"/>
    <w:rsid w:val="006E177A"/>
    <w:rsid w:val="006E2E55"/>
    <w:rsid w:val="006E3B93"/>
    <w:rsid w:val="006F59B1"/>
    <w:rsid w:val="00703E61"/>
    <w:rsid w:val="0070491E"/>
    <w:rsid w:val="00716B8A"/>
    <w:rsid w:val="00723079"/>
    <w:rsid w:val="00736BFE"/>
    <w:rsid w:val="00741D03"/>
    <w:rsid w:val="00754F6B"/>
    <w:rsid w:val="007614AE"/>
    <w:rsid w:val="00766B05"/>
    <w:rsid w:val="00780E01"/>
    <w:rsid w:val="00782F96"/>
    <w:rsid w:val="007969D1"/>
    <w:rsid w:val="007A1D3A"/>
    <w:rsid w:val="007A4B3D"/>
    <w:rsid w:val="007A7CE9"/>
    <w:rsid w:val="007C3906"/>
    <w:rsid w:val="007D118E"/>
    <w:rsid w:val="007D4E15"/>
    <w:rsid w:val="007D5A79"/>
    <w:rsid w:val="007E12E6"/>
    <w:rsid w:val="00805B80"/>
    <w:rsid w:val="0082029D"/>
    <w:rsid w:val="00831229"/>
    <w:rsid w:val="00833FBD"/>
    <w:rsid w:val="00836F97"/>
    <w:rsid w:val="00841CB7"/>
    <w:rsid w:val="0084541F"/>
    <w:rsid w:val="00847E42"/>
    <w:rsid w:val="008509F1"/>
    <w:rsid w:val="0086237F"/>
    <w:rsid w:val="00880C1A"/>
    <w:rsid w:val="00881FB6"/>
    <w:rsid w:val="00896211"/>
    <w:rsid w:val="008B0695"/>
    <w:rsid w:val="008B1F39"/>
    <w:rsid w:val="008B1F4E"/>
    <w:rsid w:val="008B553C"/>
    <w:rsid w:val="008C259F"/>
    <w:rsid w:val="008C265C"/>
    <w:rsid w:val="008D63FA"/>
    <w:rsid w:val="008E03A6"/>
    <w:rsid w:val="008E3372"/>
    <w:rsid w:val="008F00BF"/>
    <w:rsid w:val="008F5BD7"/>
    <w:rsid w:val="009012AB"/>
    <w:rsid w:val="0090652D"/>
    <w:rsid w:val="0090736E"/>
    <w:rsid w:val="00913B00"/>
    <w:rsid w:val="0091403F"/>
    <w:rsid w:val="00917348"/>
    <w:rsid w:val="00932256"/>
    <w:rsid w:val="009469BA"/>
    <w:rsid w:val="00950B82"/>
    <w:rsid w:val="009555D5"/>
    <w:rsid w:val="009779FA"/>
    <w:rsid w:val="00982097"/>
    <w:rsid w:val="00983ED0"/>
    <w:rsid w:val="0098608D"/>
    <w:rsid w:val="0099084C"/>
    <w:rsid w:val="00997E21"/>
    <w:rsid w:val="009A3639"/>
    <w:rsid w:val="009B1460"/>
    <w:rsid w:val="009C182D"/>
    <w:rsid w:val="009E13C0"/>
    <w:rsid w:val="009F0A85"/>
    <w:rsid w:val="009F3071"/>
    <w:rsid w:val="009F31DD"/>
    <w:rsid w:val="009F4329"/>
    <w:rsid w:val="00A0142D"/>
    <w:rsid w:val="00A027E5"/>
    <w:rsid w:val="00A04C93"/>
    <w:rsid w:val="00A17B3D"/>
    <w:rsid w:val="00A22A0D"/>
    <w:rsid w:val="00A22D10"/>
    <w:rsid w:val="00A272B3"/>
    <w:rsid w:val="00A304EC"/>
    <w:rsid w:val="00A3169D"/>
    <w:rsid w:val="00A3238A"/>
    <w:rsid w:val="00A36CFF"/>
    <w:rsid w:val="00A4444E"/>
    <w:rsid w:val="00A44567"/>
    <w:rsid w:val="00A4471C"/>
    <w:rsid w:val="00A44B58"/>
    <w:rsid w:val="00A45817"/>
    <w:rsid w:val="00A46FFC"/>
    <w:rsid w:val="00A5017D"/>
    <w:rsid w:val="00A50B71"/>
    <w:rsid w:val="00A54933"/>
    <w:rsid w:val="00A60308"/>
    <w:rsid w:val="00A6480E"/>
    <w:rsid w:val="00A71AED"/>
    <w:rsid w:val="00A72B95"/>
    <w:rsid w:val="00A73063"/>
    <w:rsid w:val="00A77A78"/>
    <w:rsid w:val="00AA665C"/>
    <w:rsid w:val="00AB2933"/>
    <w:rsid w:val="00AB5E3C"/>
    <w:rsid w:val="00AC12CD"/>
    <w:rsid w:val="00AD2BBE"/>
    <w:rsid w:val="00AD53AA"/>
    <w:rsid w:val="00AD5497"/>
    <w:rsid w:val="00AF20B8"/>
    <w:rsid w:val="00AF390B"/>
    <w:rsid w:val="00AF587A"/>
    <w:rsid w:val="00B055B7"/>
    <w:rsid w:val="00B10BF7"/>
    <w:rsid w:val="00B2007D"/>
    <w:rsid w:val="00B21CE9"/>
    <w:rsid w:val="00B25FC4"/>
    <w:rsid w:val="00B40D6C"/>
    <w:rsid w:val="00B47F71"/>
    <w:rsid w:val="00B51AA3"/>
    <w:rsid w:val="00B56CEC"/>
    <w:rsid w:val="00B706D2"/>
    <w:rsid w:val="00B73309"/>
    <w:rsid w:val="00B75C49"/>
    <w:rsid w:val="00B91B05"/>
    <w:rsid w:val="00B97AA9"/>
    <w:rsid w:val="00BB2086"/>
    <w:rsid w:val="00BB698B"/>
    <w:rsid w:val="00BC109F"/>
    <w:rsid w:val="00BC1B44"/>
    <w:rsid w:val="00BC5EA4"/>
    <w:rsid w:val="00BE33BE"/>
    <w:rsid w:val="00BE3C76"/>
    <w:rsid w:val="00BF7DF1"/>
    <w:rsid w:val="00C01BB2"/>
    <w:rsid w:val="00C10A47"/>
    <w:rsid w:val="00C16519"/>
    <w:rsid w:val="00C174E9"/>
    <w:rsid w:val="00C218F3"/>
    <w:rsid w:val="00C21E46"/>
    <w:rsid w:val="00C23006"/>
    <w:rsid w:val="00C45DB5"/>
    <w:rsid w:val="00C5456B"/>
    <w:rsid w:val="00C7690B"/>
    <w:rsid w:val="00CB08CC"/>
    <w:rsid w:val="00CB1794"/>
    <w:rsid w:val="00CB2C6E"/>
    <w:rsid w:val="00CB5008"/>
    <w:rsid w:val="00CB656A"/>
    <w:rsid w:val="00CC428E"/>
    <w:rsid w:val="00CD0B21"/>
    <w:rsid w:val="00CD1C3B"/>
    <w:rsid w:val="00CD1DA2"/>
    <w:rsid w:val="00CE2C27"/>
    <w:rsid w:val="00CE2F6E"/>
    <w:rsid w:val="00CF4FDF"/>
    <w:rsid w:val="00D05858"/>
    <w:rsid w:val="00D0633A"/>
    <w:rsid w:val="00D12122"/>
    <w:rsid w:val="00D17C6B"/>
    <w:rsid w:val="00D204A7"/>
    <w:rsid w:val="00D2117E"/>
    <w:rsid w:val="00D302D5"/>
    <w:rsid w:val="00D55E94"/>
    <w:rsid w:val="00D61162"/>
    <w:rsid w:val="00D6332E"/>
    <w:rsid w:val="00D63436"/>
    <w:rsid w:val="00D65B76"/>
    <w:rsid w:val="00D7685A"/>
    <w:rsid w:val="00D838CF"/>
    <w:rsid w:val="00DA0408"/>
    <w:rsid w:val="00DB55D1"/>
    <w:rsid w:val="00DC0DA7"/>
    <w:rsid w:val="00DC51A3"/>
    <w:rsid w:val="00DC59D0"/>
    <w:rsid w:val="00DE6345"/>
    <w:rsid w:val="00DF4E89"/>
    <w:rsid w:val="00DF7893"/>
    <w:rsid w:val="00DF7B69"/>
    <w:rsid w:val="00E021E0"/>
    <w:rsid w:val="00E024AD"/>
    <w:rsid w:val="00E05724"/>
    <w:rsid w:val="00E0749E"/>
    <w:rsid w:val="00E07CDF"/>
    <w:rsid w:val="00E101B0"/>
    <w:rsid w:val="00E1337D"/>
    <w:rsid w:val="00E16CFE"/>
    <w:rsid w:val="00E35B05"/>
    <w:rsid w:val="00E4409C"/>
    <w:rsid w:val="00E50AB9"/>
    <w:rsid w:val="00E627E6"/>
    <w:rsid w:val="00E71DD5"/>
    <w:rsid w:val="00E83164"/>
    <w:rsid w:val="00E97C4C"/>
    <w:rsid w:val="00EB4A87"/>
    <w:rsid w:val="00EC003A"/>
    <w:rsid w:val="00EC147E"/>
    <w:rsid w:val="00EC2C9D"/>
    <w:rsid w:val="00EC2DE0"/>
    <w:rsid w:val="00EC7A2D"/>
    <w:rsid w:val="00ED0659"/>
    <w:rsid w:val="00EF0AAE"/>
    <w:rsid w:val="00EF110E"/>
    <w:rsid w:val="00EF6198"/>
    <w:rsid w:val="00F00FAC"/>
    <w:rsid w:val="00F03DE8"/>
    <w:rsid w:val="00F1158B"/>
    <w:rsid w:val="00F22B0D"/>
    <w:rsid w:val="00F24F8D"/>
    <w:rsid w:val="00F306FB"/>
    <w:rsid w:val="00F43CFB"/>
    <w:rsid w:val="00F44B11"/>
    <w:rsid w:val="00F47684"/>
    <w:rsid w:val="00F51B77"/>
    <w:rsid w:val="00F718FD"/>
    <w:rsid w:val="00F77728"/>
    <w:rsid w:val="00F83564"/>
    <w:rsid w:val="00FA2A46"/>
    <w:rsid w:val="00FA44F2"/>
    <w:rsid w:val="00FE0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B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A7"/>
    <w:rPr>
      <w:sz w:val="24"/>
      <w:szCs w:val="24"/>
    </w:rPr>
  </w:style>
  <w:style w:type="paragraph" w:styleId="Ttulo1">
    <w:name w:val="heading 1"/>
    <w:basedOn w:val="Normal"/>
    <w:link w:val="Ttulo1Char"/>
    <w:qFormat/>
    <w:rsid w:val="00361E8E"/>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361E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ata1">
    <w:name w:val="Data 1"/>
    <w:basedOn w:val="Normal"/>
    <w:rsid w:val="00D204A7"/>
    <w:pPr>
      <w:tabs>
        <w:tab w:val="left" w:pos="1418"/>
      </w:tabs>
      <w:jc w:val="right"/>
    </w:pPr>
    <w:rPr>
      <w:rFonts w:ascii="Arial" w:hAnsi="Arial"/>
    </w:rPr>
  </w:style>
  <w:style w:type="paragraph" w:customStyle="1" w:styleId="Informao">
    <w:name w:val="Informação"/>
    <w:basedOn w:val="Normal"/>
    <w:rsid w:val="00D204A7"/>
    <w:pPr>
      <w:tabs>
        <w:tab w:val="left" w:pos="1418"/>
      </w:tabs>
      <w:jc w:val="both"/>
    </w:pPr>
    <w:rPr>
      <w:rFonts w:ascii="Arial" w:hAnsi="Arial"/>
      <w:b/>
    </w:rPr>
  </w:style>
  <w:style w:type="paragraph" w:customStyle="1" w:styleId="Assinaturas">
    <w:name w:val="Assinaturas"/>
    <w:basedOn w:val="Normal"/>
    <w:rsid w:val="00D204A7"/>
    <w:pPr>
      <w:tabs>
        <w:tab w:val="left" w:pos="1418"/>
      </w:tabs>
      <w:jc w:val="both"/>
    </w:pPr>
    <w:rPr>
      <w:rFonts w:ascii="Arial" w:hAnsi="Arial"/>
      <w:b/>
    </w:rPr>
  </w:style>
  <w:style w:type="paragraph" w:styleId="Rodap">
    <w:name w:val="footer"/>
    <w:basedOn w:val="Normal"/>
    <w:link w:val="RodapChar"/>
    <w:uiPriority w:val="99"/>
    <w:rsid w:val="00D204A7"/>
    <w:pPr>
      <w:tabs>
        <w:tab w:val="center" w:pos="4252"/>
        <w:tab w:val="right" w:pos="8504"/>
      </w:tabs>
    </w:pPr>
  </w:style>
  <w:style w:type="character" w:styleId="Nmerodepgina">
    <w:name w:val="page number"/>
    <w:basedOn w:val="Fontepargpadro"/>
    <w:rsid w:val="00D204A7"/>
  </w:style>
  <w:style w:type="paragraph" w:styleId="PargrafodaLista">
    <w:name w:val="List Paragraph"/>
    <w:basedOn w:val="Normal"/>
    <w:uiPriority w:val="34"/>
    <w:qFormat/>
    <w:rsid w:val="00D204A7"/>
    <w:pPr>
      <w:spacing w:after="200" w:line="276" w:lineRule="auto"/>
      <w:ind w:left="720"/>
      <w:contextualSpacing/>
    </w:pPr>
    <w:rPr>
      <w:rFonts w:ascii="Calibri" w:eastAsia="Calibri" w:hAnsi="Calibri"/>
      <w:sz w:val="22"/>
      <w:szCs w:val="22"/>
      <w:lang w:eastAsia="en-US"/>
    </w:rPr>
  </w:style>
  <w:style w:type="paragraph" w:customStyle="1" w:styleId="Ata">
    <w:name w:val="Ata"/>
    <w:basedOn w:val="Normal"/>
    <w:rsid w:val="00D204A7"/>
    <w:pPr>
      <w:widowControl w:val="0"/>
      <w:suppressAutoHyphens/>
      <w:autoSpaceDE w:val="0"/>
      <w:jc w:val="both"/>
    </w:pPr>
    <w:rPr>
      <w:lang w:eastAsia="ar-SA"/>
    </w:rPr>
  </w:style>
  <w:style w:type="paragraph" w:styleId="Corpodetexto">
    <w:name w:val="Body Text"/>
    <w:basedOn w:val="Normal"/>
    <w:rsid w:val="00950B82"/>
    <w:pPr>
      <w:jc w:val="both"/>
    </w:pPr>
    <w:rPr>
      <w:rFonts w:ascii="Courier New" w:hAnsi="Courier New" w:cs="Courier New"/>
      <w:sz w:val="22"/>
    </w:rPr>
  </w:style>
  <w:style w:type="paragraph" w:styleId="Textodenotaderodap">
    <w:name w:val="footnote text"/>
    <w:basedOn w:val="Normal"/>
    <w:link w:val="TextodenotaderodapChar"/>
    <w:uiPriority w:val="99"/>
    <w:semiHidden/>
    <w:rsid w:val="00950B82"/>
    <w:rPr>
      <w:sz w:val="20"/>
      <w:szCs w:val="20"/>
    </w:rPr>
  </w:style>
  <w:style w:type="character" w:styleId="Refdenotaderodap">
    <w:name w:val="footnote reference"/>
    <w:uiPriority w:val="99"/>
    <w:semiHidden/>
    <w:rsid w:val="00950B82"/>
    <w:rPr>
      <w:vertAlign w:val="superscript"/>
    </w:rPr>
  </w:style>
  <w:style w:type="paragraph" w:styleId="Corpodetexto2">
    <w:name w:val="Body Text 2"/>
    <w:basedOn w:val="Normal"/>
    <w:rsid w:val="00950B82"/>
    <w:pPr>
      <w:spacing w:line="360" w:lineRule="auto"/>
      <w:jc w:val="both"/>
    </w:pPr>
    <w:rPr>
      <w:rFonts w:ascii="Arial" w:hAnsi="Arial" w:cs="Arial"/>
    </w:rPr>
  </w:style>
  <w:style w:type="paragraph" w:styleId="Recuodecorpodetexto">
    <w:name w:val="Body Text Indent"/>
    <w:basedOn w:val="Normal"/>
    <w:link w:val="RecuodecorpodetextoChar"/>
    <w:rsid w:val="00950B82"/>
    <w:pPr>
      <w:spacing w:line="360" w:lineRule="auto"/>
      <w:ind w:firstLine="709"/>
      <w:jc w:val="both"/>
    </w:pPr>
    <w:rPr>
      <w:rFonts w:ascii="Arial" w:hAnsi="Arial" w:cs="Arial"/>
    </w:rPr>
  </w:style>
  <w:style w:type="paragraph" w:styleId="NormalWeb">
    <w:name w:val="Normal (Web)"/>
    <w:basedOn w:val="Normal"/>
    <w:uiPriority w:val="99"/>
    <w:unhideWhenUsed/>
    <w:rsid w:val="0035062B"/>
    <w:pPr>
      <w:spacing w:before="100" w:beforeAutospacing="1" w:after="100" w:afterAutospacing="1"/>
    </w:pPr>
  </w:style>
  <w:style w:type="character" w:customStyle="1" w:styleId="Ttulo1Char">
    <w:name w:val="Título 1 Char"/>
    <w:link w:val="Ttulo1"/>
    <w:rsid w:val="00361E8E"/>
    <w:rPr>
      <w:b/>
      <w:bCs/>
      <w:kern w:val="36"/>
      <w:sz w:val="48"/>
      <w:szCs w:val="48"/>
    </w:rPr>
  </w:style>
  <w:style w:type="character" w:customStyle="1" w:styleId="Ttulo4Char">
    <w:name w:val="Título 4 Char"/>
    <w:link w:val="Ttulo4"/>
    <w:rsid w:val="00361E8E"/>
    <w:rPr>
      <w:rFonts w:ascii="Calibri" w:hAnsi="Calibri"/>
      <w:b/>
      <w:bCs/>
      <w:sz w:val="28"/>
      <w:szCs w:val="28"/>
    </w:rPr>
  </w:style>
  <w:style w:type="character" w:customStyle="1" w:styleId="TextodenotaderodapChar">
    <w:name w:val="Texto de nota de rodapé Char"/>
    <w:link w:val="Textodenotaderodap"/>
    <w:uiPriority w:val="99"/>
    <w:semiHidden/>
    <w:rsid w:val="00361E8E"/>
  </w:style>
  <w:style w:type="character" w:styleId="Hyperlink">
    <w:name w:val="Hyperlink"/>
    <w:uiPriority w:val="99"/>
    <w:rsid w:val="00361E8E"/>
    <w:rPr>
      <w:color w:val="0000FF"/>
      <w:u w:val="single"/>
    </w:rPr>
  </w:style>
  <w:style w:type="character" w:styleId="nfase">
    <w:name w:val="Emphasis"/>
    <w:qFormat/>
    <w:rsid w:val="00361E8E"/>
    <w:rPr>
      <w:i/>
      <w:iCs/>
    </w:rPr>
  </w:style>
  <w:style w:type="paragraph" w:styleId="Recuodecorpodetexto2">
    <w:name w:val="Body Text Indent 2"/>
    <w:basedOn w:val="Normal"/>
    <w:link w:val="Recuodecorpodetexto2Char"/>
    <w:rsid w:val="00361E8E"/>
    <w:pPr>
      <w:ind w:firstLine="2127"/>
      <w:jc w:val="both"/>
    </w:pPr>
    <w:rPr>
      <w:sz w:val="28"/>
      <w:szCs w:val="20"/>
    </w:rPr>
  </w:style>
  <w:style w:type="character" w:customStyle="1" w:styleId="Recuodecorpodetexto2Char">
    <w:name w:val="Recuo de corpo de texto 2 Char"/>
    <w:link w:val="Recuodecorpodetexto2"/>
    <w:rsid w:val="00361E8E"/>
    <w:rPr>
      <w:sz w:val="28"/>
    </w:rPr>
  </w:style>
  <w:style w:type="paragraph" w:styleId="Commarcadores">
    <w:name w:val="List Bullet"/>
    <w:basedOn w:val="Normal"/>
    <w:rsid w:val="00361E8E"/>
    <w:pPr>
      <w:numPr>
        <w:numId w:val="2"/>
      </w:numPr>
    </w:pPr>
  </w:style>
  <w:style w:type="paragraph" w:styleId="Corpodetexto3">
    <w:name w:val="Body Text 3"/>
    <w:basedOn w:val="Normal"/>
    <w:link w:val="Corpodetexto3Char"/>
    <w:rsid w:val="00361E8E"/>
    <w:pPr>
      <w:spacing w:after="120"/>
    </w:pPr>
    <w:rPr>
      <w:sz w:val="16"/>
      <w:szCs w:val="16"/>
    </w:rPr>
  </w:style>
  <w:style w:type="character" w:customStyle="1" w:styleId="Corpodetexto3Char">
    <w:name w:val="Corpo de texto 3 Char"/>
    <w:link w:val="Corpodetexto3"/>
    <w:rsid w:val="00361E8E"/>
    <w:rPr>
      <w:sz w:val="16"/>
      <w:szCs w:val="16"/>
    </w:rPr>
  </w:style>
  <w:style w:type="paragraph" w:customStyle="1" w:styleId="CEARTIGO">
    <w:name w:val="CEARTIGO"/>
    <w:basedOn w:val="Normal"/>
    <w:rsid w:val="00361E8E"/>
    <w:pPr>
      <w:snapToGrid w:val="0"/>
      <w:spacing w:before="360"/>
      <w:ind w:firstLine="567"/>
      <w:jc w:val="both"/>
    </w:pPr>
    <w:rPr>
      <w:sz w:val="20"/>
    </w:rPr>
  </w:style>
  <w:style w:type="paragraph" w:styleId="Textoembloco">
    <w:name w:val="Block Text"/>
    <w:basedOn w:val="Normal"/>
    <w:rsid w:val="00361E8E"/>
    <w:pPr>
      <w:autoSpaceDE w:val="0"/>
      <w:autoSpaceDN w:val="0"/>
      <w:adjustRightInd w:val="0"/>
      <w:ind w:left="3740" w:right="283"/>
      <w:jc w:val="both"/>
    </w:pPr>
    <w:rPr>
      <w:rFonts w:ascii="Arial" w:hAnsi="Arial"/>
      <w:b/>
      <w:szCs w:val="20"/>
    </w:rPr>
  </w:style>
  <w:style w:type="paragraph" w:customStyle="1" w:styleId="msolistparagraph0">
    <w:name w:val="msolistparagraph"/>
    <w:basedOn w:val="Normal"/>
    <w:rsid w:val="00361E8E"/>
    <w:pPr>
      <w:spacing w:before="100" w:beforeAutospacing="1" w:after="100" w:afterAutospacing="1"/>
    </w:pPr>
  </w:style>
  <w:style w:type="paragraph" w:customStyle="1" w:styleId="msolistparagraphcxspmiddle">
    <w:name w:val="msolistparagraphcxspmiddle"/>
    <w:basedOn w:val="Normal"/>
    <w:rsid w:val="00361E8E"/>
    <w:pPr>
      <w:spacing w:before="100" w:beforeAutospacing="1" w:after="100" w:afterAutospacing="1"/>
    </w:pPr>
  </w:style>
  <w:style w:type="paragraph" w:customStyle="1" w:styleId="Default">
    <w:name w:val="Default"/>
    <w:rsid w:val="00361E8E"/>
    <w:pPr>
      <w:autoSpaceDE w:val="0"/>
      <w:autoSpaceDN w:val="0"/>
      <w:adjustRightInd w:val="0"/>
    </w:pPr>
    <w:rPr>
      <w:color w:val="000000"/>
      <w:sz w:val="24"/>
      <w:szCs w:val="24"/>
    </w:rPr>
  </w:style>
  <w:style w:type="paragraph" w:customStyle="1" w:styleId="WW-Corpodotexto">
    <w:name w:val="WW-Corpo do texto"/>
    <w:basedOn w:val="Normal"/>
    <w:rsid w:val="00361E8E"/>
    <w:pPr>
      <w:widowControl w:val="0"/>
      <w:suppressAutoHyphens/>
    </w:pPr>
    <w:rPr>
      <w:rFonts w:eastAsia="Lucida Sans Unicode"/>
      <w:szCs w:val="20"/>
    </w:rPr>
  </w:style>
  <w:style w:type="paragraph" w:customStyle="1" w:styleId="msolistparagraphcxsplast">
    <w:name w:val="msolistparagraphcxsplast"/>
    <w:basedOn w:val="Normal"/>
    <w:rsid w:val="00361E8E"/>
    <w:pPr>
      <w:spacing w:before="100" w:beforeAutospacing="1" w:after="100" w:afterAutospacing="1"/>
    </w:pPr>
  </w:style>
  <w:style w:type="paragraph" w:customStyle="1" w:styleId="msolistparagraphcxspmiddlecxspmiddle">
    <w:name w:val="msolistparagraphcxspmiddlecxspmiddle"/>
    <w:basedOn w:val="Normal"/>
    <w:rsid w:val="00361E8E"/>
    <w:pPr>
      <w:spacing w:before="100" w:beforeAutospacing="1" w:after="100" w:afterAutospacing="1"/>
    </w:pPr>
  </w:style>
  <w:style w:type="paragraph" w:customStyle="1" w:styleId="msolistparagraphcxspmiddlecxsplast">
    <w:name w:val="msolistparagraphcxspmiddlecxsplast"/>
    <w:basedOn w:val="Normal"/>
    <w:rsid w:val="00361E8E"/>
    <w:pPr>
      <w:spacing w:before="100" w:beforeAutospacing="1" w:after="100" w:afterAutospacing="1"/>
    </w:pPr>
  </w:style>
  <w:style w:type="paragraph" w:styleId="Cabealho">
    <w:name w:val="header"/>
    <w:basedOn w:val="Normal"/>
    <w:link w:val="CabealhoChar"/>
    <w:rsid w:val="00361E8E"/>
    <w:pPr>
      <w:spacing w:before="100" w:beforeAutospacing="1" w:after="100" w:afterAutospacing="1"/>
    </w:pPr>
  </w:style>
  <w:style w:type="character" w:customStyle="1" w:styleId="CabealhoChar">
    <w:name w:val="Cabeçalho Char"/>
    <w:link w:val="Cabealho"/>
    <w:rsid w:val="00361E8E"/>
    <w:rPr>
      <w:sz w:val="24"/>
      <w:szCs w:val="24"/>
    </w:rPr>
  </w:style>
  <w:style w:type="paragraph" w:customStyle="1" w:styleId="Contedodetabela">
    <w:name w:val="Conteúdo de tabela"/>
    <w:basedOn w:val="Normal"/>
    <w:rsid w:val="00361E8E"/>
    <w:pPr>
      <w:suppressLineNumbers/>
      <w:suppressAutoHyphens/>
      <w:spacing w:after="200" w:line="276" w:lineRule="auto"/>
    </w:pPr>
    <w:rPr>
      <w:rFonts w:ascii="Calibri" w:eastAsia="Calibri" w:hAnsi="Calibri" w:cs="Calibri"/>
      <w:sz w:val="22"/>
      <w:szCs w:val="22"/>
      <w:lang w:eastAsia="ar-SA"/>
    </w:rPr>
  </w:style>
  <w:style w:type="paragraph" w:customStyle="1" w:styleId="texto1">
    <w:name w:val="texto1"/>
    <w:basedOn w:val="Normal"/>
    <w:rsid w:val="00361E8E"/>
    <w:pPr>
      <w:spacing w:before="100" w:beforeAutospacing="1" w:after="100" w:afterAutospacing="1"/>
    </w:pPr>
  </w:style>
  <w:style w:type="character" w:customStyle="1" w:styleId="apple-converted-space">
    <w:name w:val="apple-converted-space"/>
    <w:basedOn w:val="Fontepargpadro"/>
    <w:rsid w:val="00361E8E"/>
  </w:style>
  <w:style w:type="paragraph" w:customStyle="1" w:styleId="pargrafonormal">
    <w:name w:val="pargrafonormal"/>
    <w:basedOn w:val="Normal"/>
    <w:rsid w:val="00361E8E"/>
    <w:pPr>
      <w:spacing w:before="100" w:beforeAutospacing="1" w:after="100" w:afterAutospacing="1"/>
    </w:pPr>
  </w:style>
  <w:style w:type="paragraph" w:customStyle="1" w:styleId="internatext">
    <w:name w:val="internatext"/>
    <w:basedOn w:val="Normal"/>
    <w:rsid w:val="00361E8E"/>
    <w:pPr>
      <w:spacing w:before="100" w:beforeAutospacing="1" w:after="100" w:afterAutospacing="1"/>
    </w:pPr>
  </w:style>
  <w:style w:type="character" w:customStyle="1" w:styleId="hiperlink">
    <w:name w:val="hiperlink"/>
    <w:basedOn w:val="Fontepargpadro"/>
    <w:rsid w:val="00361E8E"/>
  </w:style>
  <w:style w:type="character" w:styleId="Forte">
    <w:name w:val="Strong"/>
    <w:qFormat/>
    <w:rsid w:val="00361E8E"/>
    <w:rPr>
      <w:b/>
      <w:bCs/>
    </w:rPr>
  </w:style>
  <w:style w:type="character" w:styleId="HiperlinkVisitado">
    <w:name w:val="FollowedHyperlink"/>
    <w:rsid w:val="00361E8E"/>
    <w:rPr>
      <w:color w:val="800080"/>
      <w:u w:val="single"/>
    </w:rPr>
  </w:style>
  <w:style w:type="paragraph" w:styleId="Citao">
    <w:name w:val="Quote"/>
    <w:basedOn w:val="Normal"/>
    <w:link w:val="CitaoChar"/>
    <w:qFormat/>
    <w:rsid w:val="00361E8E"/>
    <w:pPr>
      <w:tabs>
        <w:tab w:val="left" w:pos="1440"/>
      </w:tabs>
      <w:ind w:left="2340"/>
      <w:jc w:val="both"/>
    </w:pPr>
    <w:rPr>
      <w:rFonts w:ascii="Arial" w:hAnsi="Arial" w:cs="Arial"/>
      <w:sz w:val="20"/>
      <w:szCs w:val="20"/>
    </w:rPr>
  </w:style>
  <w:style w:type="character" w:customStyle="1" w:styleId="CitaoChar">
    <w:name w:val="Citação Char"/>
    <w:link w:val="Citao"/>
    <w:rsid w:val="00361E8E"/>
    <w:rPr>
      <w:rFonts w:ascii="Arial" w:hAnsi="Arial" w:cs="Arial"/>
    </w:rPr>
  </w:style>
  <w:style w:type="paragraph" w:customStyle="1" w:styleId="CECAIXATEXTO">
    <w:name w:val="CECAIXATEXTO"/>
    <w:basedOn w:val="Normal"/>
    <w:rsid w:val="00361E8E"/>
    <w:pPr>
      <w:ind w:firstLine="567"/>
    </w:pPr>
    <w:rPr>
      <w:sz w:val="20"/>
    </w:rPr>
  </w:style>
  <w:style w:type="paragraph" w:styleId="Recuodecorpodetexto3">
    <w:name w:val="Body Text Indent 3"/>
    <w:basedOn w:val="Normal"/>
    <w:link w:val="Recuodecorpodetexto3Char"/>
    <w:rsid w:val="00361E8E"/>
    <w:pPr>
      <w:spacing w:after="120"/>
      <w:ind w:left="283"/>
    </w:pPr>
    <w:rPr>
      <w:sz w:val="16"/>
      <w:szCs w:val="16"/>
    </w:rPr>
  </w:style>
  <w:style w:type="character" w:customStyle="1" w:styleId="Recuodecorpodetexto3Char">
    <w:name w:val="Recuo de corpo de texto 3 Char"/>
    <w:link w:val="Recuodecorpodetexto3"/>
    <w:rsid w:val="00361E8E"/>
    <w:rPr>
      <w:sz w:val="16"/>
      <w:szCs w:val="16"/>
    </w:rPr>
  </w:style>
  <w:style w:type="paragraph" w:customStyle="1" w:styleId="p9">
    <w:name w:val="p9"/>
    <w:basedOn w:val="Normal"/>
    <w:rsid w:val="00361E8E"/>
    <w:pPr>
      <w:spacing w:before="100" w:beforeAutospacing="1" w:after="100" w:afterAutospacing="1"/>
    </w:pPr>
  </w:style>
  <w:style w:type="character" w:customStyle="1" w:styleId="t1">
    <w:name w:val="t1"/>
    <w:basedOn w:val="Fontepargpadro"/>
    <w:rsid w:val="00361E8E"/>
  </w:style>
  <w:style w:type="paragraph" w:customStyle="1" w:styleId="indice">
    <w:name w:val="indice"/>
    <w:rsid w:val="00361E8E"/>
    <w:pPr>
      <w:suppressAutoHyphens/>
      <w:autoSpaceDE w:val="0"/>
      <w:spacing w:line="260" w:lineRule="atLeast"/>
      <w:jc w:val="both"/>
    </w:pPr>
    <w:rPr>
      <w:color w:val="000000"/>
      <w:sz w:val="22"/>
      <w:szCs w:val="22"/>
      <w:lang w:eastAsia="ar-SA"/>
    </w:rPr>
  </w:style>
  <w:style w:type="paragraph" w:customStyle="1" w:styleId="Pargrafo">
    <w:name w:val="#Parágrafo"/>
    <w:basedOn w:val="Normal"/>
    <w:rsid w:val="00361E8E"/>
    <w:pPr>
      <w:widowControl w:val="0"/>
      <w:suppressAutoHyphens/>
    </w:pPr>
    <w:rPr>
      <w:szCs w:val="20"/>
      <w:lang w:eastAsia="ar-SA"/>
    </w:rPr>
  </w:style>
  <w:style w:type="paragraph" w:customStyle="1" w:styleId="tj">
    <w:name w:val="tj"/>
    <w:basedOn w:val="Normal"/>
    <w:rsid w:val="00361E8E"/>
    <w:pPr>
      <w:spacing w:before="100" w:beforeAutospacing="1" w:after="100" w:afterAutospacing="1"/>
    </w:pPr>
  </w:style>
  <w:style w:type="paragraph" w:styleId="Textodebalo">
    <w:name w:val="Balloon Text"/>
    <w:basedOn w:val="Normal"/>
    <w:link w:val="TextodebaloChar"/>
    <w:uiPriority w:val="99"/>
    <w:rsid w:val="00361E8E"/>
    <w:rPr>
      <w:rFonts w:ascii="Tahoma" w:hAnsi="Tahoma" w:cs="Tahoma"/>
      <w:sz w:val="16"/>
      <w:szCs w:val="16"/>
    </w:rPr>
  </w:style>
  <w:style w:type="character" w:customStyle="1" w:styleId="TextodebaloChar">
    <w:name w:val="Texto de balão Char"/>
    <w:link w:val="Textodebalo"/>
    <w:uiPriority w:val="99"/>
    <w:rsid w:val="00361E8E"/>
    <w:rPr>
      <w:rFonts w:ascii="Tahoma" w:hAnsi="Tahoma" w:cs="Tahoma"/>
      <w:sz w:val="16"/>
      <w:szCs w:val="16"/>
    </w:rPr>
  </w:style>
  <w:style w:type="character" w:customStyle="1" w:styleId="RecuodecorpodetextoChar">
    <w:name w:val="Recuo de corpo de texto Char"/>
    <w:link w:val="Recuodecorpodetexto"/>
    <w:rsid w:val="00361E8E"/>
    <w:rPr>
      <w:rFonts w:ascii="Arial" w:hAnsi="Arial" w:cs="Arial"/>
      <w:sz w:val="24"/>
      <w:szCs w:val="24"/>
    </w:rPr>
  </w:style>
  <w:style w:type="character" w:customStyle="1" w:styleId="badge2">
    <w:name w:val="badge2"/>
    <w:rsid w:val="00361E8E"/>
    <w:rPr>
      <w:b/>
      <w:bCs/>
      <w:color w:val="FFFFFF"/>
      <w:sz w:val="15"/>
      <w:szCs w:val="15"/>
      <w:shd w:val="clear" w:color="auto" w:fill="999999"/>
      <w:vertAlign w:val="baseline"/>
    </w:rPr>
  </w:style>
  <w:style w:type="table" w:styleId="Tabelacomgrade">
    <w:name w:val="Table Grid"/>
    <w:basedOn w:val="Tabelanormal"/>
    <w:uiPriority w:val="59"/>
    <w:rsid w:val="00C2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uiPriority w:val="99"/>
    <w:rsid w:val="004654BB"/>
    <w:rPr>
      <w:sz w:val="24"/>
      <w:szCs w:val="24"/>
    </w:rPr>
  </w:style>
  <w:style w:type="table" w:customStyle="1" w:styleId="Tabelacomgrade1">
    <w:name w:val="Tabela com grade1"/>
    <w:basedOn w:val="Tabelanormal"/>
    <w:next w:val="Tabelacomgrade"/>
    <w:uiPriority w:val="59"/>
    <w:rsid w:val="00881F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397540"/>
    <w:rPr>
      <w:sz w:val="16"/>
      <w:szCs w:val="16"/>
    </w:rPr>
  </w:style>
  <w:style w:type="paragraph" w:styleId="Textodecomentrio">
    <w:name w:val="annotation text"/>
    <w:basedOn w:val="Normal"/>
    <w:link w:val="TextodecomentrioChar"/>
    <w:rsid w:val="00397540"/>
    <w:rPr>
      <w:sz w:val="20"/>
      <w:szCs w:val="20"/>
    </w:rPr>
  </w:style>
  <w:style w:type="character" w:customStyle="1" w:styleId="TextodecomentrioChar">
    <w:name w:val="Texto de comentário Char"/>
    <w:basedOn w:val="Fontepargpadro"/>
    <w:link w:val="Textodecomentrio"/>
    <w:rsid w:val="00397540"/>
  </w:style>
  <w:style w:type="paragraph" w:styleId="Assuntodocomentrio">
    <w:name w:val="annotation subject"/>
    <w:basedOn w:val="Textodecomentrio"/>
    <w:next w:val="Textodecomentrio"/>
    <w:link w:val="AssuntodocomentrioChar"/>
    <w:rsid w:val="00397540"/>
    <w:rPr>
      <w:b/>
      <w:bCs/>
    </w:rPr>
  </w:style>
  <w:style w:type="character" w:customStyle="1" w:styleId="AssuntodocomentrioChar">
    <w:name w:val="Assunto do comentário Char"/>
    <w:basedOn w:val="TextodecomentrioChar"/>
    <w:link w:val="Assuntodocomentrio"/>
    <w:rsid w:val="003975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A7"/>
    <w:rPr>
      <w:sz w:val="24"/>
      <w:szCs w:val="24"/>
    </w:rPr>
  </w:style>
  <w:style w:type="paragraph" w:styleId="Ttulo1">
    <w:name w:val="heading 1"/>
    <w:basedOn w:val="Normal"/>
    <w:link w:val="Ttulo1Char"/>
    <w:qFormat/>
    <w:rsid w:val="00361E8E"/>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361E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ata1">
    <w:name w:val="Data 1"/>
    <w:basedOn w:val="Normal"/>
    <w:rsid w:val="00D204A7"/>
    <w:pPr>
      <w:tabs>
        <w:tab w:val="left" w:pos="1418"/>
      </w:tabs>
      <w:jc w:val="right"/>
    </w:pPr>
    <w:rPr>
      <w:rFonts w:ascii="Arial" w:hAnsi="Arial"/>
    </w:rPr>
  </w:style>
  <w:style w:type="paragraph" w:customStyle="1" w:styleId="Informao">
    <w:name w:val="Informação"/>
    <w:basedOn w:val="Normal"/>
    <w:rsid w:val="00D204A7"/>
    <w:pPr>
      <w:tabs>
        <w:tab w:val="left" w:pos="1418"/>
      </w:tabs>
      <w:jc w:val="both"/>
    </w:pPr>
    <w:rPr>
      <w:rFonts w:ascii="Arial" w:hAnsi="Arial"/>
      <w:b/>
    </w:rPr>
  </w:style>
  <w:style w:type="paragraph" w:customStyle="1" w:styleId="Assinaturas">
    <w:name w:val="Assinaturas"/>
    <w:basedOn w:val="Normal"/>
    <w:rsid w:val="00D204A7"/>
    <w:pPr>
      <w:tabs>
        <w:tab w:val="left" w:pos="1418"/>
      </w:tabs>
      <w:jc w:val="both"/>
    </w:pPr>
    <w:rPr>
      <w:rFonts w:ascii="Arial" w:hAnsi="Arial"/>
      <w:b/>
    </w:rPr>
  </w:style>
  <w:style w:type="paragraph" w:styleId="Rodap">
    <w:name w:val="footer"/>
    <w:basedOn w:val="Normal"/>
    <w:link w:val="RodapChar"/>
    <w:uiPriority w:val="99"/>
    <w:rsid w:val="00D204A7"/>
    <w:pPr>
      <w:tabs>
        <w:tab w:val="center" w:pos="4252"/>
        <w:tab w:val="right" w:pos="8504"/>
      </w:tabs>
    </w:pPr>
  </w:style>
  <w:style w:type="character" w:styleId="Nmerodepgina">
    <w:name w:val="page number"/>
    <w:basedOn w:val="Fontepargpadro"/>
    <w:rsid w:val="00D204A7"/>
  </w:style>
  <w:style w:type="paragraph" w:styleId="PargrafodaLista">
    <w:name w:val="List Paragraph"/>
    <w:basedOn w:val="Normal"/>
    <w:uiPriority w:val="34"/>
    <w:qFormat/>
    <w:rsid w:val="00D204A7"/>
    <w:pPr>
      <w:spacing w:after="200" w:line="276" w:lineRule="auto"/>
      <w:ind w:left="720"/>
      <w:contextualSpacing/>
    </w:pPr>
    <w:rPr>
      <w:rFonts w:ascii="Calibri" w:eastAsia="Calibri" w:hAnsi="Calibri"/>
      <w:sz w:val="22"/>
      <w:szCs w:val="22"/>
      <w:lang w:eastAsia="en-US"/>
    </w:rPr>
  </w:style>
  <w:style w:type="paragraph" w:customStyle="1" w:styleId="Ata">
    <w:name w:val="Ata"/>
    <w:basedOn w:val="Normal"/>
    <w:rsid w:val="00D204A7"/>
    <w:pPr>
      <w:widowControl w:val="0"/>
      <w:suppressAutoHyphens/>
      <w:autoSpaceDE w:val="0"/>
      <w:jc w:val="both"/>
    </w:pPr>
    <w:rPr>
      <w:lang w:eastAsia="ar-SA"/>
    </w:rPr>
  </w:style>
  <w:style w:type="paragraph" w:styleId="Corpodetexto">
    <w:name w:val="Body Text"/>
    <w:basedOn w:val="Normal"/>
    <w:rsid w:val="00950B82"/>
    <w:pPr>
      <w:jc w:val="both"/>
    </w:pPr>
    <w:rPr>
      <w:rFonts w:ascii="Courier New" w:hAnsi="Courier New" w:cs="Courier New"/>
      <w:sz w:val="22"/>
    </w:rPr>
  </w:style>
  <w:style w:type="paragraph" w:styleId="Textodenotaderodap">
    <w:name w:val="footnote text"/>
    <w:basedOn w:val="Normal"/>
    <w:link w:val="TextodenotaderodapChar"/>
    <w:uiPriority w:val="99"/>
    <w:semiHidden/>
    <w:rsid w:val="00950B82"/>
    <w:rPr>
      <w:sz w:val="20"/>
      <w:szCs w:val="20"/>
    </w:rPr>
  </w:style>
  <w:style w:type="character" w:styleId="Refdenotaderodap">
    <w:name w:val="footnote reference"/>
    <w:uiPriority w:val="99"/>
    <w:semiHidden/>
    <w:rsid w:val="00950B82"/>
    <w:rPr>
      <w:vertAlign w:val="superscript"/>
    </w:rPr>
  </w:style>
  <w:style w:type="paragraph" w:styleId="Corpodetexto2">
    <w:name w:val="Body Text 2"/>
    <w:basedOn w:val="Normal"/>
    <w:rsid w:val="00950B82"/>
    <w:pPr>
      <w:spacing w:line="360" w:lineRule="auto"/>
      <w:jc w:val="both"/>
    </w:pPr>
    <w:rPr>
      <w:rFonts w:ascii="Arial" w:hAnsi="Arial" w:cs="Arial"/>
    </w:rPr>
  </w:style>
  <w:style w:type="paragraph" w:styleId="Recuodecorpodetexto">
    <w:name w:val="Body Text Indent"/>
    <w:basedOn w:val="Normal"/>
    <w:link w:val="RecuodecorpodetextoChar"/>
    <w:rsid w:val="00950B82"/>
    <w:pPr>
      <w:spacing w:line="360" w:lineRule="auto"/>
      <w:ind w:firstLine="709"/>
      <w:jc w:val="both"/>
    </w:pPr>
    <w:rPr>
      <w:rFonts w:ascii="Arial" w:hAnsi="Arial" w:cs="Arial"/>
    </w:rPr>
  </w:style>
  <w:style w:type="paragraph" w:styleId="NormalWeb">
    <w:name w:val="Normal (Web)"/>
    <w:basedOn w:val="Normal"/>
    <w:uiPriority w:val="99"/>
    <w:unhideWhenUsed/>
    <w:rsid w:val="0035062B"/>
    <w:pPr>
      <w:spacing w:before="100" w:beforeAutospacing="1" w:after="100" w:afterAutospacing="1"/>
    </w:pPr>
  </w:style>
  <w:style w:type="character" w:customStyle="1" w:styleId="Ttulo1Char">
    <w:name w:val="Título 1 Char"/>
    <w:link w:val="Ttulo1"/>
    <w:rsid w:val="00361E8E"/>
    <w:rPr>
      <w:b/>
      <w:bCs/>
      <w:kern w:val="36"/>
      <w:sz w:val="48"/>
      <w:szCs w:val="48"/>
    </w:rPr>
  </w:style>
  <w:style w:type="character" w:customStyle="1" w:styleId="Ttulo4Char">
    <w:name w:val="Título 4 Char"/>
    <w:link w:val="Ttulo4"/>
    <w:rsid w:val="00361E8E"/>
    <w:rPr>
      <w:rFonts w:ascii="Calibri" w:hAnsi="Calibri"/>
      <w:b/>
      <w:bCs/>
      <w:sz w:val="28"/>
      <w:szCs w:val="28"/>
    </w:rPr>
  </w:style>
  <w:style w:type="character" w:customStyle="1" w:styleId="TextodenotaderodapChar">
    <w:name w:val="Texto de nota de rodapé Char"/>
    <w:link w:val="Textodenotaderodap"/>
    <w:uiPriority w:val="99"/>
    <w:semiHidden/>
    <w:rsid w:val="00361E8E"/>
  </w:style>
  <w:style w:type="character" w:styleId="Hyperlink">
    <w:name w:val="Hyperlink"/>
    <w:uiPriority w:val="99"/>
    <w:rsid w:val="00361E8E"/>
    <w:rPr>
      <w:color w:val="0000FF"/>
      <w:u w:val="single"/>
    </w:rPr>
  </w:style>
  <w:style w:type="character" w:styleId="nfase">
    <w:name w:val="Emphasis"/>
    <w:qFormat/>
    <w:rsid w:val="00361E8E"/>
    <w:rPr>
      <w:i/>
      <w:iCs/>
    </w:rPr>
  </w:style>
  <w:style w:type="paragraph" w:styleId="Recuodecorpodetexto2">
    <w:name w:val="Body Text Indent 2"/>
    <w:basedOn w:val="Normal"/>
    <w:link w:val="Recuodecorpodetexto2Char"/>
    <w:rsid w:val="00361E8E"/>
    <w:pPr>
      <w:ind w:firstLine="2127"/>
      <w:jc w:val="both"/>
    </w:pPr>
    <w:rPr>
      <w:sz w:val="28"/>
      <w:szCs w:val="20"/>
    </w:rPr>
  </w:style>
  <w:style w:type="character" w:customStyle="1" w:styleId="Recuodecorpodetexto2Char">
    <w:name w:val="Recuo de corpo de texto 2 Char"/>
    <w:link w:val="Recuodecorpodetexto2"/>
    <w:rsid w:val="00361E8E"/>
    <w:rPr>
      <w:sz w:val="28"/>
    </w:rPr>
  </w:style>
  <w:style w:type="paragraph" w:styleId="Commarcadores">
    <w:name w:val="List Bullet"/>
    <w:basedOn w:val="Normal"/>
    <w:rsid w:val="00361E8E"/>
    <w:pPr>
      <w:numPr>
        <w:numId w:val="2"/>
      </w:numPr>
    </w:pPr>
  </w:style>
  <w:style w:type="paragraph" w:styleId="Corpodetexto3">
    <w:name w:val="Body Text 3"/>
    <w:basedOn w:val="Normal"/>
    <w:link w:val="Corpodetexto3Char"/>
    <w:rsid w:val="00361E8E"/>
    <w:pPr>
      <w:spacing w:after="120"/>
    </w:pPr>
    <w:rPr>
      <w:sz w:val="16"/>
      <w:szCs w:val="16"/>
    </w:rPr>
  </w:style>
  <w:style w:type="character" w:customStyle="1" w:styleId="Corpodetexto3Char">
    <w:name w:val="Corpo de texto 3 Char"/>
    <w:link w:val="Corpodetexto3"/>
    <w:rsid w:val="00361E8E"/>
    <w:rPr>
      <w:sz w:val="16"/>
      <w:szCs w:val="16"/>
    </w:rPr>
  </w:style>
  <w:style w:type="paragraph" w:customStyle="1" w:styleId="CEARTIGO">
    <w:name w:val="CEARTIGO"/>
    <w:basedOn w:val="Normal"/>
    <w:rsid w:val="00361E8E"/>
    <w:pPr>
      <w:snapToGrid w:val="0"/>
      <w:spacing w:before="360"/>
      <w:ind w:firstLine="567"/>
      <w:jc w:val="both"/>
    </w:pPr>
    <w:rPr>
      <w:sz w:val="20"/>
    </w:rPr>
  </w:style>
  <w:style w:type="paragraph" w:styleId="Textoembloco">
    <w:name w:val="Block Text"/>
    <w:basedOn w:val="Normal"/>
    <w:rsid w:val="00361E8E"/>
    <w:pPr>
      <w:autoSpaceDE w:val="0"/>
      <w:autoSpaceDN w:val="0"/>
      <w:adjustRightInd w:val="0"/>
      <w:ind w:left="3740" w:right="283"/>
      <w:jc w:val="both"/>
    </w:pPr>
    <w:rPr>
      <w:rFonts w:ascii="Arial" w:hAnsi="Arial"/>
      <w:b/>
      <w:szCs w:val="20"/>
    </w:rPr>
  </w:style>
  <w:style w:type="paragraph" w:customStyle="1" w:styleId="msolistparagraph0">
    <w:name w:val="msolistparagraph"/>
    <w:basedOn w:val="Normal"/>
    <w:rsid w:val="00361E8E"/>
    <w:pPr>
      <w:spacing w:before="100" w:beforeAutospacing="1" w:after="100" w:afterAutospacing="1"/>
    </w:pPr>
  </w:style>
  <w:style w:type="paragraph" w:customStyle="1" w:styleId="msolistparagraphcxspmiddle">
    <w:name w:val="msolistparagraphcxspmiddle"/>
    <w:basedOn w:val="Normal"/>
    <w:rsid w:val="00361E8E"/>
    <w:pPr>
      <w:spacing w:before="100" w:beforeAutospacing="1" w:after="100" w:afterAutospacing="1"/>
    </w:pPr>
  </w:style>
  <w:style w:type="paragraph" w:customStyle="1" w:styleId="Default">
    <w:name w:val="Default"/>
    <w:rsid w:val="00361E8E"/>
    <w:pPr>
      <w:autoSpaceDE w:val="0"/>
      <w:autoSpaceDN w:val="0"/>
      <w:adjustRightInd w:val="0"/>
    </w:pPr>
    <w:rPr>
      <w:color w:val="000000"/>
      <w:sz w:val="24"/>
      <w:szCs w:val="24"/>
    </w:rPr>
  </w:style>
  <w:style w:type="paragraph" w:customStyle="1" w:styleId="WW-Corpodotexto">
    <w:name w:val="WW-Corpo do texto"/>
    <w:basedOn w:val="Normal"/>
    <w:rsid w:val="00361E8E"/>
    <w:pPr>
      <w:widowControl w:val="0"/>
      <w:suppressAutoHyphens/>
    </w:pPr>
    <w:rPr>
      <w:rFonts w:eastAsia="Lucida Sans Unicode"/>
      <w:szCs w:val="20"/>
    </w:rPr>
  </w:style>
  <w:style w:type="paragraph" w:customStyle="1" w:styleId="msolistparagraphcxsplast">
    <w:name w:val="msolistparagraphcxsplast"/>
    <w:basedOn w:val="Normal"/>
    <w:rsid w:val="00361E8E"/>
    <w:pPr>
      <w:spacing w:before="100" w:beforeAutospacing="1" w:after="100" w:afterAutospacing="1"/>
    </w:pPr>
  </w:style>
  <w:style w:type="paragraph" w:customStyle="1" w:styleId="msolistparagraphcxspmiddlecxspmiddle">
    <w:name w:val="msolistparagraphcxspmiddlecxspmiddle"/>
    <w:basedOn w:val="Normal"/>
    <w:rsid w:val="00361E8E"/>
    <w:pPr>
      <w:spacing w:before="100" w:beforeAutospacing="1" w:after="100" w:afterAutospacing="1"/>
    </w:pPr>
  </w:style>
  <w:style w:type="paragraph" w:customStyle="1" w:styleId="msolistparagraphcxspmiddlecxsplast">
    <w:name w:val="msolistparagraphcxspmiddlecxsplast"/>
    <w:basedOn w:val="Normal"/>
    <w:rsid w:val="00361E8E"/>
    <w:pPr>
      <w:spacing w:before="100" w:beforeAutospacing="1" w:after="100" w:afterAutospacing="1"/>
    </w:pPr>
  </w:style>
  <w:style w:type="paragraph" w:styleId="Cabealho">
    <w:name w:val="header"/>
    <w:basedOn w:val="Normal"/>
    <w:link w:val="CabealhoChar"/>
    <w:rsid w:val="00361E8E"/>
    <w:pPr>
      <w:spacing w:before="100" w:beforeAutospacing="1" w:after="100" w:afterAutospacing="1"/>
    </w:pPr>
  </w:style>
  <w:style w:type="character" w:customStyle="1" w:styleId="CabealhoChar">
    <w:name w:val="Cabeçalho Char"/>
    <w:link w:val="Cabealho"/>
    <w:rsid w:val="00361E8E"/>
    <w:rPr>
      <w:sz w:val="24"/>
      <w:szCs w:val="24"/>
    </w:rPr>
  </w:style>
  <w:style w:type="paragraph" w:customStyle="1" w:styleId="Contedodetabela">
    <w:name w:val="Conteúdo de tabela"/>
    <w:basedOn w:val="Normal"/>
    <w:rsid w:val="00361E8E"/>
    <w:pPr>
      <w:suppressLineNumbers/>
      <w:suppressAutoHyphens/>
      <w:spacing w:after="200" w:line="276" w:lineRule="auto"/>
    </w:pPr>
    <w:rPr>
      <w:rFonts w:ascii="Calibri" w:eastAsia="Calibri" w:hAnsi="Calibri" w:cs="Calibri"/>
      <w:sz w:val="22"/>
      <w:szCs w:val="22"/>
      <w:lang w:eastAsia="ar-SA"/>
    </w:rPr>
  </w:style>
  <w:style w:type="paragraph" w:customStyle="1" w:styleId="texto1">
    <w:name w:val="texto1"/>
    <w:basedOn w:val="Normal"/>
    <w:rsid w:val="00361E8E"/>
    <w:pPr>
      <w:spacing w:before="100" w:beforeAutospacing="1" w:after="100" w:afterAutospacing="1"/>
    </w:pPr>
  </w:style>
  <w:style w:type="character" w:customStyle="1" w:styleId="apple-converted-space">
    <w:name w:val="apple-converted-space"/>
    <w:basedOn w:val="Fontepargpadro"/>
    <w:rsid w:val="00361E8E"/>
  </w:style>
  <w:style w:type="paragraph" w:customStyle="1" w:styleId="pargrafonormal">
    <w:name w:val="pargrafonormal"/>
    <w:basedOn w:val="Normal"/>
    <w:rsid w:val="00361E8E"/>
    <w:pPr>
      <w:spacing w:before="100" w:beforeAutospacing="1" w:after="100" w:afterAutospacing="1"/>
    </w:pPr>
  </w:style>
  <w:style w:type="paragraph" w:customStyle="1" w:styleId="internatext">
    <w:name w:val="internatext"/>
    <w:basedOn w:val="Normal"/>
    <w:rsid w:val="00361E8E"/>
    <w:pPr>
      <w:spacing w:before="100" w:beforeAutospacing="1" w:after="100" w:afterAutospacing="1"/>
    </w:pPr>
  </w:style>
  <w:style w:type="character" w:customStyle="1" w:styleId="hiperlink">
    <w:name w:val="hiperlink"/>
    <w:basedOn w:val="Fontepargpadro"/>
    <w:rsid w:val="00361E8E"/>
  </w:style>
  <w:style w:type="character" w:styleId="Forte">
    <w:name w:val="Strong"/>
    <w:qFormat/>
    <w:rsid w:val="00361E8E"/>
    <w:rPr>
      <w:b/>
      <w:bCs/>
    </w:rPr>
  </w:style>
  <w:style w:type="character" w:styleId="HiperlinkVisitado">
    <w:name w:val="FollowedHyperlink"/>
    <w:rsid w:val="00361E8E"/>
    <w:rPr>
      <w:color w:val="800080"/>
      <w:u w:val="single"/>
    </w:rPr>
  </w:style>
  <w:style w:type="paragraph" w:styleId="Citao">
    <w:name w:val="Quote"/>
    <w:basedOn w:val="Normal"/>
    <w:link w:val="CitaoChar"/>
    <w:qFormat/>
    <w:rsid w:val="00361E8E"/>
    <w:pPr>
      <w:tabs>
        <w:tab w:val="left" w:pos="1440"/>
      </w:tabs>
      <w:ind w:left="2340"/>
      <w:jc w:val="both"/>
    </w:pPr>
    <w:rPr>
      <w:rFonts w:ascii="Arial" w:hAnsi="Arial" w:cs="Arial"/>
      <w:sz w:val="20"/>
      <w:szCs w:val="20"/>
    </w:rPr>
  </w:style>
  <w:style w:type="character" w:customStyle="1" w:styleId="CitaoChar">
    <w:name w:val="Citação Char"/>
    <w:link w:val="Citao"/>
    <w:rsid w:val="00361E8E"/>
    <w:rPr>
      <w:rFonts w:ascii="Arial" w:hAnsi="Arial" w:cs="Arial"/>
    </w:rPr>
  </w:style>
  <w:style w:type="paragraph" w:customStyle="1" w:styleId="CECAIXATEXTO">
    <w:name w:val="CECAIXATEXTO"/>
    <w:basedOn w:val="Normal"/>
    <w:rsid w:val="00361E8E"/>
    <w:pPr>
      <w:ind w:firstLine="567"/>
    </w:pPr>
    <w:rPr>
      <w:sz w:val="20"/>
    </w:rPr>
  </w:style>
  <w:style w:type="paragraph" w:styleId="Recuodecorpodetexto3">
    <w:name w:val="Body Text Indent 3"/>
    <w:basedOn w:val="Normal"/>
    <w:link w:val="Recuodecorpodetexto3Char"/>
    <w:rsid w:val="00361E8E"/>
    <w:pPr>
      <w:spacing w:after="120"/>
      <w:ind w:left="283"/>
    </w:pPr>
    <w:rPr>
      <w:sz w:val="16"/>
      <w:szCs w:val="16"/>
    </w:rPr>
  </w:style>
  <w:style w:type="character" w:customStyle="1" w:styleId="Recuodecorpodetexto3Char">
    <w:name w:val="Recuo de corpo de texto 3 Char"/>
    <w:link w:val="Recuodecorpodetexto3"/>
    <w:rsid w:val="00361E8E"/>
    <w:rPr>
      <w:sz w:val="16"/>
      <w:szCs w:val="16"/>
    </w:rPr>
  </w:style>
  <w:style w:type="paragraph" w:customStyle="1" w:styleId="p9">
    <w:name w:val="p9"/>
    <w:basedOn w:val="Normal"/>
    <w:rsid w:val="00361E8E"/>
    <w:pPr>
      <w:spacing w:before="100" w:beforeAutospacing="1" w:after="100" w:afterAutospacing="1"/>
    </w:pPr>
  </w:style>
  <w:style w:type="character" w:customStyle="1" w:styleId="t1">
    <w:name w:val="t1"/>
    <w:basedOn w:val="Fontepargpadro"/>
    <w:rsid w:val="00361E8E"/>
  </w:style>
  <w:style w:type="paragraph" w:customStyle="1" w:styleId="indice">
    <w:name w:val="indice"/>
    <w:rsid w:val="00361E8E"/>
    <w:pPr>
      <w:suppressAutoHyphens/>
      <w:autoSpaceDE w:val="0"/>
      <w:spacing w:line="260" w:lineRule="atLeast"/>
      <w:jc w:val="both"/>
    </w:pPr>
    <w:rPr>
      <w:color w:val="000000"/>
      <w:sz w:val="22"/>
      <w:szCs w:val="22"/>
      <w:lang w:eastAsia="ar-SA"/>
    </w:rPr>
  </w:style>
  <w:style w:type="paragraph" w:customStyle="1" w:styleId="Pargrafo">
    <w:name w:val="#Parágrafo"/>
    <w:basedOn w:val="Normal"/>
    <w:rsid w:val="00361E8E"/>
    <w:pPr>
      <w:widowControl w:val="0"/>
      <w:suppressAutoHyphens/>
    </w:pPr>
    <w:rPr>
      <w:szCs w:val="20"/>
      <w:lang w:eastAsia="ar-SA"/>
    </w:rPr>
  </w:style>
  <w:style w:type="paragraph" w:customStyle="1" w:styleId="tj">
    <w:name w:val="tj"/>
    <w:basedOn w:val="Normal"/>
    <w:rsid w:val="00361E8E"/>
    <w:pPr>
      <w:spacing w:before="100" w:beforeAutospacing="1" w:after="100" w:afterAutospacing="1"/>
    </w:pPr>
  </w:style>
  <w:style w:type="paragraph" w:styleId="Textodebalo">
    <w:name w:val="Balloon Text"/>
    <w:basedOn w:val="Normal"/>
    <w:link w:val="TextodebaloChar"/>
    <w:uiPriority w:val="99"/>
    <w:rsid w:val="00361E8E"/>
    <w:rPr>
      <w:rFonts w:ascii="Tahoma" w:hAnsi="Tahoma" w:cs="Tahoma"/>
      <w:sz w:val="16"/>
      <w:szCs w:val="16"/>
    </w:rPr>
  </w:style>
  <w:style w:type="character" w:customStyle="1" w:styleId="TextodebaloChar">
    <w:name w:val="Texto de balão Char"/>
    <w:link w:val="Textodebalo"/>
    <w:uiPriority w:val="99"/>
    <w:rsid w:val="00361E8E"/>
    <w:rPr>
      <w:rFonts w:ascii="Tahoma" w:hAnsi="Tahoma" w:cs="Tahoma"/>
      <w:sz w:val="16"/>
      <w:szCs w:val="16"/>
    </w:rPr>
  </w:style>
  <w:style w:type="character" w:customStyle="1" w:styleId="RecuodecorpodetextoChar">
    <w:name w:val="Recuo de corpo de texto Char"/>
    <w:link w:val="Recuodecorpodetexto"/>
    <w:rsid w:val="00361E8E"/>
    <w:rPr>
      <w:rFonts w:ascii="Arial" w:hAnsi="Arial" w:cs="Arial"/>
      <w:sz w:val="24"/>
      <w:szCs w:val="24"/>
    </w:rPr>
  </w:style>
  <w:style w:type="character" w:customStyle="1" w:styleId="badge2">
    <w:name w:val="badge2"/>
    <w:rsid w:val="00361E8E"/>
    <w:rPr>
      <w:b/>
      <w:bCs/>
      <w:color w:val="FFFFFF"/>
      <w:sz w:val="15"/>
      <w:szCs w:val="15"/>
      <w:shd w:val="clear" w:color="auto" w:fill="999999"/>
      <w:vertAlign w:val="baseline"/>
    </w:rPr>
  </w:style>
  <w:style w:type="table" w:styleId="Tabelacomgrade">
    <w:name w:val="Table Grid"/>
    <w:basedOn w:val="Tabelanormal"/>
    <w:uiPriority w:val="59"/>
    <w:rsid w:val="00C2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uiPriority w:val="99"/>
    <w:rsid w:val="004654BB"/>
    <w:rPr>
      <w:sz w:val="24"/>
      <w:szCs w:val="24"/>
    </w:rPr>
  </w:style>
  <w:style w:type="table" w:customStyle="1" w:styleId="Tabelacomgrade1">
    <w:name w:val="Tabela com grade1"/>
    <w:basedOn w:val="Tabelanormal"/>
    <w:next w:val="Tabelacomgrade"/>
    <w:uiPriority w:val="59"/>
    <w:rsid w:val="00881F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397540"/>
    <w:rPr>
      <w:sz w:val="16"/>
      <w:szCs w:val="16"/>
    </w:rPr>
  </w:style>
  <w:style w:type="paragraph" w:styleId="Textodecomentrio">
    <w:name w:val="annotation text"/>
    <w:basedOn w:val="Normal"/>
    <w:link w:val="TextodecomentrioChar"/>
    <w:rsid w:val="00397540"/>
    <w:rPr>
      <w:sz w:val="20"/>
      <w:szCs w:val="20"/>
    </w:rPr>
  </w:style>
  <w:style w:type="character" w:customStyle="1" w:styleId="TextodecomentrioChar">
    <w:name w:val="Texto de comentário Char"/>
    <w:basedOn w:val="Fontepargpadro"/>
    <w:link w:val="Textodecomentrio"/>
    <w:rsid w:val="00397540"/>
  </w:style>
  <w:style w:type="paragraph" w:styleId="Assuntodocomentrio">
    <w:name w:val="annotation subject"/>
    <w:basedOn w:val="Textodecomentrio"/>
    <w:next w:val="Textodecomentrio"/>
    <w:link w:val="AssuntodocomentrioChar"/>
    <w:rsid w:val="00397540"/>
    <w:rPr>
      <w:b/>
      <w:bCs/>
    </w:rPr>
  </w:style>
  <w:style w:type="character" w:customStyle="1" w:styleId="AssuntodocomentrioChar">
    <w:name w:val="Assunto do comentário Char"/>
    <w:basedOn w:val="TextodecomentrioChar"/>
    <w:link w:val="Assuntodocomentrio"/>
    <w:rsid w:val="00397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57347">
      <w:bodyDiv w:val="1"/>
      <w:marLeft w:val="0"/>
      <w:marRight w:val="0"/>
      <w:marTop w:val="0"/>
      <w:marBottom w:val="0"/>
      <w:divBdr>
        <w:top w:val="none" w:sz="0" w:space="0" w:color="auto"/>
        <w:left w:val="none" w:sz="0" w:space="0" w:color="auto"/>
        <w:bottom w:val="none" w:sz="0" w:space="0" w:color="auto"/>
        <w:right w:val="none" w:sz="0" w:space="0" w:color="auto"/>
      </w:divBdr>
    </w:div>
    <w:div w:id="942415521">
      <w:bodyDiv w:val="1"/>
      <w:marLeft w:val="0"/>
      <w:marRight w:val="0"/>
      <w:marTop w:val="0"/>
      <w:marBottom w:val="0"/>
      <w:divBdr>
        <w:top w:val="none" w:sz="0" w:space="0" w:color="auto"/>
        <w:left w:val="none" w:sz="0" w:space="0" w:color="auto"/>
        <w:bottom w:val="none" w:sz="0" w:space="0" w:color="auto"/>
        <w:right w:val="none" w:sz="0" w:space="0" w:color="auto"/>
      </w:divBdr>
    </w:div>
    <w:div w:id="1023361805">
      <w:bodyDiv w:val="1"/>
      <w:marLeft w:val="0"/>
      <w:marRight w:val="0"/>
      <w:marTop w:val="0"/>
      <w:marBottom w:val="0"/>
      <w:divBdr>
        <w:top w:val="none" w:sz="0" w:space="0" w:color="auto"/>
        <w:left w:val="none" w:sz="0" w:space="0" w:color="auto"/>
        <w:bottom w:val="none" w:sz="0" w:space="0" w:color="auto"/>
        <w:right w:val="none" w:sz="0" w:space="0" w:color="auto"/>
      </w:divBdr>
    </w:div>
    <w:div w:id="1065223539">
      <w:bodyDiv w:val="1"/>
      <w:marLeft w:val="0"/>
      <w:marRight w:val="0"/>
      <w:marTop w:val="0"/>
      <w:marBottom w:val="0"/>
      <w:divBdr>
        <w:top w:val="none" w:sz="0" w:space="0" w:color="auto"/>
        <w:left w:val="none" w:sz="0" w:space="0" w:color="auto"/>
        <w:bottom w:val="none" w:sz="0" w:space="0" w:color="auto"/>
        <w:right w:val="none" w:sz="0" w:space="0" w:color="auto"/>
      </w:divBdr>
    </w:div>
    <w:div w:id="15353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eco.sc.gov.br" TargetMode="External"/><Relationship Id="rId13" Type="http://schemas.openxmlformats.org/officeDocument/2006/relationships/hyperlink" Target="mailto:conselhos@chapeco.sc.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peco.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chapeco.sc.gov.br" TargetMode="External"/><Relationship Id="rId1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12106</Words>
  <Characters>65374</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Porto Alegre, 10 de maio de 2012</vt:lpstr>
    </vt:vector>
  </TitlesOfParts>
  <Company>IGAM</Company>
  <LinksUpToDate>false</LinksUpToDate>
  <CharactersWithSpaces>77326</CharactersWithSpaces>
  <SharedDoc>false</SharedDoc>
  <HLinks>
    <vt:vector size="30" baseType="variant">
      <vt:variant>
        <vt:i4>5046293</vt:i4>
      </vt:variant>
      <vt:variant>
        <vt:i4>12</vt:i4>
      </vt:variant>
      <vt:variant>
        <vt:i4>0</vt:i4>
      </vt:variant>
      <vt:variant>
        <vt:i4>5</vt:i4>
      </vt:variant>
      <vt:variant>
        <vt:lpwstr>http://www.chapeco.sc.gov.br/</vt:lpwstr>
      </vt:variant>
      <vt:variant>
        <vt:lpwstr/>
      </vt:variant>
      <vt:variant>
        <vt:i4>2490472</vt:i4>
      </vt:variant>
      <vt:variant>
        <vt:i4>9</vt:i4>
      </vt:variant>
      <vt:variant>
        <vt:i4>0</vt:i4>
      </vt:variant>
      <vt:variant>
        <vt:i4>5</vt:i4>
      </vt:variant>
      <vt:variant>
        <vt:lpwstr>http://www.planalto.gov.br/ccivil_03/_Ato2011-2014/2014/Lei/L13019.htm</vt:lpwstr>
      </vt:variant>
      <vt:variant>
        <vt:lpwstr>art39</vt:lpwstr>
      </vt:variant>
      <vt:variant>
        <vt:i4>2490472</vt:i4>
      </vt:variant>
      <vt:variant>
        <vt:i4>6</vt:i4>
      </vt:variant>
      <vt:variant>
        <vt:i4>0</vt:i4>
      </vt:variant>
      <vt:variant>
        <vt:i4>5</vt:i4>
      </vt:variant>
      <vt:variant>
        <vt:lpwstr>http://www.planalto.gov.br/ccivil_03/_Ato2011-2014/2014/Lei/L13019.htm</vt:lpwstr>
      </vt:variant>
      <vt:variant>
        <vt:lpwstr>art33</vt:lpwstr>
      </vt:variant>
      <vt:variant>
        <vt:i4>5046293</vt:i4>
      </vt:variant>
      <vt:variant>
        <vt:i4>3</vt:i4>
      </vt:variant>
      <vt:variant>
        <vt:i4>0</vt:i4>
      </vt:variant>
      <vt:variant>
        <vt:i4>5</vt:i4>
      </vt:variant>
      <vt:variant>
        <vt:lpwstr>http://www.chapeco.sc.gov.br/</vt:lpwstr>
      </vt:variant>
      <vt:variant>
        <vt:lpwstr/>
      </vt:variant>
      <vt:variant>
        <vt:i4>5046293</vt:i4>
      </vt:variant>
      <vt:variant>
        <vt:i4>0</vt:i4>
      </vt:variant>
      <vt:variant>
        <vt:i4>0</vt:i4>
      </vt:variant>
      <vt:variant>
        <vt:i4>5</vt:i4>
      </vt:variant>
      <vt:variant>
        <vt:lpwstr>http://www.chapeco.sc.gov.br/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10 de maio de 2012</dc:title>
  <dc:creator>computador35</dc:creator>
  <cp:lastModifiedBy>Usuário</cp:lastModifiedBy>
  <cp:revision>7</cp:revision>
  <cp:lastPrinted>2019-12-06T18:11:00Z</cp:lastPrinted>
  <dcterms:created xsi:type="dcterms:W3CDTF">2020-01-16T18:39:00Z</dcterms:created>
  <dcterms:modified xsi:type="dcterms:W3CDTF">2020-01-16T19:05:00Z</dcterms:modified>
</cp:coreProperties>
</file>