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617"/>
        <w:gridCol w:w="8739"/>
      </w:tblGrid>
      <w:tr w:rsidR="00AA5C52" w:rsidRPr="002A39B4" w:rsidTr="003203D0">
        <w:trPr>
          <w:trHeight w:val="7897"/>
        </w:trPr>
        <w:tc>
          <w:tcPr>
            <w:tcW w:w="617" w:type="dxa"/>
            <w:shd w:val="clear" w:color="auto" w:fill="auto"/>
          </w:tcPr>
          <w:p w:rsidR="00AA5C52" w:rsidRPr="002A39B4" w:rsidRDefault="00890E44">
            <w:pPr>
              <w:widowControl w:val="0"/>
              <w:spacing w:after="0" w:line="240" w:lineRule="auto"/>
              <w:rPr>
                <w:sz w:val="24"/>
                <w:szCs w:val="24"/>
              </w:rPr>
            </w:pPr>
            <w:bookmarkStart w:id="0" w:name="_GoBack"/>
            <w:bookmarkEnd w:id="0"/>
            <w:r w:rsidRPr="002A39B4">
              <w:rPr>
                <w:sz w:val="24"/>
                <w:szCs w:val="24"/>
              </w:rPr>
              <w:t>01</w:t>
            </w:r>
          </w:p>
          <w:p w:rsidR="00AA5C52" w:rsidRPr="002A39B4" w:rsidRDefault="00890E44">
            <w:pPr>
              <w:widowControl w:val="0"/>
              <w:spacing w:after="0" w:line="240" w:lineRule="auto"/>
              <w:rPr>
                <w:sz w:val="24"/>
                <w:szCs w:val="24"/>
              </w:rPr>
            </w:pPr>
            <w:r w:rsidRPr="002A39B4">
              <w:rPr>
                <w:sz w:val="24"/>
                <w:szCs w:val="24"/>
              </w:rPr>
              <w:t>02</w:t>
            </w:r>
          </w:p>
          <w:p w:rsidR="00AA5C52" w:rsidRPr="002A39B4" w:rsidRDefault="00890E44">
            <w:pPr>
              <w:widowControl w:val="0"/>
              <w:spacing w:after="0" w:line="240" w:lineRule="auto"/>
              <w:rPr>
                <w:sz w:val="24"/>
                <w:szCs w:val="24"/>
              </w:rPr>
            </w:pPr>
            <w:r w:rsidRPr="002A39B4">
              <w:rPr>
                <w:sz w:val="24"/>
                <w:szCs w:val="24"/>
              </w:rPr>
              <w:t>03</w:t>
            </w:r>
          </w:p>
          <w:p w:rsidR="00AA5C52" w:rsidRPr="002A39B4" w:rsidRDefault="00890E44">
            <w:pPr>
              <w:widowControl w:val="0"/>
              <w:spacing w:after="0" w:line="240" w:lineRule="auto"/>
              <w:rPr>
                <w:sz w:val="24"/>
                <w:szCs w:val="24"/>
              </w:rPr>
            </w:pPr>
            <w:r w:rsidRPr="002A39B4">
              <w:rPr>
                <w:sz w:val="24"/>
                <w:szCs w:val="24"/>
              </w:rPr>
              <w:t>04</w:t>
            </w:r>
          </w:p>
          <w:p w:rsidR="00AA5C52" w:rsidRPr="002A39B4" w:rsidRDefault="00890E44">
            <w:pPr>
              <w:widowControl w:val="0"/>
              <w:spacing w:after="0" w:line="240" w:lineRule="auto"/>
              <w:rPr>
                <w:sz w:val="24"/>
                <w:szCs w:val="24"/>
              </w:rPr>
            </w:pPr>
            <w:r w:rsidRPr="002A39B4">
              <w:rPr>
                <w:sz w:val="24"/>
                <w:szCs w:val="24"/>
              </w:rPr>
              <w:t>05</w:t>
            </w:r>
          </w:p>
          <w:p w:rsidR="00AA5C52" w:rsidRPr="002A39B4" w:rsidRDefault="00890E44">
            <w:pPr>
              <w:widowControl w:val="0"/>
              <w:spacing w:after="0" w:line="240" w:lineRule="auto"/>
              <w:rPr>
                <w:sz w:val="24"/>
                <w:szCs w:val="24"/>
              </w:rPr>
            </w:pPr>
            <w:r w:rsidRPr="002A39B4">
              <w:rPr>
                <w:sz w:val="24"/>
                <w:szCs w:val="24"/>
              </w:rPr>
              <w:t>06</w:t>
            </w:r>
          </w:p>
          <w:p w:rsidR="00AA5C52" w:rsidRPr="002A39B4" w:rsidRDefault="00890E44">
            <w:pPr>
              <w:widowControl w:val="0"/>
              <w:spacing w:after="0" w:line="240" w:lineRule="auto"/>
              <w:rPr>
                <w:sz w:val="24"/>
                <w:szCs w:val="24"/>
              </w:rPr>
            </w:pPr>
            <w:r w:rsidRPr="002A39B4">
              <w:rPr>
                <w:sz w:val="24"/>
                <w:szCs w:val="24"/>
              </w:rPr>
              <w:t>07</w:t>
            </w:r>
          </w:p>
          <w:p w:rsidR="00AA5C52" w:rsidRPr="002A39B4" w:rsidRDefault="00890E44">
            <w:pPr>
              <w:widowControl w:val="0"/>
              <w:spacing w:after="0" w:line="240" w:lineRule="auto"/>
              <w:rPr>
                <w:sz w:val="24"/>
                <w:szCs w:val="24"/>
              </w:rPr>
            </w:pPr>
            <w:r w:rsidRPr="002A39B4">
              <w:rPr>
                <w:sz w:val="24"/>
                <w:szCs w:val="24"/>
              </w:rPr>
              <w:t>08</w:t>
            </w:r>
          </w:p>
          <w:p w:rsidR="00AA5C52" w:rsidRPr="002A39B4" w:rsidRDefault="00890E44">
            <w:pPr>
              <w:widowControl w:val="0"/>
              <w:spacing w:after="0" w:line="240" w:lineRule="auto"/>
              <w:rPr>
                <w:sz w:val="24"/>
                <w:szCs w:val="24"/>
              </w:rPr>
            </w:pPr>
            <w:r w:rsidRPr="002A39B4">
              <w:rPr>
                <w:sz w:val="24"/>
                <w:szCs w:val="24"/>
              </w:rPr>
              <w:t>09</w:t>
            </w:r>
          </w:p>
          <w:p w:rsidR="00AA5C52" w:rsidRPr="002A39B4" w:rsidRDefault="00890E44">
            <w:pPr>
              <w:widowControl w:val="0"/>
              <w:spacing w:after="0" w:line="240" w:lineRule="auto"/>
              <w:rPr>
                <w:sz w:val="24"/>
                <w:szCs w:val="24"/>
              </w:rPr>
            </w:pPr>
            <w:r w:rsidRPr="002A39B4">
              <w:rPr>
                <w:sz w:val="24"/>
                <w:szCs w:val="24"/>
              </w:rPr>
              <w:t>10</w:t>
            </w:r>
          </w:p>
          <w:p w:rsidR="00AA5C52" w:rsidRPr="002A39B4" w:rsidRDefault="00890E44">
            <w:pPr>
              <w:widowControl w:val="0"/>
              <w:spacing w:after="0" w:line="240" w:lineRule="auto"/>
              <w:rPr>
                <w:sz w:val="24"/>
                <w:szCs w:val="24"/>
              </w:rPr>
            </w:pPr>
            <w:r w:rsidRPr="002A39B4">
              <w:rPr>
                <w:sz w:val="24"/>
                <w:szCs w:val="24"/>
              </w:rPr>
              <w:t>11</w:t>
            </w:r>
          </w:p>
          <w:p w:rsidR="00AA5C52" w:rsidRPr="002A39B4" w:rsidRDefault="00890E44">
            <w:pPr>
              <w:widowControl w:val="0"/>
              <w:spacing w:after="0" w:line="240" w:lineRule="auto"/>
              <w:rPr>
                <w:sz w:val="24"/>
                <w:szCs w:val="24"/>
              </w:rPr>
            </w:pPr>
            <w:r w:rsidRPr="002A39B4">
              <w:rPr>
                <w:sz w:val="24"/>
                <w:szCs w:val="24"/>
              </w:rPr>
              <w:t>12</w:t>
            </w:r>
          </w:p>
          <w:p w:rsidR="00AA5C52" w:rsidRPr="002A39B4" w:rsidRDefault="00890E44">
            <w:pPr>
              <w:widowControl w:val="0"/>
              <w:spacing w:after="0" w:line="240" w:lineRule="auto"/>
              <w:rPr>
                <w:sz w:val="24"/>
                <w:szCs w:val="24"/>
              </w:rPr>
            </w:pPr>
            <w:r w:rsidRPr="002A39B4">
              <w:rPr>
                <w:sz w:val="24"/>
                <w:szCs w:val="24"/>
              </w:rPr>
              <w:t>13</w:t>
            </w:r>
          </w:p>
          <w:p w:rsidR="00AA5C52" w:rsidRPr="002A39B4" w:rsidRDefault="00890E44">
            <w:pPr>
              <w:widowControl w:val="0"/>
              <w:spacing w:after="0" w:line="240" w:lineRule="auto"/>
              <w:rPr>
                <w:sz w:val="24"/>
                <w:szCs w:val="24"/>
              </w:rPr>
            </w:pPr>
            <w:r w:rsidRPr="002A39B4">
              <w:rPr>
                <w:sz w:val="24"/>
                <w:szCs w:val="24"/>
              </w:rPr>
              <w:t>14</w:t>
            </w:r>
          </w:p>
          <w:p w:rsidR="00AA5C52" w:rsidRPr="002A39B4" w:rsidRDefault="00890E44">
            <w:pPr>
              <w:widowControl w:val="0"/>
              <w:spacing w:after="0" w:line="240" w:lineRule="auto"/>
              <w:rPr>
                <w:sz w:val="24"/>
                <w:szCs w:val="24"/>
              </w:rPr>
            </w:pPr>
            <w:r w:rsidRPr="002A39B4">
              <w:rPr>
                <w:sz w:val="24"/>
                <w:szCs w:val="24"/>
              </w:rPr>
              <w:t>15</w:t>
            </w:r>
          </w:p>
          <w:p w:rsidR="00AA5C52" w:rsidRPr="002A39B4" w:rsidRDefault="00890E44">
            <w:pPr>
              <w:widowControl w:val="0"/>
              <w:spacing w:after="0" w:line="240" w:lineRule="auto"/>
              <w:rPr>
                <w:sz w:val="24"/>
                <w:szCs w:val="24"/>
              </w:rPr>
            </w:pPr>
            <w:r w:rsidRPr="002A39B4">
              <w:rPr>
                <w:sz w:val="24"/>
                <w:szCs w:val="24"/>
              </w:rPr>
              <w:t>16</w:t>
            </w:r>
          </w:p>
          <w:p w:rsidR="00AA5C52" w:rsidRPr="002A39B4" w:rsidRDefault="00890E44">
            <w:pPr>
              <w:widowControl w:val="0"/>
              <w:spacing w:after="0" w:line="240" w:lineRule="auto"/>
              <w:rPr>
                <w:sz w:val="24"/>
                <w:szCs w:val="24"/>
              </w:rPr>
            </w:pPr>
            <w:r w:rsidRPr="002A39B4">
              <w:rPr>
                <w:sz w:val="24"/>
                <w:szCs w:val="24"/>
              </w:rPr>
              <w:t>17</w:t>
            </w:r>
          </w:p>
          <w:p w:rsidR="00AA5C52" w:rsidRPr="002A39B4" w:rsidRDefault="00890E44">
            <w:pPr>
              <w:widowControl w:val="0"/>
              <w:spacing w:after="0" w:line="240" w:lineRule="auto"/>
              <w:rPr>
                <w:sz w:val="24"/>
                <w:szCs w:val="24"/>
              </w:rPr>
            </w:pPr>
            <w:r w:rsidRPr="002A39B4">
              <w:rPr>
                <w:sz w:val="24"/>
                <w:szCs w:val="24"/>
              </w:rPr>
              <w:t>18</w:t>
            </w:r>
          </w:p>
          <w:p w:rsidR="00AA5C52" w:rsidRPr="002A39B4" w:rsidRDefault="00890E44">
            <w:pPr>
              <w:widowControl w:val="0"/>
              <w:spacing w:after="0" w:line="240" w:lineRule="auto"/>
              <w:rPr>
                <w:sz w:val="24"/>
                <w:szCs w:val="24"/>
              </w:rPr>
            </w:pPr>
            <w:r w:rsidRPr="002A39B4">
              <w:rPr>
                <w:sz w:val="24"/>
                <w:szCs w:val="24"/>
              </w:rPr>
              <w:t>19</w:t>
            </w:r>
          </w:p>
          <w:p w:rsidR="00AA5C52" w:rsidRPr="002A39B4" w:rsidRDefault="00890E44">
            <w:pPr>
              <w:widowControl w:val="0"/>
              <w:spacing w:after="0" w:line="240" w:lineRule="auto"/>
              <w:rPr>
                <w:sz w:val="24"/>
                <w:szCs w:val="24"/>
              </w:rPr>
            </w:pPr>
            <w:r w:rsidRPr="002A39B4">
              <w:rPr>
                <w:sz w:val="24"/>
                <w:szCs w:val="24"/>
              </w:rPr>
              <w:t>20</w:t>
            </w:r>
          </w:p>
          <w:p w:rsidR="00AA5C52" w:rsidRPr="002A39B4" w:rsidRDefault="00890E44">
            <w:pPr>
              <w:widowControl w:val="0"/>
              <w:spacing w:after="0" w:line="240" w:lineRule="auto"/>
              <w:rPr>
                <w:sz w:val="24"/>
                <w:szCs w:val="24"/>
              </w:rPr>
            </w:pPr>
            <w:r w:rsidRPr="002A39B4">
              <w:rPr>
                <w:sz w:val="24"/>
                <w:szCs w:val="24"/>
              </w:rPr>
              <w:t>21</w:t>
            </w:r>
          </w:p>
          <w:p w:rsidR="00AA5C52" w:rsidRPr="002A39B4" w:rsidRDefault="00890E44">
            <w:pPr>
              <w:widowControl w:val="0"/>
              <w:spacing w:after="0" w:line="240" w:lineRule="auto"/>
              <w:rPr>
                <w:sz w:val="24"/>
                <w:szCs w:val="24"/>
              </w:rPr>
            </w:pPr>
            <w:r w:rsidRPr="002A39B4">
              <w:rPr>
                <w:sz w:val="24"/>
                <w:szCs w:val="24"/>
              </w:rPr>
              <w:t>22</w:t>
            </w:r>
          </w:p>
          <w:p w:rsidR="00AA5C52" w:rsidRPr="002A39B4" w:rsidRDefault="00890E44">
            <w:pPr>
              <w:widowControl w:val="0"/>
              <w:spacing w:after="0" w:line="240" w:lineRule="auto"/>
              <w:rPr>
                <w:sz w:val="24"/>
                <w:szCs w:val="24"/>
              </w:rPr>
            </w:pPr>
            <w:r w:rsidRPr="002A39B4">
              <w:rPr>
                <w:sz w:val="24"/>
                <w:szCs w:val="24"/>
              </w:rPr>
              <w:t>23</w:t>
            </w:r>
          </w:p>
          <w:p w:rsidR="00AA5C52" w:rsidRPr="002A39B4" w:rsidRDefault="00890E44">
            <w:pPr>
              <w:widowControl w:val="0"/>
              <w:spacing w:after="0" w:line="240" w:lineRule="auto"/>
              <w:rPr>
                <w:sz w:val="24"/>
                <w:szCs w:val="24"/>
              </w:rPr>
            </w:pPr>
            <w:r w:rsidRPr="002A39B4">
              <w:rPr>
                <w:sz w:val="24"/>
                <w:szCs w:val="24"/>
              </w:rPr>
              <w:t>24</w:t>
            </w:r>
          </w:p>
          <w:p w:rsidR="00AA5C52" w:rsidRPr="002A39B4" w:rsidRDefault="00890E44">
            <w:pPr>
              <w:widowControl w:val="0"/>
              <w:spacing w:after="0" w:line="240" w:lineRule="auto"/>
              <w:rPr>
                <w:sz w:val="24"/>
                <w:szCs w:val="24"/>
              </w:rPr>
            </w:pPr>
            <w:r w:rsidRPr="002A39B4">
              <w:rPr>
                <w:sz w:val="24"/>
                <w:szCs w:val="24"/>
              </w:rPr>
              <w:t>25</w:t>
            </w:r>
          </w:p>
          <w:p w:rsidR="00AA5C52" w:rsidRPr="002A39B4" w:rsidRDefault="00890E44">
            <w:pPr>
              <w:widowControl w:val="0"/>
              <w:spacing w:after="0" w:line="240" w:lineRule="auto"/>
              <w:rPr>
                <w:sz w:val="24"/>
                <w:szCs w:val="24"/>
              </w:rPr>
            </w:pPr>
            <w:r w:rsidRPr="002A39B4">
              <w:rPr>
                <w:sz w:val="24"/>
                <w:szCs w:val="24"/>
              </w:rPr>
              <w:t>26</w:t>
            </w:r>
          </w:p>
          <w:p w:rsidR="00AA5C52" w:rsidRPr="002A39B4" w:rsidRDefault="00890E44">
            <w:pPr>
              <w:widowControl w:val="0"/>
              <w:spacing w:after="0" w:line="240" w:lineRule="auto"/>
              <w:rPr>
                <w:sz w:val="24"/>
                <w:szCs w:val="24"/>
              </w:rPr>
            </w:pPr>
            <w:r w:rsidRPr="002A39B4">
              <w:rPr>
                <w:sz w:val="24"/>
                <w:szCs w:val="24"/>
              </w:rPr>
              <w:t>27</w:t>
            </w:r>
          </w:p>
          <w:p w:rsidR="00AA5C52" w:rsidRPr="002A39B4" w:rsidRDefault="00890E44">
            <w:pPr>
              <w:widowControl w:val="0"/>
              <w:spacing w:after="0" w:line="240" w:lineRule="auto"/>
              <w:rPr>
                <w:sz w:val="24"/>
                <w:szCs w:val="24"/>
              </w:rPr>
            </w:pPr>
            <w:r w:rsidRPr="002A39B4">
              <w:rPr>
                <w:sz w:val="24"/>
                <w:szCs w:val="24"/>
              </w:rPr>
              <w:t>28</w:t>
            </w:r>
          </w:p>
          <w:p w:rsidR="00AA5C52" w:rsidRPr="002A39B4" w:rsidRDefault="00890E44">
            <w:pPr>
              <w:widowControl w:val="0"/>
              <w:spacing w:after="0" w:line="240" w:lineRule="auto"/>
              <w:rPr>
                <w:sz w:val="24"/>
                <w:szCs w:val="24"/>
              </w:rPr>
            </w:pPr>
            <w:r w:rsidRPr="002A39B4">
              <w:rPr>
                <w:sz w:val="24"/>
                <w:szCs w:val="24"/>
              </w:rPr>
              <w:t>29</w:t>
            </w:r>
          </w:p>
          <w:p w:rsidR="00AA5C52" w:rsidRPr="002A39B4" w:rsidRDefault="00890E44">
            <w:pPr>
              <w:widowControl w:val="0"/>
              <w:spacing w:after="0" w:line="240" w:lineRule="auto"/>
              <w:rPr>
                <w:sz w:val="24"/>
                <w:szCs w:val="24"/>
              </w:rPr>
            </w:pPr>
            <w:r w:rsidRPr="002A39B4">
              <w:rPr>
                <w:sz w:val="24"/>
                <w:szCs w:val="24"/>
              </w:rPr>
              <w:t>30</w:t>
            </w:r>
          </w:p>
          <w:p w:rsidR="00AA5C52" w:rsidRPr="002A39B4" w:rsidRDefault="00890E44">
            <w:pPr>
              <w:widowControl w:val="0"/>
              <w:spacing w:after="0" w:line="240" w:lineRule="auto"/>
              <w:rPr>
                <w:sz w:val="24"/>
                <w:szCs w:val="24"/>
              </w:rPr>
            </w:pPr>
            <w:r w:rsidRPr="002A39B4">
              <w:rPr>
                <w:sz w:val="24"/>
                <w:szCs w:val="24"/>
              </w:rPr>
              <w:t>31</w:t>
            </w:r>
          </w:p>
          <w:p w:rsidR="00AA5C52" w:rsidRPr="002A39B4" w:rsidRDefault="00890E44">
            <w:pPr>
              <w:widowControl w:val="0"/>
              <w:spacing w:after="0" w:line="240" w:lineRule="auto"/>
              <w:rPr>
                <w:sz w:val="24"/>
                <w:szCs w:val="24"/>
              </w:rPr>
            </w:pPr>
            <w:r w:rsidRPr="002A39B4">
              <w:rPr>
                <w:sz w:val="24"/>
                <w:szCs w:val="24"/>
              </w:rPr>
              <w:t>32</w:t>
            </w:r>
          </w:p>
          <w:p w:rsidR="00AA5C52" w:rsidRPr="002A39B4" w:rsidRDefault="00890E44">
            <w:pPr>
              <w:widowControl w:val="0"/>
              <w:spacing w:after="0" w:line="240" w:lineRule="auto"/>
              <w:rPr>
                <w:sz w:val="24"/>
                <w:szCs w:val="24"/>
              </w:rPr>
            </w:pPr>
            <w:r w:rsidRPr="002A39B4">
              <w:rPr>
                <w:sz w:val="24"/>
                <w:szCs w:val="24"/>
              </w:rPr>
              <w:t>33</w:t>
            </w:r>
          </w:p>
          <w:p w:rsidR="00AA5C52" w:rsidRPr="002A39B4" w:rsidRDefault="00890E44">
            <w:pPr>
              <w:widowControl w:val="0"/>
              <w:spacing w:after="0" w:line="240" w:lineRule="auto"/>
              <w:rPr>
                <w:sz w:val="24"/>
                <w:szCs w:val="24"/>
              </w:rPr>
            </w:pPr>
            <w:r w:rsidRPr="002A39B4">
              <w:rPr>
                <w:sz w:val="24"/>
                <w:szCs w:val="24"/>
              </w:rPr>
              <w:t>34</w:t>
            </w:r>
          </w:p>
          <w:p w:rsidR="00AA5C52" w:rsidRPr="002A39B4" w:rsidRDefault="00890E44">
            <w:pPr>
              <w:widowControl w:val="0"/>
              <w:spacing w:after="0" w:line="240" w:lineRule="auto"/>
              <w:rPr>
                <w:sz w:val="24"/>
                <w:szCs w:val="24"/>
              </w:rPr>
            </w:pPr>
            <w:r w:rsidRPr="002A39B4">
              <w:rPr>
                <w:sz w:val="24"/>
                <w:szCs w:val="24"/>
              </w:rPr>
              <w:t>35</w:t>
            </w:r>
          </w:p>
          <w:p w:rsidR="00AA5C52" w:rsidRPr="002A39B4" w:rsidRDefault="00890E44">
            <w:pPr>
              <w:widowControl w:val="0"/>
              <w:spacing w:after="0" w:line="240" w:lineRule="auto"/>
              <w:rPr>
                <w:sz w:val="24"/>
                <w:szCs w:val="24"/>
              </w:rPr>
            </w:pPr>
            <w:r w:rsidRPr="002A39B4">
              <w:rPr>
                <w:sz w:val="24"/>
                <w:szCs w:val="24"/>
              </w:rPr>
              <w:t>36</w:t>
            </w:r>
          </w:p>
          <w:p w:rsidR="00AA5C52" w:rsidRPr="002A39B4" w:rsidRDefault="00890E44">
            <w:pPr>
              <w:widowControl w:val="0"/>
              <w:spacing w:after="0" w:line="240" w:lineRule="auto"/>
              <w:rPr>
                <w:sz w:val="24"/>
                <w:szCs w:val="24"/>
              </w:rPr>
            </w:pPr>
            <w:r w:rsidRPr="002A39B4">
              <w:rPr>
                <w:sz w:val="24"/>
                <w:szCs w:val="24"/>
              </w:rPr>
              <w:t>37</w:t>
            </w:r>
          </w:p>
          <w:p w:rsidR="00AA5C52" w:rsidRPr="002A39B4" w:rsidRDefault="00890E44">
            <w:pPr>
              <w:widowControl w:val="0"/>
              <w:spacing w:after="0" w:line="240" w:lineRule="auto"/>
              <w:rPr>
                <w:sz w:val="24"/>
                <w:szCs w:val="24"/>
              </w:rPr>
            </w:pPr>
            <w:r w:rsidRPr="002A39B4">
              <w:rPr>
                <w:sz w:val="24"/>
                <w:szCs w:val="24"/>
              </w:rPr>
              <w:t>38</w:t>
            </w:r>
          </w:p>
          <w:p w:rsidR="00AA5C52" w:rsidRPr="002A39B4" w:rsidRDefault="00890E44">
            <w:pPr>
              <w:widowControl w:val="0"/>
              <w:spacing w:after="0" w:line="240" w:lineRule="auto"/>
              <w:rPr>
                <w:sz w:val="24"/>
                <w:szCs w:val="24"/>
              </w:rPr>
            </w:pPr>
            <w:r w:rsidRPr="002A39B4">
              <w:rPr>
                <w:sz w:val="24"/>
                <w:szCs w:val="24"/>
              </w:rPr>
              <w:t>39</w:t>
            </w:r>
          </w:p>
          <w:p w:rsidR="00AA5C52" w:rsidRPr="002A39B4" w:rsidRDefault="00890E44">
            <w:pPr>
              <w:widowControl w:val="0"/>
              <w:spacing w:after="0" w:line="240" w:lineRule="auto"/>
              <w:rPr>
                <w:sz w:val="24"/>
                <w:szCs w:val="24"/>
              </w:rPr>
            </w:pPr>
            <w:r w:rsidRPr="002A39B4">
              <w:rPr>
                <w:sz w:val="24"/>
                <w:szCs w:val="24"/>
              </w:rPr>
              <w:t>40</w:t>
            </w:r>
          </w:p>
          <w:p w:rsidR="00AA5C52" w:rsidRPr="002A39B4" w:rsidRDefault="00890E44">
            <w:pPr>
              <w:widowControl w:val="0"/>
              <w:spacing w:after="0" w:line="240" w:lineRule="auto"/>
              <w:rPr>
                <w:sz w:val="24"/>
                <w:szCs w:val="24"/>
              </w:rPr>
            </w:pPr>
            <w:r w:rsidRPr="002A39B4">
              <w:rPr>
                <w:sz w:val="24"/>
                <w:szCs w:val="24"/>
              </w:rPr>
              <w:t>41</w:t>
            </w:r>
          </w:p>
          <w:p w:rsidR="00AA5C52" w:rsidRPr="002A39B4" w:rsidRDefault="00890E44">
            <w:pPr>
              <w:widowControl w:val="0"/>
              <w:spacing w:after="0" w:line="240" w:lineRule="auto"/>
              <w:rPr>
                <w:sz w:val="24"/>
                <w:szCs w:val="24"/>
              </w:rPr>
            </w:pPr>
            <w:r w:rsidRPr="002A39B4">
              <w:rPr>
                <w:sz w:val="24"/>
                <w:szCs w:val="24"/>
              </w:rPr>
              <w:t>42</w:t>
            </w:r>
          </w:p>
          <w:p w:rsidR="00AA5C52" w:rsidRPr="002A39B4" w:rsidRDefault="00890E44">
            <w:pPr>
              <w:widowControl w:val="0"/>
              <w:spacing w:after="0" w:line="240" w:lineRule="auto"/>
              <w:rPr>
                <w:sz w:val="24"/>
                <w:szCs w:val="24"/>
              </w:rPr>
            </w:pPr>
            <w:r w:rsidRPr="002A39B4">
              <w:rPr>
                <w:sz w:val="24"/>
                <w:szCs w:val="24"/>
              </w:rPr>
              <w:t>43</w:t>
            </w:r>
          </w:p>
          <w:p w:rsidR="00AA5C52" w:rsidRPr="002A39B4" w:rsidRDefault="00890E44">
            <w:pPr>
              <w:widowControl w:val="0"/>
              <w:spacing w:after="0" w:line="240" w:lineRule="auto"/>
              <w:rPr>
                <w:sz w:val="24"/>
                <w:szCs w:val="24"/>
              </w:rPr>
            </w:pPr>
            <w:r w:rsidRPr="002A39B4">
              <w:rPr>
                <w:sz w:val="24"/>
                <w:szCs w:val="24"/>
              </w:rPr>
              <w:t>44</w:t>
            </w:r>
          </w:p>
          <w:p w:rsidR="00AA5C52" w:rsidRPr="002A39B4" w:rsidRDefault="00890E44">
            <w:pPr>
              <w:widowControl w:val="0"/>
              <w:spacing w:after="0" w:line="240" w:lineRule="auto"/>
              <w:rPr>
                <w:sz w:val="24"/>
                <w:szCs w:val="24"/>
              </w:rPr>
            </w:pPr>
            <w:r w:rsidRPr="002A39B4">
              <w:rPr>
                <w:sz w:val="24"/>
                <w:szCs w:val="24"/>
              </w:rPr>
              <w:t>45</w:t>
            </w:r>
          </w:p>
          <w:p w:rsidR="00AA5C52" w:rsidRPr="002A39B4" w:rsidRDefault="00890E44">
            <w:pPr>
              <w:widowControl w:val="0"/>
              <w:spacing w:after="0" w:line="240" w:lineRule="auto"/>
              <w:rPr>
                <w:sz w:val="24"/>
                <w:szCs w:val="24"/>
              </w:rPr>
            </w:pPr>
            <w:r w:rsidRPr="002A39B4">
              <w:rPr>
                <w:sz w:val="24"/>
                <w:szCs w:val="24"/>
              </w:rPr>
              <w:t>46</w:t>
            </w:r>
          </w:p>
          <w:p w:rsidR="00AA5C52" w:rsidRPr="002A39B4" w:rsidRDefault="00890E44">
            <w:pPr>
              <w:widowControl w:val="0"/>
              <w:spacing w:after="0" w:line="240" w:lineRule="auto"/>
              <w:rPr>
                <w:sz w:val="24"/>
                <w:szCs w:val="24"/>
              </w:rPr>
            </w:pPr>
            <w:r w:rsidRPr="002A39B4">
              <w:rPr>
                <w:sz w:val="24"/>
                <w:szCs w:val="24"/>
              </w:rPr>
              <w:t>47</w:t>
            </w:r>
          </w:p>
          <w:p w:rsidR="00AA5C52" w:rsidRPr="002A39B4" w:rsidRDefault="00890E44">
            <w:pPr>
              <w:widowControl w:val="0"/>
              <w:spacing w:after="0" w:line="240" w:lineRule="auto"/>
              <w:rPr>
                <w:sz w:val="24"/>
                <w:szCs w:val="24"/>
              </w:rPr>
            </w:pPr>
            <w:r w:rsidRPr="002A39B4">
              <w:rPr>
                <w:sz w:val="24"/>
                <w:szCs w:val="24"/>
              </w:rPr>
              <w:t>48</w:t>
            </w:r>
          </w:p>
          <w:p w:rsidR="00AA5C52" w:rsidRPr="002A39B4" w:rsidRDefault="00890E44">
            <w:pPr>
              <w:widowControl w:val="0"/>
              <w:spacing w:after="0" w:line="240" w:lineRule="auto"/>
              <w:rPr>
                <w:sz w:val="24"/>
                <w:szCs w:val="24"/>
              </w:rPr>
            </w:pPr>
            <w:r w:rsidRPr="002A39B4">
              <w:rPr>
                <w:sz w:val="24"/>
                <w:szCs w:val="24"/>
              </w:rPr>
              <w:t>49</w:t>
            </w:r>
          </w:p>
          <w:p w:rsidR="00AA5C52" w:rsidRPr="002A39B4" w:rsidRDefault="00890E44">
            <w:pPr>
              <w:widowControl w:val="0"/>
              <w:spacing w:after="0" w:line="240" w:lineRule="auto"/>
              <w:rPr>
                <w:sz w:val="24"/>
                <w:szCs w:val="24"/>
              </w:rPr>
            </w:pPr>
            <w:r w:rsidRPr="002A39B4">
              <w:rPr>
                <w:sz w:val="24"/>
                <w:szCs w:val="24"/>
              </w:rPr>
              <w:t>50</w:t>
            </w:r>
          </w:p>
          <w:p w:rsidR="00377313" w:rsidRPr="002A39B4" w:rsidRDefault="00377313">
            <w:pPr>
              <w:widowControl w:val="0"/>
              <w:spacing w:after="0" w:line="240" w:lineRule="auto"/>
              <w:rPr>
                <w:sz w:val="24"/>
                <w:szCs w:val="24"/>
              </w:rPr>
            </w:pPr>
            <w:r w:rsidRPr="002A39B4">
              <w:rPr>
                <w:sz w:val="24"/>
                <w:szCs w:val="24"/>
              </w:rPr>
              <w:t>51</w:t>
            </w:r>
          </w:p>
          <w:p w:rsidR="00377313" w:rsidRPr="002A39B4" w:rsidRDefault="00377313">
            <w:pPr>
              <w:widowControl w:val="0"/>
              <w:spacing w:after="0" w:line="240" w:lineRule="auto"/>
              <w:rPr>
                <w:sz w:val="24"/>
                <w:szCs w:val="24"/>
              </w:rPr>
            </w:pPr>
            <w:r w:rsidRPr="002A39B4">
              <w:rPr>
                <w:sz w:val="24"/>
                <w:szCs w:val="24"/>
              </w:rPr>
              <w:t>52</w:t>
            </w:r>
          </w:p>
          <w:p w:rsidR="00377313" w:rsidRPr="002A39B4" w:rsidRDefault="00377313">
            <w:pPr>
              <w:widowControl w:val="0"/>
              <w:spacing w:after="0" w:line="240" w:lineRule="auto"/>
              <w:rPr>
                <w:sz w:val="24"/>
                <w:szCs w:val="24"/>
              </w:rPr>
            </w:pPr>
            <w:r w:rsidRPr="002A39B4">
              <w:rPr>
                <w:sz w:val="24"/>
                <w:szCs w:val="24"/>
              </w:rPr>
              <w:t>53</w:t>
            </w:r>
          </w:p>
          <w:p w:rsidR="00377313" w:rsidRDefault="00377313">
            <w:pPr>
              <w:widowControl w:val="0"/>
              <w:spacing w:after="0" w:line="240" w:lineRule="auto"/>
              <w:rPr>
                <w:sz w:val="24"/>
                <w:szCs w:val="24"/>
              </w:rPr>
            </w:pPr>
            <w:r w:rsidRPr="002A39B4">
              <w:rPr>
                <w:sz w:val="24"/>
                <w:szCs w:val="24"/>
              </w:rPr>
              <w:t>54</w:t>
            </w:r>
          </w:p>
          <w:p w:rsidR="00065EF8" w:rsidRDefault="00065EF8">
            <w:pPr>
              <w:widowControl w:val="0"/>
              <w:spacing w:after="0" w:line="240" w:lineRule="auto"/>
              <w:rPr>
                <w:sz w:val="24"/>
                <w:szCs w:val="24"/>
              </w:rPr>
            </w:pPr>
            <w:r>
              <w:rPr>
                <w:sz w:val="24"/>
                <w:szCs w:val="24"/>
              </w:rPr>
              <w:t>55</w:t>
            </w:r>
          </w:p>
          <w:p w:rsidR="00065EF8" w:rsidRDefault="00065EF8">
            <w:pPr>
              <w:widowControl w:val="0"/>
              <w:spacing w:after="0" w:line="240" w:lineRule="auto"/>
              <w:rPr>
                <w:sz w:val="24"/>
                <w:szCs w:val="24"/>
              </w:rPr>
            </w:pPr>
            <w:r>
              <w:rPr>
                <w:sz w:val="24"/>
                <w:szCs w:val="24"/>
              </w:rPr>
              <w:lastRenderedPageBreak/>
              <w:t>56</w:t>
            </w:r>
          </w:p>
          <w:p w:rsidR="00065EF8" w:rsidRDefault="00065EF8">
            <w:pPr>
              <w:widowControl w:val="0"/>
              <w:spacing w:after="0" w:line="240" w:lineRule="auto"/>
              <w:rPr>
                <w:sz w:val="24"/>
                <w:szCs w:val="24"/>
              </w:rPr>
            </w:pPr>
            <w:r>
              <w:rPr>
                <w:sz w:val="24"/>
                <w:szCs w:val="24"/>
              </w:rPr>
              <w:t>57</w:t>
            </w:r>
          </w:p>
          <w:p w:rsidR="00065EF8" w:rsidRDefault="00065EF8">
            <w:pPr>
              <w:widowControl w:val="0"/>
              <w:spacing w:after="0" w:line="240" w:lineRule="auto"/>
              <w:rPr>
                <w:sz w:val="24"/>
                <w:szCs w:val="24"/>
              </w:rPr>
            </w:pPr>
            <w:r>
              <w:rPr>
                <w:sz w:val="24"/>
                <w:szCs w:val="24"/>
              </w:rPr>
              <w:t>58</w:t>
            </w:r>
          </w:p>
          <w:p w:rsidR="00065EF8" w:rsidRDefault="00065EF8">
            <w:pPr>
              <w:widowControl w:val="0"/>
              <w:spacing w:after="0" w:line="240" w:lineRule="auto"/>
              <w:rPr>
                <w:sz w:val="24"/>
                <w:szCs w:val="24"/>
              </w:rPr>
            </w:pPr>
            <w:r>
              <w:rPr>
                <w:sz w:val="24"/>
                <w:szCs w:val="24"/>
              </w:rPr>
              <w:t>59</w:t>
            </w:r>
          </w:p>
          <w:p w:rsidR="00065EF8" w:rsidRDefault="00065EF8">
            <w:pPr>
              <w:widowControl w:val="0"/>
              <w:spacing w:after="0" w:line="240" w:lineRule="auto"/>
              <w:rPr>
                <w:sz w:val="24"/>
                <w:szCs w:val="24"/>
              </w:rPr>
            </w:pPr>
            <w:r>
              <w:rPr>
                <w:sz w:val="24"/>
                <w:szCs w:val="24"/>
              </w:rPr>
              <w:t>60</w:t>
            </w:r>
          </w:p>
          <w:p w:rsidR="00065EF8" w:rsidRDefault="00065EF8">
            <w:pPr>
              <w:widowControl w:val="0"/>
              <w:spacing w:after="0" w:line="240" w:lineRule="auto"/>
              <w:rPr>
                <w:sz w:val="24"/>
                <w:szCs w:val="24"/>
              </w:rPr>
            </w:pPr>
            <w:r>
              <w:rPr>
                <w:sz w:val="24"/>
                <w:szCs w:val="24"/>
              </w:rPr>
              <w:t>61</w:t>
            </w:r>
          </w:p>
          <w:p w:rsidR="00065EF8" w:rsidRDefault="00065EF8">
            <w:pPr>
              <w:widowControl w:val="0"/>
              <w:spacing w:after="0" w:line="240" w:lineRule="auto"/>
              <w:rPr>
                <w:sz w:val="24"/>
                <w:szCs w:val="24"/>
              </w:rPr>
            </w:pPr>
            <w:r>
              <w:rPr>
                <w:sz w:val="24"/>
                <w:szCs w:val="24"/>
              </w:rPr>
              <w:t>62</w:t>
            </w:r>
          </w:p>
          <w:p w:rsidR="00065EF8" w:rsidRDefault="00065EF8">
            <w:pPr>
              <w:widowControl w:val="0"/>
              <w:spacing w:after="0" w:line="240" w:lineRule="auto"/>
              <w:rPr>
                <w:sz w:val="24"/>
                <w:szCs w:val="24"/>
              </w:rPr>
            </w:pPr>
            <w:r>
              <w:rPr>
                <w:sz w:val="24"/>
                <w:szCs w:val="24"/>
              </w:rPr>
              <w:t>63</w:t>
            </w:r>
          </w:p>
          <w:p w:rsidR="00065EF8" w:rsidRDefault="00065EF8">
            <w:pPr>
              <w:widowControl w:val="0"/>
              <w:spacing w:after="0" w:line="240" w:lineRule="auto"/>
              <w:rPr>
                <w:sz w:val="24"/>
                <w:szCs w:val="24"/>
              </w:rPr>
            </w:pPr>
            <w:r>
              <w:rPr>
                <w:sz w:val="24"/>
                <w:szCs w:val="24"/>
              </w:rPr>
              <w:t>64</w:t>
            </w:r>
          </w:p>
          <w:p w:rsidR="00065EF8" w:rsidRDefault="00065EF8">
            <w:pPr>
              <w:widowControl w:val="0"/>
              <w:spacing w:after="0" w:line="240" w:lineRule="auto"/>
              <w:rPr>
                <w:sz w:val="24"/>
                <w:szCs w:val="24"/>
              </w:rPr>
            </w:pPr>
            <w:r>
              <w:rPr>
                <w:sz w:val="24"/>
                <w:szCs w:val="24"/>
              </w:rPr>
              <w:t>65</w:t>
            </w:r>
          </w:p>
          <w:p w:rsidR="00065EF8" w:rsidRDefault="00065EF8">
            <w:pPr>
              <w:widowControl w:val="0"/>
              <w:spacing w:after="0" w:line="240" w:lineRule="auto"/>
              <w:rPr>
                <w:sz w:val="24"/>
                <w:szCs w:val="24"/>
              </w:rPr>
            </w:pPr>
            <w:r>
              <w:rPr>
                <w:sz w:val="24"/>
                <w:szCs w:val="24"/>
              </w:rPr>
              <w:t>66</w:t>
            </w:r>
          </w:p>
          <w:p w:rsidR="00065EF8" w:rsidRDefault="00065EF8">
            <w:pPr>
              <w:widowControl w:val="0"/>
              <w:spacing w:after="0" w:line="240" w:lineRule="auto"/>
              <w:rPr>
                <w:sz w:val="24"/>
                <w:szCs w:val="24"/>
              </w:rPr>
            </w:pPr>
            <w:r>
              <w:rPr>
                <w:sz w:val="24"/>
                <w:szCs w:val="24"/>
              </w:rPr>
              <w:t>67</w:t>
            </w:r>
          </w:p>
          <w:p w:rsidR="00065EF8" w:rsidRDefault="00065EF8">
            <w:pPr>
              <w:widowControl w:val="0"/>
              <w:spacing w:after="0" w:line="240" w:lineRule="auto"/>
              <w:rPr>
                <w:sz w:val="24"/>
                <w:szCs w:val="24"/>
              </w:rPr>
            </w:pPr>
            <w:r>
              <w:rPr>
                <w:sz w:val="24"/>
                <w:szCs w:val="24"/>
              </w:rPr>
              <w:t>68</w:t>
            </w:r>
          </w:p>
          <w:p w:rsidR="00065EF8" w:rsidRDefault="00065EF8">
            <w:pPr>
              <w:widowControl w:val="0"/>
              <w:spacing w:after="0" w:line="240" w:lineRule="auto"/>
              <w:rPr>
                <w:sz w:val="24"/>
                <w:szCs w:val="24"/>
              </w:rPr>
            </w:pPr>
            <w:r>
              <w:rPr>
                <w:sz w:val="24"/>
                <w:szCs w:val="24"/>
              </w:rPr>
              <w:t>69</w:t>
            </w:r>
          </w:p>
          <w:p w:rsidR="00065EF8" w:rsidRDefault="00065EF8">
            <w:pPr>
              <w:widowControl w:val="0"/>
              <w:spacing w:after="0" w:line="240" w:lineRule="auto"/>
              <w:rPr>
                <w:sz w:val="24"/>
                <w:szCs w:val="24"/>
              </w:rPr>
            </w:pPr>
            <w:r>
              <w:rPr>
                <w:sz w:val="24"/>
                <w:szCs w:val="24"/>
              </w:rPr>
              <w:t>70</w:t>
            </w:r>
          </w:p>
          <w:p w:rsidR="00065EF8" w:rsidRDefault="00065EF8">
            <w:pPr>
              <w:widowControl w:val="0"/>
              <w:spacing w:after="0" w:line="240" w:lineRule="auto"/>
              <w:rPr>
                <w:sz w:val="24"/>
                <w:szCs w:val="24"/>
              </w:rPr>
            </w:pPr>
            <w:r>
              <w:rPr>
                <w:sz w:val="24"/>
                <w:szCs w:val="24"/>
              </w:rPr>
              <w:t>71</w:t>
            </w:r>
          </w:p>
          <w:p w:rsidR="00065EF8" w:rsidRDefault="00065EF8">
            <w:pPr>
              <w:widowControl w:val="0"/>
              <w:spacing w:after="0" w:line="240" w:lineRule="auto"/>
              <w:rPr>
                <w:sz w:val="24"/>
                <w:szCs w:val="24"/>
              </w:rPr>
            </w:pPr>
            <w:r>
              <w:rPr>
                <w:sz w:val="24"/>
                <w:szCs w:val="24"/>
              </w:rPr>
              <w:t>72</w:t>
            </w:r>
          </w:p>
          <w:p w:rsidR="00065EF8" w:rsidRDefault="00065EF8">
            <w:pPr>
              <w:widowControl w:val="0"/>
              <w:spacing w:after="0" w:line="240" w:lineRule="auto"/>
              <w:rPr>
                <w:sz w:val="24"/>
                <w:szCs w:val="24"/>
              </w:rPr>
            </w:pPr>
            <w:r>
              <w:rPr>
                <w:sz w:val="24"/>
                <w:szCs w:val="24"/>
              </w:rPr>
              <w:t>73</w:t>
            </w:r>
          </w:p>
          <w:p w:rsidR="00065EF8" w:rsidRDefault="00065EF8">
            <w:pPr>
              <w:widowControl w:val="0"/>
              <w:spacing w:after="0" w:line="240" w:lineRule="auto"/>
              <w:rPr>
                <w:sz w:val="24"/>
                <w:szCs w:val="24"/>
              </w:rPr>
            </w:pPr>
            <w:r>
              <w:rPr>
                <w:sz w:val="24"/>
                <w:szCs w:val="24"/>
              </w:rPr>
              <w:t>74</w:t>
            </w:r>
          </w:p>
          <w:p w:rsidR="00065EF8" w:rsidRDefault="00065EF8">
            <w:pPr>
              <w:widowControl w:val="0"/>
              <w:spacing w:after="0" w:line="240" w:lineRule="auto"/>
              <w:rPr>
                <w:sz w:val="24"/>
                <w:szCs w:val="24"/>
              </w:rPr>
            </w:pPr>
            <w:r>
              <w:rPr>
                <w:sz w:val="24"/>
                <w:szCs w:val="24"/>
              </w:rPr>
              <w:t>75</w:t>
            </w:r>
          </w:p>
          <w:p w:rsidR="00065EF8" w:rsidRDefault="00065EF8">
            <w:pPr>
              <w:widowControl w:val="0"/>
              <w:spacing w:after="0" w:line="240" w:lineRule="auto"/>
              <w:rPr>
                <w:sz w:val="24"/>
                <w:szCs w:val="24"/>
              </w:rPr>
            </w:pPr>
            <w:r>
              <w:rPr>
                <w:sz w:val="24"/>
                <w:szCs w:val="24"/>
              </w:rPr>
              <w:t>76</w:t>
            </w:r>
          </w:p>
          <w:p w:rsidR="00065EF8" w:rsidRDefault="00065EF8">
            <w:pPr>
              <w:widowControl w:val="0"/>
              <w:spacing w:after="0" w:line="240" w:lineRule="auto"/>
              <w:rPr>
                <w:sz w:val="24"/>
                <w:szCs w:val="24"/>
              </w:rPr>
            </w:pPr>
            <w:r>
              <w:rPr>
                <w:sz w:val="24"/>
                <w:szCs w:val="24"/>
              </w:rPr>
              <w:t>77</w:t>
            </w:r>
          </w:p>
          <w:p w:rsidR="00065EF8" w:rsidRDefault="00065EF8">
            <w:pPr>
              <w:widowControl w:val="0"/>
              <w:spacing w:after="0" w:line="240" w:lineRule="auto"/>
              <w:rPr>
                <w:sz w:val="24"/>
                <w:szCs w:val="24"/>
              </w:rPr>
            </w:pPr>
            <w:r>
              <w:rPr>
                <w:sz w:val="24"/>
                <w:szCs w:val="24"/>
              </w:rPr>
              <w:t>78</w:t>
            </w:r>
          </w:p>
          <w:p w:rsidR="00065EF8" w:rsidRDefault="00065EF8">
            <w:pPr>
              <w:widowControl w:val="0"/>
              <w:spacing w:after="0" w:line="240" w:lineRule="auto"/>
              <w:rPr>
                <w:sz w:val="24"/>
                <w:szCs w:val="24"/>
              </w:rPr>
            </w:pPr>
            <w:r>
              <w:rPr>
                <w:sz w:val="24"/>
                <w:szCs w:val="24"/>
              </w:rPr>
              <w:t>79</w:t>
            </w:r>
          </w:p>
          <w:p w:rsidR="00065EF8" w:rsidRDefault="00065EF8">
            <w:pPr>
              <w:widowControl w:val="0"/>
              <w:spacing w:after="0" w:line="240" w:lineRule="auto"/>
              <w:rPr>
                <w:sz w:val="24"/>
                <w:szCs w:val="24"/>
              </w:rPr>
            </w:pPr>
            <w:r>
              <w:rPr>
                <w:sz w:val="24"/>
                <w:szCs w:val="24"/>
              </w:rPr>
              <w:t>80</w:t>
            </w:r>
          </w:p>
          <w:p w:rsidR="00065EF8" w:rsidRDefault="00065EF8">
            <w:pPr>
              <w:widowControl w:val="0"/>
              <w:spacing w:after="0" w:line="240" w:lineRule="auto"/>
              <w:rPr>
                <w:sz w:val="24"/>
                <w:szCs w:val="24"/>
              </w:rPr>
            </w:pPr>
            <w:r>
              <w:rPr>
                <w:sz w:val="24"/>
                <w:szCs w:val="24"/>
              </w:rPr>
              <w:t>81</w:t>
            </w:r>
          </w:p>
          <w:p w:rsidR="00065EF8" w:rsidRDefault="00065EF8">
            <w:pPr>
              <w:widowControl w:val="0"/>
              <w:spacing w:after="0" w:line="240" w:lineRule="auto"/>
              <w:rPr>
                <w:sz w:val="24"/>
                <w:szCs w:val="24"/>
              </w:rPr>
            </w:pPr>
            <w:r>
              <w:rPr>
                <w:sz w:val="24"/>
                <w:szCs w:val="24"/>
              </w:rPr>
              <w:t>82</w:t>
            </w:r>
          </w:p>
          <w:p w:rsidR="00065EF8" w:rsidRDefault="00065EF8">
            <w:pPr>
              <w:widowControl w:val="0"/>
              <w:spacing w:after="0" w:line="240" w:lineRule="auto"/>
              <w:rPr>
                <w:sz w:val="24"/>
                <w:szCs w:val="24"/>
              </w:rPr>
            </w:pPr>
            <w:r>
              <w:rPr>
                <w:sz w:val="24"/>
                <w:szCs w:val="24"/>
              </w:rPr>
              <w:t>83</w:t>
            </w:r>
          </w:p>
          <w:p w:rsidR="00065EF8" w:rsidRDefault="00065EF8">
            <w:pPr>
              <w:widowControl w:val="0"/>
              <w:spacing w:after="0" w:line="240" w:lineRule="auto"/>
              <w:rPr>
                <w:sz w:val="24"/>
                <w:szCs w:val="24"/>
              </w:rPr>
            </w:pPr>
            <w:r>
              <w:rPr>
                <w:sz w:val="24"/>
                <w:szCs w:val="24"/>
              </w:rPr>
              <w:t>84</w:t>
            </w:r>
          </w:p>
          <w:p w:rsidR="00065EF8" w:rsidRDefault="00065EF8">
            <w:pPr>
              <w:widowControl w:val="0"/>
              <w:spacing w:after="0" w:line="240" w:lineRule="auto"/>
              <w:rPr>
                <w:sz w:val="24"/>
                <w:szCs w:val="24"/>
              </w:rPr>
            </w:pPr>
            <w:r>
              <w:rPr>
                <w:sz w:val="24"/>
                <w:szCs w:val="24"/>
              </w:rPr>
              <w:t>85</w:t>
            </w:r>
          </w:p>
          <w:p w:rsidR="00065EF8" w:rsidRDefault="00065EF8">
            <w:pPr>
              <w:widowControl w:val="0"/>
              <w:spacing w:after="0" w:line="240" w:lineRule="auto"/>
              <w:rPr>
                <w:sz w:val="24"/>
                <w:szCs w:val="24"/>
              </w:rPr>
            </w:pPr>
            <w:r>
              <w:rPr>
                <w:sz w:val="24"/>
                <w:szCs w:val="24"/>
              </w:rPr>
              <w:t>86</w:t>
            </w:r>
          </w:p>
          <w:p w:rsidR="00065EF8" w:rsidRDefault="00065EF8">
            <w:pPr>
              <w:widowControl w:val="0"/>
              <w:spacing w:after="0" w:line="240" w:lineRule="auto"/>
              <w:rPr>
                <w:sz w:val="24"/>
                <w:szCs w:val="24"/>
              </w:rPr>
            </w:pPr>
            <w:r>
              <w:rPr>
                <w:sz w:val="24"/>
                <w:szCs w:val="24"/>
              </w:rPr>
              <w:t>87</w:t>
            </w:r>
          </w:p>
          <w:p w:rsidR="00065EF8" w:rsidRDefault="00065EF8">
            <w:pPr>
              <w:widowControl w:val="0"/>
              <w:spacing w:after="0" w:line="240" w:lineRule="auto"/>
              <w:rPr>
                <w:sz w:val="24"/>
                <w:szCs w:val="24"/>
              </w:rPr>
            </w:pPr>
            <w:r>
              <w:rPr>
                <w:sz w:val="24"/>
                <w:szCs w:val="24"/>
              </w:rPr>
              <w:t>88</w:t>
            </w:r>
          </w:p>
          <w:p w:rsidR="00065EF8" w:rsidRDefault="00065EF8">
            <w:pPr>
              <w:widowControl w:val="0"/>
              <w:spacing w:after="0" w:line="240" w:lineRule="auto"/>
              <w:rPr>
                <w:sz w:val="24"/>
                <w:szCs w:val="24"/>
              </w:rPr>
            </w:pPr>
            <w:r>
              <w:rPr>
                <w:sz w:val="24"/>
                <w:szCs w:val="24"/>
              </w:rPr>
              <w:t>89</w:t>
            </w:r>
          </w:p>
          <w:p w:rsidR="00065EF8" w:rsidRDefault="00065EF8">
            <w:pPr>
              <w:widowControl w:val="0"/>
              <w:spacing w:after="0" w:line="240" w:lineRule="auto"/>
              <w:rPr>
                <w:sz w:val="24"/>
                <w:szCs w:val="24"/>
              </w:rPr>
            </w:pPr>
            <w:r>
              <w:rPr>
                <w:sz w:val="24"/>
                <w:szCs w:val="24"/>
              </w:rPr>
              <w:t>90</w:t>
            </w:r>
          </w:p>
          <w:p w:rsidR="00065EF8" w:rsidRDefault="00065EF8">
            <w:pPr>
              <w:widowControl w:val="0"/>
              <w:spacing w:after="0" w:line="240" w:lineRule="auto"/>
              <w:rPr>
                <w:sz w:val="24"/>
                <w:szCs w:val="24"/>
              </w:rPr>
            </w:pPr>
            <w:r>
              <w:rPr>
                <w:sz w:val="24"/>
                <w:szCs w:val="24"/>
              </w:rPr>
              <w:t>91</w:t>
            </w:r>
          </w:p>
          <w:p w:rsidR="00065EF8" w:rsidRDefault="00065EF8">
            <w:pPr>
              <w:widowControl w:val="0"/>
              <w:spacing w:after="0" w:line="240" w:lineRule="auto"/>
              <w:rPr>
                <w:sz w:val="24"/>
                <w:szCs w:val="24"/>
              </w:rPr>
            </w:pPr>
            <w:r>
              <w:rPr>
                <w:sz w:val="24"/>
                <w:szCs w:val="24"/>
              </w:rPr>
              <w:t>92</w:t>
            </w:r>
          </w:p>
          <w:p w:rsidR="00065EF8" w:rsidRDefault="00065EF8">
            <w:pPr>
              <w:widowControl w:val="0"/>
              <w:spacing w:after="0" w:line="240" w:lineRule="auto"/>
              <w:rPr>
                <w:sz w:val="24"/>
                <w:szCs w:val="24"/>
              </w:rPr>
            </w:pPr>
            <w:r>
              <w:rPr>
                <w:sz w:val="24"/>
                <w:szCs w:val="24"/>
              </w:rPr>
              <w:t>93</w:t>
            </w:r>
          </w:p>
          <w:p w:rsidR="00065EF8" w:rsidRDefault="00065EF8">
            <w:pPr>
              <w:widowControl w:val="0"/>
              <w:spacing w:after="0" w:line="240" w:lineRule="auto"/>
              <w:rPr>
                <w:sz w:val="24"/>
                <w:szCs w:val="24"/>
              </w:rPr>
            </w:pPr>
            <w:r>
              <w:rPr>
                <w:sz w:val="24"/>
                <w:szCs w:val="24"/>
              </w:rPr>
              <w:t>94</w:t>
            </w:r>
          </w:p>
          <w:p w:rsidR="00065EF8" w:rsidRDefault="00065EF8">
            <w:pPr>
              <w:widowControl w:val="0"/>
              <w:spacing w:after="0" w:line="240" w:lineRule="auto"/>
              <w:rPr>
                <w:sz w:val="24"/>
                <w:szCs w:val="24"/>
              </w:rPr>
            </w:pPr>
            <w:r>
              <w:rPr>
                <w:sz w:val="24"/>
                <w:szCs w:val="24"/>
              </w:rPr>
              <w:t>95</w:t>
            </w:r>
          </w:p>
          <w:p w:rsidR="00065EF8" w:rsidRDefault="00065EF8">
            <w:pPr>
              <w:widowControl w:val="0"/>
              <w:spacing w:after="0" w:line="240" w:lineRule="auto"/>
              <w:rPr>
                <w:sz w:val="24"/>
                <w:szCs w:val="24"/>
              </w:rPr>
            </w:pPr>
            <w:r>
              <w:rPr>
                <w:sz w:val="24"/>
                <w:szCs w:val="24"/>
              </w:rPr>
              <w:t>96</w:t>
            </w:r>
          </w:p>
          <w:p w:rsidR="00065EF8" w:rsidRDefault="00065EF8">
            <w:pPr>
              <w:widowControl w:val="0"/>
              <w:spacing w:after="0" w:line="240" w:lineRule="auto"/>
              <w:rPr>
                <w:sz w:val="24"/>
                <w:szCs w:val="24"/>
              </w:rPr>
            </w:pPr>
            <w:r>
              <w:rPr>
                <w:sz w:val="24"/>
                <w:szCs w:val="24"/>
              </w:rPr>
              <w:t>97</w:t>
            </w:r>
          </w:p>
          <w:p w:rsidR="00065EF8" w:rsidRDefault="00065EF8">
            <w:pPr>
              <w:widowControl w:val="0"/>
              <w:spacing w:after="0" w:line="240" w:lineRule="auto"/>
              <w:rPr>
                <w:sz w:val="24"/>
                <w:szCs w:val="24"/>
              </w:rPr>
            </w:pPr>
            <w:r>
              <w:rPr>
                <w:sz w:val="24"/>
                <w:szCs w:val="24"/>
              </w:rPr>
              <w:t>98</w:t>
            </w:r>
          </w:p>
          <w:p w:rsidR="00065EF8" w:rsidRDefault="00065EF8">
            <w:pPr>
              <w:widowControl w:val="0"/>
              <w:spacing w:after="0" w:line="240" w:lineRule="auto"/>
              <w:rPr>
                <w:sz w:val="24"/>
                <w:szCs w:val="24"/>
              </w:rPr>
            </w:pPr>
            <w:r>
              <w:rPr>
                <w:sz w:val="24"/>
                <w:szCs w:val="24"/>
              </w:rPr>
              <w:t>99</w:t>
            </w:r>
          </w:p>
          <w:p w:rsidR="00065EF8" w:rsidRDefault="00065EF8">
            <w:pPr>
              <w:widowControl w:val="0"/>
              <w:spacing w:after="0" w:line="240" w:lineRule="auto"/>
              <w:rPr>
                <w:sz w:val="24"/>
                <w:szCs w:val="24"/>
              </w:rPr>
            </w:pPr>
            <w:r>
              <w:rPr>
                <w:sz w:val="24"/>
                <w:szCs w:val="24"/>
              </w:rPr>
              <w:t>100</w:t>
            </w:r>
          </w:p>
          <w:p w:rsidR="00065EF8" w:rsidRDefault="00065EF8">
            <w:pPr>
              <w:widowControl w:val="0"/>
              <w:spacing w:after="0" w:line="240" w:lineRule="auto"/>
              <w:rPr>
                <w:sz w:val="24"/>
                <w:szCs w:val="24"/>
              </w:rPr>
            </w:pPr>
            <w:r>
              <w:rPr>
                <w:sz w:val="24"/>
                <w:szCs w:val="24"/>
              </w:rPr>
              <w:t>101</w:t>
            </w:r>
          </w:p>
          <w:p w:rsidR="00065EF8" w:rsidRDefault="00065EF8">
            <w:pPr>
              <w:widowControl w:val="0"/>
              <w:spacing w:after="0" w:line="240" w:lineRule="auto"/>
              <w:rPr>
                <w:sz w:val="24"/>
                <w:szCs w:val="24"/>
              </w:rPr>
            </w:pPr>
            <w:r>
              <w:rPr>
                <w:sz w:val="24"/>
                <w:szCs w:val="24"/>
              </w:rPr>
              <w:t>102</w:t>
            </w:r>
          </w:p>
          <w:p w:rsidR="00C01D6D" w:rsidRDefault="00C01D6D">
            <w:pPr>
              <w:widowControl w:val="0"/>
              <w:spacing w:after="0" w:line="240" w:lineRule="auto"/>
              <w:rPr>
                <w:sz w:val="24"/>
                <w:szCs w:val="24"/>
              </w:rPr>
            </w:pPr>
            <w:r>
              <w:rPr>
                <w:sz w:val="24"/>
                <w:szCs w:val="24"/>
              </w:rPr>
              <w:t>103</w:t>
            </w:r>
          </w:p>
          <w:p w:rsidR="00C01D6D" w:rsidRDefault="00C01D6D">
            <w:pPr>
              <w:widowControl w:val="0"/>
              <w:spacing w:after="0" w:line="240" w:lineRule="auto"/>
              <w:rPr>
                <w:sz w:val="24"/>
                <w:szCs w:val="24"/>
              </w:rPr>
            </w:pPr>
            <w:r>
              <w:rPr>
                <w:sz w:val="24"/>
                <w:szCs w:val="24"/>
              </w:rPr>
              <w:t>104</w:t>
            </w:r>
          </w:p>
          <w:p w:rsidR="004627D3" w:rsidRDefault="004627D3">
            <w:pPr>
              <w:widowControl w:val="0"/>
              <w:spacing w:after="0" w:line="240" w:lineRule="auto"/>
              <w:rPr>
                <w:sz w:val="24"/>
                <w:szCs w:val="24"/>
              </w:rPr>
            </w:pPr>
            <w:r>
              <w:rPr>
                <w:sz w:val="24"/>
                <w:szCs w:val="24"/>
              </w:rPr>
              <w:t>105</w:t>
            </w:r>
          </w:p>
          <w:p w:rsidR="005F62FD" w:rsidRDefault="005F62FD">
            <w:pPr>
              <w:widowControl w:val="0"/>
              <w:spacing w:after="0" w:line="240" w:lineRule="auto"/>
              <w:rPr>
                <w:sz w:val="24"/>
                <w:szCs w:val="24"/>
              </w:rPr>
            </w:pPr>
            <w:r>
              <w:rPr>
                <w:sz w:val="24"/>
                <w:szCs w:val="24"/>
              </w:rPr>
              <w:t>106</w:t>
            </w:r>
          </w:p>
          <w:p w:rsidR="005F62FD" w:rsidRDefault="005F62FD">
            <w:pPr>
              <w:widowControl w:val="0"/>
              <w:spacing w:after="0" w:line="240" w:lineRule="auto"/>
              <w:rPr>
                <w:sz w:val="24"/>
                <w:szCs w:val="24"/>
              </w:rPr>
            </w:pPr>
            <w:r>
              <w:rPr>
                <w:sz w:val="24"/>
                <w:szCs w:val="24"/>
              </w:rPr>
              <w:t>107</w:t>
            </w:r>
          </w:p>
          <w:p w:rsidR="004049A1" w:rsidRPr="002A39B4" w:rsidRDefault="004049A1" w:rsidP="0023722F">
            <w:pPr>
              <w:widowControl w:val="0"/>
              <w:spacing w:after="0" w:line="240" w:lineRule="auto"/>
              <w:rPr>
                <w:sz w:val="24"/>
                <w:szCs w:val="24"/>
              </w:rPr>
            </w:pPr>
          </w:p>
        </w:tc>
        <w:tc>
          <w:tcPr>
            <w:tcW w:w="8739" w:type="dxa"/>
            <w:shd w:val="clear" w:color="auto" w:fill="auto"/>
          </w:tcPr>
          <w:p w:rsidR="004049A1" w:rsidRPr="00221F05" w:rsidRDefault="004049A1" w:rsidP="005F62FD">
            <w:pPr>
              <w:pStyle w:val="Textoembloco"/>
              <w:ind w:left="0" w:right="0"/>
              <w:jc w:val="both"/>
              <w:rPr>
                <w:rFonts w:ascii="Arial" w:hAnsi="Arial" w:cs="Arial"/>
                <w:szCs w:val="24"/>
              </w:rPr>
            </w:pPr>
            <w:r w:rsidRPr="00AF6D7D">
              <w:rPr>
                <w:rFonts w:ascii="Arial" w:hAnsi="Arial" w:cs="Arial"/>
                <w:b/>
                <w:szCs w:val="24"/>
              </w:rPr>
              <w:lastRenderedPageBreak/>
              <w:t xml:space="preserve">ATA </w:t>
            </w:r>
            <w:r w:rsidRPr="004049A1">
              <w:rPr>
                <w:rFonts w:ascii="Arial" w:hAnsi="Arial" w:cs="Arial"/>
                <w:szCs w:val="24"/>
              </w:rPr>
              <w:t xml:space="preserve">nº 162/2018 – Aos vinte dias do mês de fevereiro do ano de dois mil e dezoito às oito horas e trinta minutos, reuniram-se as conselheiras do Conselho Municipal dos Direitos da Mulher de Chapecó – CMDM: Carolina Rosa Listone, Êmili Carolina Bruski, Myriam Aldana Vargas, Liége Santin, Flavia Rubiane Durgante, Vanusa Borsoi, Liliane Fatima De Araújo, Fabiana De Souza Machado, Anaue Jaciara Maison, Nádia Sasso, Luciele Pompeo, Eliane Santin, Sandra Lessa, Otília Cristina Coelho Rodrigue, Jiana Glaucia Cella e Sirlei Dal Berto Gehlen da Secretaria Executiva dos Conselhos, para reunião ordinária, tendo como local a Sala de Reuniões da Secretaria Executiva dos Conselhos. Tendo quórum a presidenta Carolina dá as boas vindas a todas e inicia a reunião com a leitura da pauta que foi aprovada, solicitou a aprovação da ata da última reunião, que após aprovada, passou a ser assinada pelas presentes. Apresenta a justificativa de ausência da conselheira: Lizete Wisniewiski Dal Chiavon. A presidenta dá alguns informes: o planejamento de formação da DPCAMI foi entregue no início do mês de fevereiro, para que pudesse ser encaixado no calendário; o planejamento do </w:t>
            </w:r>
            <w:r w:rsidR="008912C6">
              <w:rPr>
                <w:rFonts w:ascii="Arial" w:hAnsi="Arial" w:cs="Arial"/>
                <w:szCs w:val="24"/>
              </w:rPr>
              <w:t>conselho</w:t>
            </w:r>
            <w:r w:rsidRPr="004049A1">
              <w:rPr>
                <w:rFonts w:ascii="Arial" w:hAnsi="Arial" w:cs="Arial"/>
                <w:szCs w:val="24"/>
              </w:rPr>
              <w:t xml:space="preserve"> já está completo, faltando incluir </w:t>
            </w:r>
            <w:r w:rsidR="008912C6">
              <w:rPr>
                <w:rFonts w:ascii="Arial" w:hAnsi="Arial" w:cs="Arial"/>
                <w:szCs w:val="24"/>
              </w:rPr>
              <w:t xml:space="preserve">mais </w:t>
            </w:r>
            <w:r w:rsidRPr="004049A1">
              <w:rPr>
                <w:rFonts w:ascii="Arial" w:hAnsi="Arial" w:cs="Arial"/>
                <w:szCs w:val="24"/>
              </w:rPr>
              <w:t>conselheiras nas comissões; o cronograma de reuniões do Comitê Municipal de Prevenção de Mortalidade Materna, Infantil e Fetal/</w:t>
            </w:r>
            <w:r w:rsidRPr="00AF6D7D">
              <w:rPr>
                <w:rFonts w:ascii="Arial" w:hAnsi="Arial" w:cs="Arial"/>
                <w:b/>
                <w:szCs w:val="24"/>
              </w:rPr>
              <w:t>CMPMMIF</w:t>
            </w:r>
            <w:r w:rsidRPr="004049A1">
              <w:rPr>
                <w:rFonts w:ascii="Arial" w:hAnsi="Arial" w:cs="Arial"/>
                <w:szCs w:val="24"/>
              </w:rPr>
              <w:t xml:space="preserve"> </w:t>
            </w:r>
            <w:r w:rsidR="008912C6">
              <w:rPr>
                <w:rFonts w:ascii="Arial" w:hAnsi="Arial" w:cs="Arial"/>
                <w:szCs w:val="24"/>
              </w:rPr>
              <w:t>foi encaminhado para o conselho</w:t>
            </w:r>
            <w:r w:rsidRPr="004049A1">
              <w:rPr>
                <w:rFonts w:ascii="Arial" w:hAnsi="Arial" w:cs="Arial"/>
                <w:szCs w:val="24"/>
              </w:rPr>
              <w:t>,</w:t>
            </w:r>
            <w:r w:rsidR="008912C6">
              <w:rPr>
                <w:rFonts w:ascii="Arial" w:hAnsi="Arial" w:cs="Arial"/>
                <w:szCs w:val="24"/>
              </w:rPr>
              <w:t xml:space="preserve"> já foi passado para representantes</w:t>
            </w:r>
            <w:r w:rsidR="008912C6">
              <w:t xml:space="preserve"> </w:t>
            </w:r>
            <w:r w:rsidR="008912C6" w:rsidRPr="008912C6">
              <w:rPr>
                <w:rFonts w:ascii="Arial" w:hAnsi="Arial" w:cs="Arial"/>
                <w:szCs w:val="24"/>
              </w:rPr>
              <w:t>do conselho</w:t>
            </w:r>
            <w:r w:rsidR="008912C6">
              <w:rPr>
                <w:rFonts w:ascii="Arial" w:hAnsi="Arial" w:cs="Arial"/>
                <w:szCs w:val="24"/>
              </w:rPr>
              <w:t xml:space="preserve"> </w:t>
            </w:r>
            <w:r w:rsidR="00044DBB" w:rsidRPr="00044DBB">
              <w:rPr>
                <w:rFonts w:ascii="Arial" w:hAnsi="Arial" w:cs="Arial"/>
                <w:szCs w:val="24"/>
              </w:rPr>
              <w:t>nesta Comissão</w:t>
            </w:r>
            <w:r w:rsidR="00044DBB">
              <w:rPr>
                <w:rFonts w:ascii="Arial" w:hAnsi="Arial" w:cs="Arial"/>
                <w:szCs w:val="24"/>
              </w:rPr>
              <w:t xml:space="preserve">, </w:t>
            </w:r>
            <w:r w:rsidR="008912C6">
              <w:rPr>
                <w:rFonts w:ascii="Arial" w:hAnsi="Arial" w:cs="Arial"/>
                <w:szCs w:val="24"/>
              </w:rPr>
              <w:t>as conselheiras Elida Vieira e Carolina Listone</w:t>
            </w:r>
            <w:r w:rsidR="00857FFC">
              <w:rPr>
                <w:rFonts w:ascii="Arial" w:hAnsi="Arial" w:cs="Arial"/>
                <w:szCs w:val="24"/>
              </w:rPr>
              <w:t>. A presidenta informa que a</w:t>
            </w:r>
            <w:r w:rsidRPr="004049A1">
              <w:rPr>
                <w:rFonts w:ascii="Arial" w:hAnsi="Arial" w:cs="Arial"/>
                <w:szCs w:val="24"/>
              </w:rPr>
              <w:t xml:space="preserve"> pauta principal da reunião é a ação do dia oito de março</w:t>
            </w:r>
            <w:r w:rsidR="00857FFC">
              <w:rPr>
                <w:rFonts w:ascii="Arial" w:hAnsi="Arial" w:cs="Arial"/>
                <w:szCs w:val="24"/>
              </w:rPr>
              <w:t>, sugere</w:t>
            </w:r>
            <w:r w:rsidRPr="004049A1">
              <w:rPr>
                <w:rFonts w:ascii="Arial" w:hAnsi="Arial" w:cs="Arial"/>
                <w:szCs w:val="24"/>
              </w:rPr>
              <w:t xml:space="preserve"> a ideia de fazer</w:t>
            </w:r>
            <w:r w:rsidR="00857FFC">
              <w:rPr>
                <w:rFonts w:ascii="Arial" w:hAnsi="Arial" w:cs="Arial"/>
                <w:szCs w:val="24"/>
              </w:rPr>
              <w:t xml:space="preserve"> neste dia</w:t>
            </w:r>
            <w:r w:rsidRPr="004049A1">
              <w:rPr>
                <w:rFonts w:ascii="Arial" w:hAnsi="Arial" w:cs="Arial"/>
                <w:szCs w:val="24"/>
              </w:rPr>
              <w:t xml:space="preserve"> as atividades que não foram inclusas na vigília realizada</w:t>
            </w:r>
            <w:r w:rsidR="00857FFC">
              <w:rPr>
                <w:rFonts w:ascii="Arial" w:hAnsi="Arial" w:cs="Arial"/>
                <w:szCs w:val="24"/>
              </w:rPr>
              <w:t xml:space="preserve"> em novembro do ano passado. A c</w:t>
            </w:r>
            <w:r w:rsidRPr="004049A1">
              <w:rPr>
                <w:rFonts w:ascii="Arial" w:hAnsi="Arial" w:cs="Arial"/>
                <w:szCs w:val="24"/>
              </w:rPr>
              <w:t xml:space="preserve">onselheira Eliane sugeriu uma parceria com a campanha da fraternidade da Igreja Católica contra a violência doméstica.  A </w:t>
            </w:r>
            <w:r w:rsidR="00857FFC">
              <w:rPr>
                <w:rFonts w:ascii="Arial" w:hAnsi="Arial" w:cs="Arial"/>
                <w:szCs w:val="24"/>
              </w:rPr>
              <w:t>p</w:t>
            </w:r>
            <w:r w:rsidRPr="004049A1">
              <w:rPr>
                <w:rFonts w:ascii="Arial" w:hAnsi="Arial" w:cs="Arial"/>
                <w:szCs w:val="24"/>
              </w:rPr>
              <w:t>residenta sugere que se priorize o dia oito de março para um ato e que se realize uma agenda complementar em diversos locais. A conselheira Mirian sugeriu uma atividade na Unochapecó, na noite do dia oito de março</w:t>
            </w:r>
            <w:r w:rsidR="00857FFC">
              <w:rPr>
                <w:rFonts w:ascii="Arial" w:hAnsi="Arial" w:cs="Arial"/>
                <w:szCs w:val="24"/>
              </w:rPr>
              <w:t>, passa</w:t>
            </w:r>
            <w:r w:rsidR="00044DBB">
              <w:rPr>
                <w:rFonts w:ascii="Arial" w:hAnsi="Arial" w:cs="Arial"/>
                <w:szCs w:val="24"/>
              </w:rPr>
              <w:t>r</w:t>
            </w:r>
            <w:r w:rsidR="00857FFC">
              <w:rPr>
                <w:rFonts w:ascii="Arial" w:hAnsi="Arial" w:cs="Arial"/>
                <w:szCs w:val="24"/>
              </w:rPr>
              <w:t xml:space="preserve"> um filme referente ao dia</w:t>
            </w:r>
            <w:r w:rsidRPr="004049A1">
              <w:rPr>
                <w:rFonts w:ascii="Arial" w:hAnsi="Arial" w:cs="Arial"/>
                <w:szCs w:val="24"/>
              </w:rPr>
              <w:t xml:space="preserve">. A conselheira Liliane sugeriu que neste dia poderia ser feita </w:t>
            </w:r>
            <w:r w:rsidR="00044DBB">
              <w:rPr>
                <w:rFonts w:ascii="Arial" w:hAnsi="Arial" w:cs="Arial"/>
                <w:szCs w:val="24"/>
              </w:rPr>
              <w:t>uma</w:t>
            </w:r>
            <w:r w:rsidRPr="004049A1">
              <w:rPr>
                <w:rFonts w:ascii="Arial" w:hAnsi="Arial" w:cs="Arial"/>
                <w:szCs w:val="24"/>
              </w:rPr>
              <w:t xml:space="preserve"> concentração no </w:t>
            </w:r>
            <w:r w:rsidR="00857FFC">
              <w:rPr>
                <w:rFonts w:ascii="Arial" w:hAnsi="Arial" w:cs="Arial"/>
                <w:szCs w:val="24"/>
              </w:rPr>
              <w:t xml:space="preserve">final do dia, </w:t>
            </w:r>
            <w:r w:rsidRPr="004049A1">
              <w:rPr>
                <w:rFonts w:ascii="Arial" w:hAnsi="Arial" w:cs="Arial"/>
                <w:szCs w:val="24"/>
              </w:rPr>
              <w:t>entre dezoito e dezenove horas, para facilitar a participação das tr</w:t>
            </w:r>
            <w:r w:rsidR="00857FFC">
              <w:rPr>
                <w:rFonts w:ascii="Arial" w:hAnsi="Arial" w:cs="Arial"/>
                <w:szCs w:val="24"/>
              </w:rPr>
              <w:t>abalhadoras e trabalhadores. A c</w:t>
            </w:r>
            <w:r w:rsidRPr="004049A1">
              <w:rPr>
                <w:rFonts w:ascii="Arial" w:hAnsi="Arial" w:cs="Arial"/>
                <w:szCs w:val="24"/>
              </w:rPr>
              <w:t xml:space="preserve">onselheira Otília sugeriu compartilhar a programação das atividades realizadas pelo conselho com as unidades de saúde, que também realizam ações e que podem se tornar parceiros, dando visibilidade ao conselho, nos espaços de saúde. A </w:t>
            </w:r>
            <w:r w:rsidR="00221F05">
              <w:rPr>
                <w:rFonts w:ascii="Arial" w:hAnsi="Arial" w:cs="Arial"/>
                <w:szCs w:val="24"/>
              </w:rPr>
              <w:t>c</w:t>
            </w:r>
            <w:r w:rsidRPr="004049A1">
              <w:rPr>
                <w:rFonts w:ascii="Arial" w:hAnsi="Arial" w:cs="Arial"/>
                <w:szCs w:val="24"/>
              </w:rPr>
              <w:t xml:space="preserve">onselheira Flávia comenta que o horário depende do tipo de ação que o </w:t>
            </w:r>
            <w:r w:rsidR="00221F05">
              <w:rPr>
                <w:rFonts w:ascii="Arial" w:hAnsi="Arial" w:cs="Arial"/>
                <w:szCs w:val="24"/>
              </w:rPr>
              <w:t>conselho</w:t>
            </w:r>
            <w:r w:rsidRPr="004049A1">
              <w:rPr>
                <w:rFonts w:ascii="Arial" w:hAnsi="Arial" w:cs="Arial"/>
                <w:szCs w:val="24"/>
              </w:rPr>
              <w:t xml:space="preserve"> realiza</w:t>
            </w:r>
            <w:r w:rsidR="00221F05">
              <w:rPr>
                <w:rFonts w:ascii="Arial" w:hAnsi="Arial" w:cs="Arial"/>
                <w:szCs w:val="24"/>
              </w:rPr>
              <w:t>rá. A c</w:t>
            </w:r>
            <w:r w:rsidRPr="004049A1">
              <w:rPr>
                <w:rFonts w:ascii="Arial" w:hAnsi="Arial" w:cs="Arial"/>
                <w:szCs w:val="24"/>
              </w:rPr>
              <w:t>on</w:t>
            </w:r>
            <w:r w:rsidR="00221F05">
              <w:rPr>
                <w:rFonts w:ascii="Arial" w:hAnsi="Arial" w:cs="Arial"/>
                <w:szCs w:val="24"/>
              </w:rPr>
              <w:t>selheira Vanusa complementa que</w:t>
            </w:r>
            <w:r w:rsidRPr="004049A1">
              <w:rPr>
                <w:rFonts w:ascii="Arial" w:hAnsi="Arial" w:cs="Arial"/>
                <w:szCs w:val="24"/>
              </w:rPr>
              <w:t xml:space="preserve"> tipo de público</w:t>
            </w:r>
            <w:r w:rsidR="00221F05">
              <w:rPr>
                <w:rFonts w:ascii="Arial" w:hAnsi="Arial" w:cs="Arial"/>
                <w:szCs w:val="24"/>
              </w:rPr>
              <w:t xml:space="preserve"> que queremos atingir,</w:t>
            </w:r>
            <w:r w:rsidR="00787532">
              <w:rPr>
                <w:rFonts w:ascii="Arial" w:hAnsi="Arial" w:cs="Arial"/>
                <w:szCs w:val="24"/>
              </w:rPr>
              <w:t xml:space="preserve"> e sugere ir às comunidades, nos bairros onde </w:t>
            </w:r>
            <w:r w:rsidR="00221F05">
              <w:rPr>
                <w:rFonts w:ascii="Arial" w:hAnsi="Arial" w:cs="Arial"/>
                <w:szCs w:val="24"/>
              </w:rPr>
              <w:t xml:space="preserve">os grupos de </w:t>
            </w:r>
            <w:r w:rsidR="00787532">
              <w:rPr>
                <w:rFonts w:ascii="Arial" w:hAnsi="Arial" w:cs="Arial"/>
                <w:szCs w:val="24"/>
              </w:rPr>
              <w:t>mulheres se encontram.</w:t>
            </w:r>
            <w:r w:rsidRPr="004049A1">
              <w:rPr>
                <w:rFonts w:ascii="Arial" w:hAnsi="Arial" w:cs="Arial"/>
                <w:szCs w:val="24"/>
              </w:rPr>
              <w:t xml:space="preserve"> A </w:t>
            </w:r>
            <w:r w:rsidR="00221F05">
              <w:rPr>
                <w:rFonts w:ascii="Arial" w:hAnsi="Arial" w:cs="Arial"/>
                <w:szCs w:val="24"/>
              </w:rPr>
              <w:t>c</w:t>
            </w:r>
            <w:r w:rsidRPr="004049A1">
              <w:rPr>
                <w:rFonts w:ascii="Arial" w:hAnsi="Arial" w:cs="Arial"/>
                <w:szCs w:val="24"/>
              </w:rPr>
              <w:t xml:space="preserve">onselheira Mirian comenta que o espaço público torna o ato político e que o conselho deve </w:t>
            </w:r>
            <w:r w:rsidR="00221F05" w:rsidRPr="004049A1">
              <w:rPr>
                <w:rFonts w:ascii="Arial" w:hAnsi="Arial" w:cs="Arial"/>
                <w:szCs w:val="24"/>
              </w:rPr>
              <w:t xml:space="preserve">ir </w:t>
            </w:r>
            <w:r w:rsidR="00221F05">
              <w:rPr>
                <w:rFonts w:ascii="Arial" w:hAnsi="Arial" w:cs="Arial"/>
                <w:szCs w:val="24"/>
              </w:rPr>
              <w:t xml:space="preserve">aos Centros de Referencia de Assistência Social/CRAS </w:t>
            </w:r>
            <w:r w:rsidRPr="004049A1">
              <w:rPr>
                <w:rFonts w:ascii="Arial" w:hAnsi="Arial" w:cs="Arial"/>
                <w:szCs w:val="24"/>
              </w:rPr>
              <w:t xml:space="preserve">e </w:t>
            </w:r>
            <w:r w:rsidR="00221F05">
              <w:rPr>
                <w:rFonts w:ascii="Arial" w:hAnsi="Arial" w:cs="Arial"/>
                <w:szCs w:val="24"/>
              </w:rPr>
              <w:t>n</w:t>
            </w:r>
            <w:r w:rsidRPr="004049A1">
              <w:rPr>
                <w:rFonts w:ascii="Arial" w:hAnsi="Arial" w:cs="Arial"/>
                <w:szCs w:val="24"/>
              </w:rPr>
              <w:t xml:space="preserve">as unidades de saúde </w:t>
            </w:r>
            <w:r w:rsidR="00221F05">
              <w:rPr>
                <w:rFonts w:ascii="Arial" w:hAnsi="Arial" w:cs="Arial"/>
                <w:szCs w:val="24"/>
              </w:rPr>
              <w:t>para falar sobre o dia. A c</w:t>
            </w:r>
            <w:r w:rsidRPr="004049A1">
              <w:rPr>
                <w:rFonts w:ascii="Arial" w:hAnsi="Arial" w:cs="Arial"/>
                <w:szCs w:val="24"/>
              </w:rPr>
              <w:t xml:space="preserve">onselheira Anaue se </w:t>
            </w:r>
            <w:r w:rsidR="00221F05">
              <w:rPr>
                <w:rFonts w:ascii="Arial" w:hAnsi="Arial" w:cs="Arial"/>
                <w:szCs w:val="24"/>
              </w:rPr>
              <w:t xml:space="preserve">coloca a disposição para </w:t>
            </w:r>
            <w:r w:rsidRPr="004049A1">
              <w:rPr>
                <w:rFonts w:ascii="Arial" w:hAnsi="Arial" w:cs="Arial"/>
                <w:szCs w:val="24"/>
              </w:rPr>
              <w:t xml:space="preserve">participar das atividades nas unidades de saúde e nos CRAS para dialogar com as mulheres. A </w:t>
            </w:r>
            <w:r w:rsidR="00221F05">
              <w:rPr>
                <w:rFonts w:ascii="Arial" w:hAnsi="Arial" w:cs="Arial"/>
                <w:szCs w:val="24"/>
              </w:rPr>
              <w:t>c</w:t>
            </w:r>
            <w:r w:rsidRPr="004049A1">
              <w:rPr>
                <w:rFonts w:ascii="Arial" w:hAnsi="Arial" w:cs="Arial"/>
                <w:szCs w:val="24"/>
              </w:rPr>
              <w:t>onselheira Flávia sugere que o ato seja feito em duas partes no dia oito d</w:t>
            </w:r>
            <w:r w:rsidR="00221F05">
              <w:rPr>
                <w:rFonts w:ascii="Arial" w:hAnsi="Arial" w:cs="Arial"/>
                <w:szCs w:val="24"/>
              </w:rPr>
              <w:t>e março: uma atividade na praça na parte da manhã, noutro momento fazer a</w:t>
            </w:r>
            <w:r w:rsidRPr="004049A1">
              <w:rPr>
                <w:rFonts w:ascii="Arial" w:hAnsi="Arial" w:cs="Arial"/>
                <w:szCs w:val="24"/>
              </w:rPr>
              <w:t>genda nas unidades de saúde, CRAS, rádio, TV.</w:t>
            </w:r>
            <w:r w:rsidR="00CF492E">
              <w:rPr>
                <w:rFonts w:ascii="Arial" w:hAnsi="Arial" w:cs="Arial"/>
                <w:szCs w:val="24"/>
              </w:rPr>
              <w:t xml:space="preserve"> A conselheira</w:t>
            </w:r>
            <w:r w:rsidR="00CF492E" w:rsidRPr="00CF492E">
              <w:rPr>
                <w:rFonts w:ascii="Arial" w:hAnsi="Arial" w:cs="Arial"/>
                <w:szCs w:val="24"/>
              </w:rPr>
              <w:t xml:space="preserve"> Flávia fala </w:t>
            </w:r>
            <w:r w:rsidR="00CF492E">
              <w:rPr>
                <w:rFonts w:ascii="Arial" w:hAnsi="Arial" w:cs="Arial"/>
                <w:szCs w:val="24"/>
              </w:rPr>
              <w:t>que</w:t>
            </w:r>
            <w:r w:rsidR="00CF492E" w:rsidRPr="00CF492E">
              <w:rPr>
                <w:rFonts w:ascii="Arial" w:hAnsi="Arial" w:cs="Arial"/>
                <w:szCs w:val="24"/>
              </w:rPr>
              <w:t xml:space="preserve"> o dia oito de março será realizado um ato político durante o período da manhã</w:t>
            </w:r>
            <w:r w:rsidR="00CF492E">
              <w:rPr>
                <w:rFonts w:ascii="Arial" w:hAnsi="Arial" w:cs="Arial"/>
                <w:szCs w:val="24"/>
              </w:rPr>
              <w:t>.</w:t>
            </w:r>
            <w:r w:rsidRPr="004049A1">
              <w:rPr>
                <w:rFonts w:ascii="Arial" w:hAnsi="Arial" w:cs="Arial"/>
                <w:szCs w:val="24"/>
              </w:rPr>
              <w:t xml:space="preserve"> A Conselheira Liliane fala sobre o caráter político do dia oito de março e defende a ideia de uma agenda em que o conselho se encaixe na agenda já programada dos grupos de mulheres</w:t>
            </w:r>
            <w:r w:rsidR="008C530A">
              <w:rPr>
                <w:rFonts w:ascii="Arial" w:hAnsi="Arial" w:cs="Arial"/>
                <w:szCs w:val="24"/>
              </w:rPr>
              <w:t>.</w:t>
            </w:r>
            <w:r w:rsidRPr="004049A1">
              <w:rPr>
                <w:rFonts w:ascii="Arial" w:hAnsi="Arial" w:cs="Arial"/>
                <w:szCs w:val="24"/>
              </w:rPr>
              <w:t xml:space="preserve"> A Presidenta fala que o ato conjunto com os movimentos sociais deve ser realizado pela manhã,</w:t>
            </w:r>
            <w:r w:rsidR="008C530A">
              <w:rPr>
                <w:rFonts w:ascii="Arial" w:hAnsi="Arial" w:cs="Arial"/>
                <w:szCs w:val="24"/>
              </w:rPr>
              <w:t xml:space="preserve"> e a participação nos grupos de mulheres e nas universidades da c</w:t>
            </w:r>
            <w:r w:rsidR="003E490C">
              <w:rPr>
                <w:rFonts w:ascii="Arial" w:hAnsi="Arial" w:cs="Arial"/>
                <w:szCs w:val="24"/>
              </w:rPr>
              <w:t xml:space="preserve">idade, após o dia oito de março, que </w:t>
            </w:r>
            <w:r w:rsidR="00044DBB" w:rsidRPr="00044DBB">
              <w:rPr>
                <w:rFonts w:ascii="Arial" w:hAnsi="Arial" w:cs="Arial"/>
                <w:szCs w:val="24"/>
              </w:rPr>
              <w:t xml:space="preserve">um dia não seria suficiente para alcançar todos os locais e que o conselho pode realizar uma agenda para o mês de março, a plenária deliberou realizar atividade no dia oito na parte da manhã na praça, convidar para participar as entidades que desenvolvem atividades com mulheres. Também, será realizada </w:t>
            </w:r>
            <w:r w:rsidR="00044DBB" w:rsidRPr="00044DBB">
              <w:rPr>
                <w:rFonts w:ascii="Arial" w:hAnsi="Arial" w:cs="Arial"/>
                <w:szCs w:val="24"/>
              </w:rPr>
              <w:lastRenderedPageBreak/>
              <w:t xml:space="preserve">uma agenda para o mês de março após do dia oito, para as conselheiras que tiver disponibilidade estar indo nos grupos de mulheres dos CRAS e </w:t>
            </w:r>
            <w:r w:rsidR="003E490C" w:rsidRPr="00044DBB">
              <w:rPr>
                <w:rFonts w:ascii="Arial" w:hAnsi="Arial" w:cs="Arial"/>
                <w:szCs w:val="24"/>
              </w:rPr>
              <w:t>CREAS.</w:t>
            </w:r>
            <w:r w:rsidR="003E490C">
              <w:rPr>
                <w:rFonts w:ascii="Arial" w:hAnsi="Arial" w:cs="Arial"/>
                <w:szCs w:val="24"/>
              </w:rPr>
              <w:t xml:space="preserve"> </w:t>
            </w:r>
            <w:r w:rsidRPr="004049A1">
              <w:rPr>
                <w:rFonts w:ascii="Arial" w:hAnsi="Arial" w:cs="Arial"/>
                <w:szCs w:val="24"/>
              </w:rPr>
              <w:t xml:space="preserve"> A comissão de mobilização fica responsável </w:t>
            </w:r>
            <w:r w:rsidR="008C530A">
              <w:rPr>
                <w:rFonts w:ascii="Arial" w:hAnsi="Arial" w:cs="Arial"/>
                <w:szCs w:val="24"/>
              </w:rPr>
              <w:t>pelo planejamento e encaminhamentos desta atividade</w:t>
            </w:r>
            <w:r w:rsidR="00C77C3F">
              <w:rPr>
                <w:rFonts w:ascii="Arial" w:hAnsi="Arial" w:cs="Arial"/>
                <w:szCs w:val="24"/>
              </w:rPr>
              <w:t>, f</w:t>
            </w:r>
            <w:r w:rsidR="00C77C3F" w:rsidRPr="00C77C3F">
              <w:rPr>
                <w:rFonts w:ascii="Arial" w:hAnsi="Arial" w:cs="Arial"/>
                <w:szCs w:val="24"/>
              </w:rPr>
              <w:t>azem parte d</w:t>
            </w:r>
            <w:r w:rsidR="003E490C">
              <w:rPr>
                <w:rFonts w:ascii="Arial" w:hAnsi="Arial" w:cs="Arial"/>
                <w:szCs w:val="24"/>
              </w:rPr>
              <w:t xml:space="preserve">esta </w:t>
            </w:r>
            <w:r w:rsidR="00C77C3F" w:rsidRPr="00C77C3F">
              <w:rPr>
                <w:rFonts w:ascii="Arial" w:hAnsi="Arial" w:cs="Arial"/>
                <w:szCs w:val="24"/>
              </w:rPr>
              <w:t>comissão</w:t>
            </w:r>
            <w:r w:rsidR="003E490C">
              <w:rPr>
                <w:rFonts w:ascii="Arial" w:hAnsi="Arial" w:cs="Arial"/>
                <w:szCs w:val="24"/>
              </w:rPr>
              <w:t xml:space="preserve"> as conselheiras:</w:t>
            </w:r>
            <w:r w:rsidR="00827A24" w:rsidRPr="00827A24">
              <w:rPr>
                <w:rFonts w:ascii="Arial" w:hAnsi="Arial" w:cs="Arial"/>
                <w:szCs w:val="24"/>
              </w:rPr>
              <w:t xml:space="preserve"> </w:t>
            </w:r>
            <w:r w:rsidR="003E490C" w:rsidRPr="003E490C">
              <w:rPr>
                <w:rFonts w:ascii="Arial" w:hAnsi="Arial" w:cs="Arial"/>
                <w:szCs w:val="24"/>
              </w:rPr>
              <w:t>Carolina Rosa Listone</w:t>
            </w:r>
            <w:r w:rsidR="00827A24" w:rsidRPr="00827A24">
              <w:rPr>
                <w:rFonts w:ascii="Arial" w:hAnsi="Arial" w:cs="Arial"/>
                <w:szCs w:val="24"/>
              </w:rPr>
              <w:t xml:space="preserve">, </w:t>
            </w:r>
            <w:r w:rsidR="003E490C" w:rsidRPr="003E490C">
              <w:rPr>
                <w:rFonts w:ascii="Arial" w:hAnsi="Arial" w:cs="Arial"/>
                <w:szCs w:val="24"/>
              </w:rPr>
              <w:t>Flavia Rubiane Durgante</w:t>
            </w:r>
            <w:r w:rsidR="00827A24" w:rsidRPr="00827A24">
              <w:rPr>
                <w:rFonts w:ascii="Arial" w:hAnsi="Arial" w:cs="Arial"/>
                <w:szCs w:val="24"/>
              </w:rPr>
              <w:t xml:space="preserve">, </w:t>
            </w:r>
            <w:r w:rsidR="003E490C" w:rsidRPr="003E490C">
              <w:rPr>
                <w:rFonts w:ascii="Arial" w:hAnsi="Arial" w:cs="Arial"/>
                <w:szCs w:val="24"/>
              </w:rPr>
              <w:t>Angélica Luersen</w:t>
            </w:r>
            <w:r w:rsidR="00827A24" w:rsidRPr="00827A24">
              <w:rPr>
                <w:rFonts w:ascii="Arial" w:hAnsi="Arial" w:cs="Arial"/>
                <w:szCs w:val="24"/>
              </w:rPr>
              <w:t xml:space="preserve">, </w:t>
            </w:r>
            <w:r w:rsidR="003E490C" w:rsidRPr="003E490C">
              <w:rPr>
                <w:rFonts w:ascii="Arial" w:hAnsi="Arial" w:cs="Arial"/>
                <w:szCs w:val="24"/>
              </w:rPr>
              <w:t>Liége Santin</w:t>
            </w:r>
            <w:r w:rsidR="00827A24" w:rsidRPr="00827A24">
              <w:rPr>
                <w:rFonts w:ascii="Arial" w:hAnsi="Arial" w:cs="Arial"/>
                <w:szCs w:val="24"/>
              </w:rPr>
              <w:t xml:space="preserve">, </w:t>
            </w:r>
            <w:r w:rsidR="003E490C" w:rsidRPr="003E490C">
              <w:rPr>
                <w:rFonts w:ascii="Arial" w:hAnsi="Arial" w:cs="Arial"/>
                <w:szCs w:val="24"/>
              </w:rPr>
              <w:t>Liliane Fatima de Araújo</w:t>
            </w:r>
            <w:r w:rsidR="00827A24" w:rsidRPr="00827A24">
              <w:rPr>
                <w:rFonts w:ascii="Arial" w:hAnsi="Arial" w:cs="Arial"/>
                <w:szCs w:val="24"/>
              </w:rPr>
              <w:t xml:space="preserve">, </w:t>
            </w:r>
            <w:r w:rsidR="003E490C" w:rsidRPr="003E490C">
              <w:rPr>
                <w:rFonts w:ascii="Arial" w:hAnsi="Arial" w:cs="Arial"/>
                <w:szCs w:val="24"/>
              </w:rPr>
              <w:t>Êmili Carolina Bruski</w:t>
            </w:r>
            <w:r w:rsidR="00827A24" w:rsidRPr="00827A24">
              <w:rPr>
                <w:rFonts w:ascii="Arial" w:hAnsi="Arial" w:cs="Arial"/>
                <w:szCs w:val="24"/>
              </w:rPr>
              <w:t xml:space="preserve">, </w:t>
            </w:r>
            <w:r w:rsidR="003E490C" w:rsidRPr="003E490C">
              <w:rPr>
                <w:rFonts w:ascii="Arial" w:hAnsi="Arial" w:cs="Arial"/>
                <w:szCs w:val="24"/>
              </w:rPr>
              <w:t>Vanusa Borsoi</w:t>
            </w:r>
            <w:r w:rsidR="00827A24" w:rsidRPr="00827A24">
              <w:rPr>
                <w:rFonts w:ascii="Arial" w:hAnsi="Arial" w:cs="Arial"/>
                <w:szCs w:val="24"/>
              </w:rPr>
              <w:t xml:space="preserve">, </w:t>
            </w:r>
            <w:r w:rsidR="003E490C" w:rsidRPr="003E490C">
              <w:rPr>
                <w:rFonts w:ascii="Arial" w:hAnsi="Arial" w:cs="Arial"/>
                <w:szCs w:val="24"/>
              </w:rPr>
              <w:t>Fabiana de Souza Machado</w:t>
            </w:r>
            <w:r w:rsidR="00827A24" w:rsidRPr="00827A24">
              <w:rPr>
                <w:rFonts w:ascii="Arial" w:hAnsi="Arial" w:cs="Arial"/>
                <w:szCs w:val="24"/>
              </w:rPr>
              <w:t xml:space="preserve"> e </w:t>
            </w:r>
            <w:r w:rsidR="003E490C" w:rsidRPr="003E490C">
              <w:rPr>
                <w:rFonts w:ascii="Arial" w:hAnsi="Arial" w:cs="Arial"/>
                <w:szCs w:val="24"/>
              </w:rPr>
              <w:t>Eliane Santin</w:t>
            </w:r>
            <w:r w:rsidR="00827A24" w:rsidRPr="00827A24">
              <w:rPr>
                <w:rFonts w:ascii="Arial" w:hAnsi="Arial" w:cs="Arial"/>
                <w:szCs w:val="24"/>
              </w:rPr>
              <w:t>.</w:t>
            </w:r>
            <w:r w:rsidR="00827A24">
              <w:t xml:space="preserve"> </w:t>
            </w:r>
            <w:r w:rsidR="00827A24" w:rsidRPr="00827A24">
              <w:rPr>
                <w:rFonts w:ascii="Arial" w:hAnsi="Arial" w:cs="Arial"/>
                <w:szCs w:val="24"/>
              </w:rPr>
              <w:t>A comissão fica responsável por definir e encaminhar o tema da atividade para as demais conselheiras</w:t>
            </w:r>
            <w:r w:rsidR="00827A24">
              <w:rPr>
                <w:rFonts w:ascii="Arial" w:hAnsi="Arial" w:cs="Arial"/>
                <w:szCs w:val="24"/>
              </w:rPr>
              <w:t>. A</w:t>
            </w:r>
            <w:r w:rsidR="00C77C3F">
              <w:rPr>
                <w:rFonts w:ascii="Arial" w:hAnsi="Arial" w:cs="Arial"/>
                <w:szCs w:val="24"/>
              </w:rPr>
              <w:t xml:space="preserve"> presidenta </w:t>
            </w:r>
            <w:r w:rsidR="00C77C3F" w:rsidRPr="00C77C3F">
              <w:rPr>
                <w:rFonts w:ascii="Arial" w:hAnsi="Arial" w:cs="Arial"/>
                <w:szCs w:val="24"/>
              </w:rPr>
              <w:t xml:space="preserve">Carolina </w:t>
            </w:r>
            <w:r w:rsidR="00C77C3F">
              <w:rPr>
                <w:rFonts w:ascii="Arial" w:hAnsi="Arial" w:cs="Arial"/>
                <w:szCs w:val="24"/>
              </w:rPr>
              <w:t>reforça</w:t>
            </w:r>
            <w:r w:rsidR="00827A24">
              <w:rPr>
                <w:rFonts w:ascii="Arial" w:hAnsi="Arial" w:cs="Arial"/>
                <w:szCs w:val="24"/>
              </w:rPr>
              <w:t xml:space="preserve"> </w:t>
            </w:r>
            <w:r w:rsidR="00C77C3F" w:rsidRPr="00C77C3F">
              <w:rPr>
                <w:rFonts w:ascii="Arial" w:hAnsi="Arial" w:cs="Arial"/>
                <w:szCs w:val="24"/>
              </w:rPr>
              <w:t>as tarefas da comissão de mobilização e pede que cada conselheira se responsabilize por algo</w:t>
            </w:r>
            <w:r w:rsidR="00827A24">
              <w:rPr>
                <w:rFonts w:ascii="Arial" w:hAnsi="Arial" w:cs="Arial"/>
                <w:szCs w:val="24"/>
              </w:rPr>
              <w:t>,</w:t>
            </w:r>
            <w:r w:rsidR="00C77C3F">
              <w:rPr>
                <w:rFonts w:ascii="Arial" w:hAnsi="Arial" w:cs="Arial"/>
                <w:szCs w:val="24"/>
              </w:rPr>
              <w:t xml:space="preserve"> conta com a participação de todas </w:t>
            </w:r>
            <w:r w:rsidR="003E490C">
              <w:rPr>
                <w:rFonts w:ascii="Arial" w:hAnsi="Arial" w:cs="Arial"/>
                <w:szCs w:val="24"/>
              </w:rPr>
              <w:t xml:space="preserve">e solicita que </w:t>
            </w:r>
            <w:r w:rsidR="00C77C3F">
              <w:rPr>
                <w:rFonts w:ascii="Arial" w:hAnsi="Arial" w:cs="Arial"/>
                <w:szCs w:val="24"/>
              </w:rPr>
              <w:t>convidem os colegas de trabalho. A c</w:t>
            </w:r>
            <w:r w:rsidRPr="004049A1">
              <w:rPr>
                <w:rFonts w:ascii="Arial" w:hAnsi="Arial" w:cs="Arial"/>
                <w:szCs w:val="24"/>
              </w:rPr>
              <w:t xml:space="preserve">onselheira Otília </w:t>
            </w:r>
            <w:r w:rsidR="00C77C3F">
              <w:rPr>
                <w:rFonts w:ascii="Arial" w:hAnsi="Arial" w:cs="Arial"/>
                <w:szCs w:val="24"/>
              </w:rPr>
              <w:t>fala da</w:t>
            </w:r>
            <w:r w:rsidRPr="004049A1">
              <w:rPr>
                <w:rFonts w:ascii="Arial" w:hAnsi="Arial" w:cs="Arial"/>
                <w:szCs w:val="24"/>
              </w:rPr>
              <w:t xml:space="preserve"> dificuldade de participação das trabalhadoras</w:t>
            </w:r>
            <w:r w:rsidR="00C77C3F">
              <w:rPr>
                <w:rFonts w:ascii="Arial" w:hAnsi="Arial" w:cs="Arial"/>
                <w:szCs w:val="24"/>
              </w:rPr>
              <w:t>, sendo que neste horário estão trabalhando</w:t>
            </w:r>
            <w:r w:rsidRPr="004049A1">
              <w:rPr>
                <w:rFonts w:ascii="Arial" w:hAnsi="Arial" w:cs="Arial"/>
                <w:szCs w:val="24"/>
              </w:rPr>
              <w:t xml:space="preserve">, mas que a divulgação por si só é importante. </w:t>
            </w:r>
            <w:r w:rsidR="00827A24" w:rsidRPr="00827A24">
              <w:rPr>
                <w:rFonts w:ascii="Arial" w:hAnsi="Arial" w:cs="Arial"/>
                <w:szCs w:val="24"/>
              </w:rPr>
              <w:t>A Conselheira Mirian sugere que seja realizada uma lista com o nome das conselheiras que tem disponibilidade de participação nas atividades dos CRAS, que será deliberado às visitas na reunião ordinária do dia treze de março.</w:t>
            </w:r>
            <w:r w:rsidR="00827A24">
              <w:rPr>
                <w:rFonts w:ascii="Arial" w:hAnsi="Arial" w:cs="Arial"/>
                <w:szCs w:val="24"/>
              </w:rPr>
              <w:t xml:space="preserve">  </w:t>
            </w:r>
            <w:r w:rsidRPr="004049A1">
              <w:rPr>
                <w:rFonts w:ascii="Arial" w:hAnsi="Arial" w:cs="Arial"/>
                <w:szCs w:val="24"/>
              </w:rPr>
              <w:t xml:space="preserve">A Conselheira Eliane se disponibiliza para dialogar com a paróquia para o ato. A Conselheira Mirian fica responsável por organizar o dia de Cine na Unochapecó, por meio do grupo Fogueira, após o dia oito de março. </w:t>
            </w:r>
            <w:r w:rsidR="00827A24">
              <w:rPr>
                <w:rFonts w:ascii="Arial" w:hAnsi="Arial" w:cs="Arial"/>
                <w:szCs w:val="24"/>
              </w:rPr>
              <w:t>A c</w:t>
            </w:r>
            <w:r w:rsidRPr="004049A1">
              <w:rPr>
                <w:rFonts w:ascii="Arial" w:hAnsi="Arial" w:cs="Arial"/>
                <w:szCs w:val="24"/>
              </w:rPr>
              <w:t>onselheira Otília reforça a necessidade de um discurso único do Conselho, em todos os espaços que as conselheiras estiverem representando e durante o ato.</w:t>
            </w:r>
            <w:r w:rsidR="004627D3">
              <w:rPr>
                <w:rFonts w:ascii="Arial" w:hAnsi="Arial" w:cs="Arial"/>
                <w:szCs w:val="24"/>
              </w:rPr>
              <w:t xml:space="preserve"> </w:t>
            </w:r>
            <w:r w:rsidR="00827A24">
              <w:rPr>
                <w:rFonts w:ascii="Arial" w:hAnsi="Arial" w:cs="Arial"/>
                <w:szCs w:val="24"/>
              </w:rPr>
              <w:t xml:space="preserve">A presidenta </w:t>
            </w:r>
            <w:r w:rsidRPr="004049A1">
              <w:rPr>
                <w:rFonts w:ascii="Arial" w:hAnsi="Arial" w:cs="Arial"/>
                <w:szCs w:val="24"/>
              </w:rPr>
              <w:t>Carolina comenta sobre a necessidade de uma atividade cultural para o ato.</w:t>
            </w:r>
            <w:r w:rsidR="00827A24">
              <w:rPr>
                <w:rFonts w:ascii="Arial" w:hAnsi="Arial" w:cs="Arial"/>
                <w:szCs w:val="24"/>
              </w:rPr>
              <w:t xml:space="preserve"> A c</w:t>
            </w:r>
            <w:r w:rsidRPr="004049A1">
              <w:rPr>
                <w:rFonts w:ascii="Arial" w:hAnsi="Arial" w:cs="Arial"/>
                <w:szCs w:val="24"/>
              </w:rPr>
              <w:t xml:space="preserve">onselheira Luciele </w:t>
            </w:r>
            <w:r w:rsidR="004627D3">
              <w:rPr>
                <w:rFonts w:ascii="Arial" w:hAnsi="Arial" w:cs="Arial"/>
                <w:szCs w:val="24"/>
              </w:rPr>
              <w:t>informa</w:t>
            </w:r>
            <w:r w:rsidRPr="004049A1">
              <w:rPr>
                <w:rFonts w:ascii="Arial" w:hAnsi="Arial" w:cs="Arial"/>
                <w:szCs w:val="24"/>
              </w:rPr>
              <w:t xml:space="preserve"> que a Secretaria da Cultura possui um calendário </w:t>
            </w:r>
            <w:r w:rsidR="00827A24">
              <w:rPr>
                <w:rFonts w:ascii="Arial" w:hAnsi="Arial" w:cs="Arial"/>
                <w:szCs w:val="24"/>
              </w:rPr>
              <w:t xml:space="preserve">e </w:t>
            </w:r>
            <w:r w:rsidR="00827A24" w:rsidRPr="00827A24">
              <w:rPr>
                <w:rFonts w:ascii="Arial" w:hAnsi="Arial" w:cs="Arial"/>
                <w:szCs w:val="24"/>
              </w:rPr>
              <w:t>sugere que seja feita uma exposição fotográfica no espaço do Museu, com fotos referentes ao dia</w:t>
            </w:r>
            <w:r w:rsidR="004627D3">
              <w:rPr>
                <w:rFonts w:ascii="Arial" w:hAnsi="Arial" w:cs="Arial"/>
                <w:szCs w:val="24"/>
              </w:rPr>
              <w:t xml:space="preserve"> ou com a </w:t>
            </w:r>
            <w:r w:rsidR="004627D3" w:rsidRPr="004627D3">
              <w:rPr>
                <w:rFonts w:ascii="Arial" w:hAnsi="Arial" w:cs="Arial"/>
                <w:szCs w:val="24"/>
              </w:rPr>
              <w:t>temática da</w:t>
            </w:r>
            <w:r w:rsidR="004627D3">
              <w:rPr>
                <w:rFonts w:ascii="Arial" w:hAnsi="Arial" w:cs="Arial"/>
                <w:szCs w:val="24"/>
              </w:rPr>
              <w:t xml:space="preserve"> violência contra a mulher,</w:t>
            </w:r>
            <w:r w:rsidR="00827A24" w:rsidRPr="00827A24">
              <w:rPr>
                <w:rFonts w:ascii="Arial" w:hAnsi="Arial" w:cs="Arial"/>
                <w:szCs w:val="24"/>
              </w:rPr>
              <w:t xml:space="preserve"> Caroline diz que vai verificar com a conselheira Angélica</w:t>
            </w:r>
            <w:r w:rsidR="004627D3">
              <w:rPr>
                <w:rFonts w:ascii="Arial" w:hAnsi="Arial" w:cs="Arial"/>
                <w:szCs w:val="24"/>
              </w:rPr>
              <w:t xml:space="preserve"> </w:t>
            </w:r>
            <w:r w:rsidR="004627D3" w:rsidRPr="004627D3">
              <w:rPr>
                <w:rFonts w:ascii="Arial" w:hAnsi="Arial" w:cs="Arial"/>
                <w:szCs w:val="24"/>
              </w:rPr>
              <w:t>se ela já tem algo pronto</w:t>
            </w:r>
            <w:r w:rsidR="004627D3">
              <w:rPr>
                <w:rFonts w:ascii="Arial" w:hAnsi="Arial" w:cs="Arial"/>
                <w:szCs w:val="24"/>
              </w:rPr>
              <w:t>,</w:t>
            </w:r>
            <w:r w:rsidR="00827A24" w:rsidRPr="00827A24">
              <w:rPr>
                <w:rFonts w:ascii="Arial" w:hAnsi="Arial" w:cs="Arial"/>
                <w:szCs w:val="24"/>
              </w:rPr>
              <w:t xml:space="preserve"> para ver a possibilidade de expor fotos</w:t>
            </w:r>
            <w:r w:rsidR="004627D3">
              <w:rPr>
                <w:rFonts w:ascii="Arial" w:hAnsi="Arial" w:cs="Arial"/>
                <w:szCs w:val="24"/>
              </w:rPr>
              <w:t xml:space="preserve">. </w:t>
            </w:r>
            <w:r w:rsidRPr="004049A1">
              <w:rPr>
                <w:rFonts w:ascii="Arial" w:hAnsi="Arial" w:cs="Arial"/>
                <w:szCs w:val="24"/>
              </w:rPr>
              <w:t xml:space="preserve">A </w:t>
            </w:r>
            <w:r w:rsidR="004627D3">
              <w:rPr>
                <w:rFonts w:ascii="Arial" w:hAnsi="Arial" w:cs="Arial"/>
                <w:szCs w:val="24"/>
              </w:rPr>
              <w:t>c</w:t>
            </w:r>
            <w:r w:rsidRPr="004049A1">
              <w:rPr>
                <w:rFonts w:ascii="Arial" w:hAnsi="Arial" w:cs="Arial"/>
                <w:szCs w:val="24"/>
              </w:rPr>
              <w:t xml:space="preserve">onselheira Flávia ficou responsável pela atividade da UFFS. As </w:t>
            </w:r>
            <w:r w:rsidR="004627D3">
              <w:rPr>
                <w:rFonts w:ascii="Arial" w:hAnsi="Arial" w:cs="Arial"/>
                <w:szCs w:val="24"/>
              </w:rPr>
              <w:t>c</w:t>
            </w:r>
            <w:r w:rsidRPr="004049A1">
              <w:rPr>
                <w:rFonts w:ascii="Arial" w:hAnsi="Arial" w:cs="Arial"/>
                <w:szCs w:val="24"/>
              </w:rPr>
              <w:t>onselheiras Otília e Anaue ficam responsáveis pela conversa com as unidades básicas de saúde.</w:t>
            </w:r>
            <w:r w:rsidR="005F62FD">
              <w:rPr>
                <w:rFonts w:ascii="Arial" w:hAnsi="Arial" w:cs="Arial"/>
                <w:szCs w:val="24"/>
              </w:rPr>
              <w:t xml:space="preserve"> </w:t>
            </w:r>
            <w:r w:rsidRPr="004049A1">
              <w:rPr>
                <w:rFonts w:ascii="Arial" w:hAnsi="Arial" w:cs="Arial"/>
                <w:szCs w:val="24"/>
              </w:rPr>
              <w:t xml:space="preserve"> A Conselheira Jiana fará a conversa na DPCAM</w:t>
            </w:r>
            <w:r w:rsidR="004627D3">
              <w:rPr>
                <w:rFonts w:ascii="Arial" w:hAnsi="Arial" w:cs="Arial"/>
                <w:szCs w:val="24"/>
              </w:rPr>
              <w:t>I após o dia treze de março. A c</w:t>
            </w:r>
            <w:r w:rsidRPr="004049A1">
              <w:rPr>
                <w:rFonts w:ascii="Arial" w:hAnsi="Arial" w:cs="Arial"/>
                <w:szCs w:val="24"/>
              </w:rPr>
              <w:t xml:space="preserve">onselheira Êmili fica responsável pela conversa com os grêmios estudantis. Para finalizar a reunião, </w:t>
            </w:r>
            <w:r w:rsidR="004627D3">
              <w:rPr>
                <w:rFonts w:ascii="Arial" w:hAnsi="Arial" w:cs="Arial"/>
                <w:szCs w:val="24"/>
              </w:rPr>
              <w:t>a presidenta</w:t>
            </w:r>
            <w:r w:rsidRPr="004049A1">
              <w:rPr>
                <w:rFonts w:ascii="Arial" w:hAnsi="Arial" w:cs="Arial"/>
                <w:szCs w:val="24"/>
              </w:rPr>
              <w:t xml:space="preserve"> </w:t>
            </w:r>
            <w:r w:rsidR="004627D3">
              <w:rPr>
                <w:rFonts w:ascii="Arial" w:hAnsi="Arial" w:cs="Arial"/>
                <w:szCs w:val="24"/>
              </w:rPr>
              <w:t xml:space="preserve">fala da composição das </w:t>
            </w:r>
            <w:r w:rsidRPr="004049A1">
              <w:rPr>
                <w:rFonts w:ascii="Arial" w:hAnsi="Arial" w:cs="Arial"/>
                <w:szCs w:val="24"/>
              </w:rPr>
              <w:t>comissões do Conselho</w:t>
            </w:r>
            <w:r w:rsidR="004627D3">
              <w:rPr>
                <w:rFonts w:ascii="Arial" w:hAnsi="Arial" w:cs="Arial"/>
                <w:szCs w:val="24"/>
              </w:rPr>
              <w:t xml:space="preserve">, que não estão completas </w:t>
            </w:r>
            <w:r w:rsidRPr="004049A1">
              <w:rPr>
                <w:rFonts w:ascii="Arial" w:hAnsi="Arial" w:cs="Arial"/>
                <w:szCs w:val="24"/>
              </w:rPr>
              <w:t xml:space="preserve">explica sobre a necessidade das conselheiras </w:t>
            </w:r>
            <w:r w:rsidR="00C8662E" w:rsidRPr="004049A1">
              <w:rPr>
                <w:rFonts w:ascii="Arial" w:hAnsi="Arial" w:cs="Arial"/>
                <w:szCs w:val="24"/>
              </w:rPr>
              <w:t>participarem</w:t>
            </w:r>
            <w:r w:rsidRPr="004049A1">
              <w:rPr>
                <w:rFonts w:ascii="Arial" w:hAnsi="Arial" w:cs="Arial"/>
                <w:szCs w:val="24"/>
              </w:rPr>
              <w:t xml:space="preserve"> de uma comissão. A </w:t>
            </w:r>
            <w:r w:rsidR="004627D3">
              <w:rPr>
                <w:rFonts w:ascii="Arial" w:hAnsi="Arial" w:cs="Arial"/>
                <w:szCs w:val="24"/>
              </w:rPr>
              <w:t>c</w:t>
            </w:r>
            <w:r w:rsidRPr="004049A1">
              <w:rPr>
                <w:rFonts w:ascii="Arial" w:hAnsi="Arial" w:cs="Arial"/>
                <w:szCs w:val="24"/>
              </w:rPr>
              <w:t>onselheira Nádia se disponibiliza para entrar na comissão da fiscalização. Sirlei fica responsável por encaminhar por e-mail a lista das comissões para todas as conselheiras, suplentes e titulares e até dia nove de março, todas as conselheiras retornam com a comissão que participarão</w:t>
            </w:r>
            <w:r w:rsidR="005F62FD">
              <w:rPr>
                <w:rFonts w:ascii="Arial" w:hAnsi="Arial" w:cs="Arial"/>
                <w:szCs w:val="24"/>
              </w:rPr>
              <w:t>, também irá encaminhar cópia do planejamento do conselho para dois mil e dezoito.</w:t>
            </w:r>
            <w:r w:rsidRPr="004049A1">
              <w:rPr>
                <w:rFonts w:ascii="Arial" w:hAnsi="Arial" w:cs="Arial"/>
                <w:szCs w:val="24"/>
              </w:rPr>
              <w:t xml:space="preserve"> Também será solicitado aos CRAS e CREAS a data que os grupos de mulheres se reúnem, para após o dia treze de março, as conselheiras estar visitando esses grupos, para passar algumas informações para essas mulheres.  </w:t>
            </w:r>
            <w:r w:rsidR="004627D3">
              <w:rPr>
                <w:rFonts w:ascii="Arial" w:hAnsi="Arial" w:cs="Arial"/>
                <w:szCs w:val="24"/>
              </w:rPr>
              <w:t>A c</w:t>
            </w:r>
            <w:r w:rsidRPr="004049A1">
              <w:rPr>
                <w:rFonts w:ascii="Arial" w:hAnsi="Arial" w:cs="Arial"/>
                <w:szCs w:val="24"/>
              </w:rPr>
              <w:t xml:space="preserve">onselheira Jiana informa que houve mudança no quadro dos delegados, e que esses que entraram estão buscando melhorar o trabalho, e tem a preocupação com a mulher que faz a denuncia no disk </w:t>
            </w:r>
            <w:r w:rsidR="004627D3">
              <w:rPr>
                <w:rFonts w:ascii="Arial" w:hAnsi="Arial" w:cs="Arial"/>
                <w:szCs w:val="24"/>
              </w:rPr>
              <w:t>cem e cento e oitenta. Sendo que após a denuncia há demora no atendimento na delegacia, e quando são chamadas para atendimentos,</w:t>
            </w:r>
            <w:r w:rsidRPr="004049A1">
              <w:rPr>
                <w:rFonts w:ascii="Arial" w:hAnsi="Arial" w:cs="Arial"/>
                <w:szCs w:val="24"/>
              </w:rPr>
              <w:t xml:space="preserve"> não quer dar prosseguimento a denuncia. Solicita que o conselho busque uma forma dessa mulher que após fazer a queixa também faça o exame de corpo delito. Para após ter um prova para dar prosseguimento </w:t>
            </w:r>
            <w:r w:rsidR="00AF6D7D" w:rsidRPr="004049A1">
              <w:rPr>
                <w:rFonts w:ascii="Arial" w:hAnsi="Arial" w:cs="Arial"/>
                <w:szCs w:val="24"/>
              </w:rPr>
              <w:t>à</w:t>
            </w:r>
            <w:r w:rsidRPr="004049A1">
              <w:rPr>
                <w:rFonts w:ascii="Arial" w:hAnsi="Arial" w:cs="Arial"/>
                <w:szCs w:val="24"/>
              </w:rPr>
              <w:t xml:space="preserve"> investigação.</w:t>
            </w:r>
            <w:r w:rsidR="004627D3">
              <w:rPr>
                <w:rFonts w:ascii="Arial" w:hAnsi="Arial" w:cs="Arial"/>
                <w:szCs w:val="24"/>
              </w:rPr>
              <w:t xml:space="preserve"> A presidenta</w:t>
            </w:r>
            <w:r w:rsidR="005F62FD">
              <w:rPr>
                <w:rFonts w:ascii="Arial" w:hAnsi="Arial" w:cs="Arial"/>
                <w:szCs w:val="24"/>
              </w:rPr>
              <w:t xml:space="preserve"> </w:t>
            </w:r>
            <w:r w:rsidRPr="004049A1">
              <w:rPr>
                <w:rFonts w:ascii="Arial" w:hAnsi="Arial" w:cs="Arial"/>
                <w:szCs w:val="24"/>
              </w:rPr>
              <w:t>agradece a presença de todas. Nada mais havendo a tratar, eu Êmili Carolina Bruski lavrei a presente ata, que após lida e aprovada será assinada por todas.</w:t>
            </w:r>
            <w:r w:rsidR="005709EB" w:rsidRPr="004049A1">
              <w:rPr>
                <w:rFonts w:ascii="Arial" w:hAnsi="Arial" w:cs="Arial"/>
              </w:rPr>
              <w:t xml:space="preserve"> </w:t>
            </w:r>
          </w:p>
        </w:tc>
      </w:tr>
    </w:tbl>
    <w:p w:rsidR="008D7958" w:rsidRPr="008D7958" w:rsidRDefault="008D7958" w:rsidP="00827A24">
      <w:pPr>
        <w:spacing w:after="0" w:line="240" w:lineRule="auto"/>
        <w:rPr>
          <w:sz w:val="24"/>
          <w:szCs w:val="24"/>
        </w:rPr>
      </w:pPr>
    </w:p>
    <w:sectPr w:rsidR="008D7958" w:rsidRPr="008D7958" w:rsidSect="00FF3D9E">
      <w:pgSz w:w="11906" w:h="16838"/>
      <w:pgMar w:top="709" w:right="907"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3C5A"/>
    <w:multiLevelType w:val="hybridMultilevel"/>
    <w:tmpl w:val="F6723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941DEF"/>
    <w:multiLevelType w:val="hybridMultilevel"/>
    <w:tmpl w:val="8D22CFDA"/>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2"/>
  </w:compat>
  <w:rsids>
    <w:rsidRoot w:val="00AA5C52"/>
    <w:rsid w:val="0000078F"/>
    <w:rsid w:val="00011D73"/>
    <w:rsid w:val="00013A7A"/>
    <w:rsid w:val="00020E4F"/>
    <w:rsid w:val="00026141"/>
    <w:rsid w:val="00042553"/>
    <w:rsid w:val="000434FD"/>
    <w:rsid w:val="00044DBB"/>
    <w:rsid w:val="000634DC"/>
    <w:rsid w:val="00065EF8"/>
    <w:rsid w:val="000707F3"/>
    <w:rsid w:val="00082368"/>
    <w:rsid w:val="00093E96"/>
    <w:rsid w:val="00096D52"/>
    <w:rsid w:val="000A74AA"/>
    <w:rsid w:val="000D33BB"/>
    <w:rsid w:val="000D53B9"/>
    <w:rsid w:val="000D63B6"/>
    <w:rsid w:val="000E6A83"/>
    <w:rsid w:val="000F0BBC"/>
    <w:rsid w:val="000F4830"/>
    <w:rsid w:val="001025AE"/>
    <w:rsid w:val="00105CE0"/>
    <w:rsid w:val="00114759"/>
    <w:rsid w:val="00122816"/>
    <w:rsid w:val="0014348C"/>
    <w:rsid w:val="00160687"/>
    <w:rsid w:val="00170DD5"/>
    <w:rsid w:val="0018667F"/>
    <w:rsid w:val="00186C8D"/>
    <w:rsid w:val="001A1C7E"/>
    <w:rsid w:val="001A44F1"/>
    <w:rsid w:val="001A5B64"/>
    <w:rsid w:val="001E669F"/>
    <w:rsid w:val="001F19B5"/>
    <w:rsid w:val="00202364"/>
    <w:rsid w:val="00205A65"/>
    <w:rsid w:val="00221F05"/>
    <w:rsid w:val="00223B2F"/>
    <w:rsid w:val="00230A22"/>
    <w:rsid w:val="00233AE1"/>
    <w:rsid w:val="0023722F"/>
    <w:rsid w:val="00243A67"/>
    <w:rsid w:val="002458C8"/>
    <w:rsid w:val="0025747B"/>
    <w:rsid w:val="00261CD9"/>
    <w:rsid w:val="0026723C"/>
    <w:rsid w:val="0028024D"/>
    <w:rsid w:val="002823A3"/>
    <w:rsid w:val="002A39B4"/>
    <w:rsid w:val="002A43D8"/>
    <w:rsid w:val="002D4E8C"/>
    <w:rsid w:val="002D75D3"/>
    <w:rsid w:val="00304919"/>
    <w:rsid w:val="0031200D"/>
    <w:rsid w:val="00314BD6"/>
    <w:rsid w:val="003203D0"/>
    <w:rsid w:val="003234A2"/>
    <w:rsid w:val="00325FFE"/>
    <w:rsid w:val="00331C03"/>
    <w:rsid w:val="00347156"/>
    <w:rsid w:val="00347338"/>
    <w:rsid w:val="0035537D"/>
    <w:rsid w:val="00366D5C"/>
    <w:rsid w:val="003710E7"/>
    <w:rsid w:val="00372CAC"/>
    <w:rsid w:val="00377313"/>
    <w:rsid w:val="003806E9"/>
    <w:rsid w:val="00380C17"/>
    <w:rsid w:val="003A0D94"/>
    <w:rsid w:val="003A5DDA"/>
    <w:rsid w:val="003B6C32"/>
    <w:rsid w:val="003C165B"/>
    <w:rsid w:val="003C5DBD"/>
    <w:rsid w:val="003E24EF"/>
    <w:rsid w:val="003E490C"/>
    <w:rsid w:val="003E4E9F"/>
    <w:rsid w:val="003F5F3F"/>
    <w:rsid w:val="004049A1"/>
    <w:rsid w:val="00405D11"/>
    <w:rsid w:val="00412DCB"/>
    <w:rsid w:val="0041354B"/>
    <w:rsid w:val="004248A5"/>
    <w:rsid w:val="004279D7"/>
    <w:rsid w:val="00445F6C"/>
    <w:rsid w:val="0044674F"/>
    <w:rsid w:val="00447B45"/>
    <w:rsid w:val="004627D3"/>
    <w:rsid w:val="004709B0"/>
    <w:rsid w:val="00480FE9"/>
    <w:rsid w:val="004828E4"/>
    <w:rsid w:val="00482FC8"/>
    <w:rsid w:val="00486E73"/>
    <w:rsid w:val="00492126"/>
    <w:rsid w:val="004B1EA3"/>
    <w:rsid w:val="004C08F3"/>
    <w:rsid w:val="004C6A18"/>
    <w:rsid w:val="004E135B"/>
    <w:rsid w:val="004E2EB2"/>
    <w:rsid w:val="004E6995"/>
    <w:rsid w:val="004F2E10"/>
    <w:rsid w:val="004F35C0"/>
    <w:rsid w:val="005154DE"/>
    <w:rsid w:val="00525B98"/>
    <w:rsid w:val="00531796"/>
    <w:rsid w:val="005505D8"/>
    <w:rsid w:val="005709EB"/>
    <w:rsid w:val="005719B8"/>
    <w:rsid w:val="00574973"/>
    <w:rsid w:val="005A56E6"/>
    <w:rsid w:val="005B0AAF"/>
    <w:rsid w:val="005B2B6F"/>
    <w:rsid w:val="005C31F2"/>
    <w:rsid w:val="005D28AF"/>
    <w:rsid w:val="005F62FD"/>
    <w:rsid w:val="006002C2"/>
    <w:rsid w:val="00616FEA"/>
    <w:rsid w:val="006172C6"/>
    <w:rsid w:val="0063430C"/>
    <w:rsid w:val="00654BFD"/>
    <w:rsid w:val="00655898"/>
    <w:rsid w:val="0066459B"/>
    <w:rsid w:val="0068093E"/>
    <w:rsid w:val="00681B48"/>
    <w:rsid w:val="0068399E"/>
    <w:rsid w:val="00687A51"/>
    <w:rsid w:val="00696C3A"/>
    <w:rsid w:val="006A5B43"/>
    <w:rsid w:val="006C3346"/>
    <w:rsid w:val="006C55ED"/>
    <w:rsid w:val="006D2F4D"/>
    <w:rsid w:val="006D7162"/>
    <w:rsid w:val="006E031F"/>
    <w:rsid w:val="006E166F"/>
    <w:rsid w:val="006F4A32"/>
    <w:rsid w:val="006F503A"/>
    <w:rsid w:val="006F60EC"/>
    <w:rsid w:val="00703C43"/>
    <w:rsid w:val="00712C60"/>
    <w:rsid w:val="00714FB1"/>
    <w:rsid w:val="007269A3"/>
    <w:rsid w:val="00726A4E"/>
    <w:rsid w:val="00736C69"/>
    <w:rsid w:val="00744DC2"/>
    <w:rsid w:val="00755222"/>
    <w:rsid w:val="00766FF9"/>
    <w:rsid w:val="00767AC4"/>
    <w:rsid w:val="00772A46"/>
    <w:rsid w:val="00787532"/>
    <w:rsid w:val="0079166C"/>
    <w:rsid w:val="007A416D"/>
    <w:rsid w:val="007A4E48"/>
    <w:rsid w:val="007A66CD"/>
    <w:rsid w:val="007B68B5"/>
    <w:rsid w:val="007B7880"/>
    <w:rsid w:val="007B7EFB"/>
    <w:rsid w:val="007C40BC"/>
    <w:rsid w:val="007C5A99"/>
    <w:rsid w:val="007D2ABA"/>
    <w:rsid w:val="007D2E7F"/>
    <w:rsid w:val="007E09D7"/>
    <w:rsid w:val="007E248B"/>
    <w:rsid w:val="007E3845"/>
    <w:rsid w:val="007E7D33"/>
    <w:rsid w:val="007F257B"/>
    <w:rsid w:val="007F5BB9"/>
    <w:rsid w:val="0080132C"/>
    <w:rsid w:val="008162F4"/>
    <w:rsid w:val="00816337"/>
    <w:rsid w:val="00824EBB"/>
    <w:rsid w:val="00825DB6"/>
    <w:rsid w:val="00827A24"/>
    <w:rsid w:val="0083380B"/>
    <w:rsid w:val="008347C8"/>
    <w:rsid w:val="008401CB"/>
    <w:rsid w:val="00846961"/>
    <w:rsid w:val="00854A25"/>
    <w:rsid w:val="00857FFC"/>
    <w:rsid w:val="00867F62"/>
    <w:rsid w:val="00874A1E"/>
    <w:rsid w:val="008848DD"/>
    <w:rsid w:val="00890795"/>
    <w:rsid w:val="00890E44"/>
    <w:rsid w:val="00890F1F"/>
    <w:rsid w:val="008912C6"/>
    <w:rsid w:val="0089547A"/>
    <w:rsid w:val="008A1418"/>
    <w:rsid w:val="008C530A"/>
    <w:rsid w:val="008D553E"/>
    <w:rsid w:val="008D6096"/>
    <w:rsid w:val="008D7958"/>
    <w:rsid w:val="008E47C8"/>
    <w:rsid w:val="008F0E11"/>
    <w:rsid w:val="00902F63"/>
    <w:rsid w:val="00904C04"/>
    <w:rsid w:val="0091733C"/>
    <w:rsid w:val="00917735"/>
    <w:rsid w:val="009566DE"/>
    <w:rsid w:val="00957694"/>
    <w:rsid w:val="00961459"/>
    <w:rsid w:val="00967725"/>
    <w:rsid w:val="009711B3"/>
    <w:rsid w:val="009819E3"/>
    <w:rsid w:val="00984A66"/>
    <w:rsid w:val="00996B30"/>
    <w:rsid w:val="009A04A5"/>
    <w:rsid w:val="009D0246"/>
    <w:rsid w:val="009D0829"/>
    <w:rsid w:val="00A1574E"/>
    <w:rsid w:val="00A40A5F"/>
    <w:rsid w:val="00A5189F"/>
    <w:rsid w:val="00A556B6"/>
    <w:rsid w:val="00A612DD"/>
    <w:rsid w:val="00A8212C"/>
    <w:rsid w:val="00A839DD"/>
    <w:rsid w:val="00A878A6"/>
    <w:rsid w:val="00A94E6C"/>
    <w:rsid w:val="00A963A0"/>
    <w:rsid w:val="00A97D95"/>
    <w:rsid w:val="00AA4FBF"/>
    <w:rsid w:val="00AA5C52"/>
    <w:rsid w:val="00AA5C85"/>
    <w:rsid w:val="00AA5E7B"/>
    <w:rsid w:val="00AB265D"/>
    <w:rsid w:val="00AB5B22"/>
    <w:rsid w:val="00AC3EA3"/>
    <w:rsid w:val="00AD413E"/>
    <w:rsid w:val="00AD719C"/>
    <w:rsid w:val="00AE2B2A"/>
    <w:rsid w:val="00AE3391"/>
    <w:rsid w:val="00AE469F"/>
    <w:rsid w:val="00AE6D9F"/>
    <w:rsid w:val="00AF417B"/>
    <w:rsid w:val="00AF6D7D"/>
    <w:rsid w:val="00B018C6"/>
    <w:rsid w:val="00B15463"/>
    <w:rsid w:val="00B235BB"/>
    <w:rsid w:val="00B2541B"/>
    <w:rsid w:val="00B37B38"/>
    <w:rsid w:val="00B40A16"/>
    <w:rsid w:val="00B4295A"/>
    <w:rsid w:val="00B474C5"/>
    <w:rsid w:val="00B47BBA"/>
    <w:rsid w:val="00B6043F"/>
    <w:rsid w:val="00B60FF9"/>
    <w:rsid w:val="00B71FE1"/>
    <w:rsid w:val="00B722E5"/>
    <w:rsid w:val="00B7379C"/>
    <w:rsid w:val="00B75B68"/>
    <w:rsid w:val="00BC3849"/>
    <w:rsid w:val="00BE09AF"/>
    <w:rsid w:val="00BE3CB7"/>
    <w:rsid w:val="00BF253A"/>
    <w:rsid w:val="00BF4327"/>
    <w:rsid w:val="00C01D6D"/>
    <w:rsid w:val="00C03AE1"/>
    <w:rsid w:val="00C10A24"/>
    <w:rsid w:val="00C11B05"/>
    <w:rsid w:val="00C12B2C"/>
    <w:rsid w:val="00C12D64"/>
    <w:rsid w:val="00C16070"/>
    <w:rsid w:val="00C168BE"/>
    <w:rsid w:val="00C22BBD"/>
    <w:rsid w:val="00C246A8"/>
    <w:rsid w:val="00C313ED"/>
    <w:rsid w:val="00C418C8"/>
    <w:rsid w:val="00C42F58"/>
    <w:rsid w:val="00C53530"/>
    <w:rsid w:val="00C60857"/>
    <w:rsid w:val="00C77C3F"/>
    <w:rsid w:val="00C835D2"/>
    <w:rsid w:val="00C8662E"/>
    <w:rsid w:val="00C91D0A"/>
    <w:rsid w:val="00CA64EB"/>
    <w:rsid w:val="00CB2690"/>
    <w:rsid w:val="00CD413C"/>
    <w:rsid w:val="00CE67AF"/>
    <w:rsid w:val="00CF0F3F"/>
    <w:rsid w:val="00CF492E"/>
    <w:rsid w:val="00CF4DC7"/>
    <w:rsid w:val="00D066A4"/>
    <w:rsid w:val="00D137B9"/>
    <w:rsid w:val="00D1397E"/>
    <w:rsid w:val="00D1659A"/>
    <w:rsid w:val="00D34530"/>
    <w:rsid w:val="00D34BB6"/>
    <w:rsid w:val="00D36579"/>
    <w:rsid w:val="00D41D61"/>
    <w:rsid w:val="00D437CC"/>
    <w:rsid w:val="00D50DE0"/>
    <w:rsid w:val="00D52AB2"/>
    <w:rsid w:val="00D55F9B"/>
    <w:rsid w:val="00D63F5F"/>
    <w:rsid w:val="00D676C4"/>
    <w:rsid w:val="00D70EFF"/>
    <w:rsid w:val="00D7201B"/>
    <w:rsid w:val="00D72F5C"/>
    <w:rsid w:val="00D75541"/>
    <w:rsid w:val="00D7708E"/>
    <w:rsid w:val="00D82D8F"/>
    <w:rsid w:val="00D92DC7"/>
    <w:rsid w:val="00DB4C92"/>
    <w:rsid w:val="00DB7313"/>
    <w:rsid w:val="00DC0220"/>
    <w:rsid w:val="00DD5069"/>
    <w:rsid w:val="00DD7621"/>
    <w:rsid w:val="00DF0DA0"/>
    <w:rsid w:val="00E2195E"/>
    <w:rsid w:val="00E35BCA"/>
    <w:rsid w:val="00E364A6"/>
    <w:rsid w:val="00E420C1"/>
    <w:rsid w:val="00E448A7"/>
    <w:rsid w:val="00E5162A"/>
    <w:rsid w:val="00E53BE4"/>
    <w:rsid w:val="00E54498"/>
    <w:rsid w:val="00E60270"/>
    <w:rsid w:val="00E77AF3"/>
    <w:rsid w:val="00E80D87"/>
    <w:rsid w:val="00E90CFD"/>
    <w:rsid w:val="00E914C5"/>
    <w:rsid w:val="00EA45CF"/>
    <w:rsid w:val="00EB03A8"/>
    <w:rsid w:val="00EC752E"/>
    <w:rsid w:val="00EE09F8"/>
    <w:rsid w:val="00EE5790"/>
    <w:rsid w:val="00EE617A"/>
    <w:rsid w:val="00F252A8"/>
    <w:rsid w:val="00F322A7"/>
    <w:rsid w:val="00F358FB"/>
    <w:rsid w:val="00F4656B"/>
    <w:rsid w:val="00F5157E"/>
    <w:rsid w:val="00F5248F"/>
    <w:rsid w:val="00F667E8"/>
    <w:rsid w:val="00F67781"/>
    <w:rsid w:val="00F71B64"/>
    <w:rsid w:val="00F76908"/>
    <w:rsid w:val="00F8046C"/>
    <w:rsid w:val="00F82C1C"/>
    <w:rsid w:val="00F909BF"/>
    <w:rsid w:val="00FA05B5"/>
    <w:rsid w:val="00FB5ADA"/>
    <w:rsid w:val="00FF3D9E"/>
    <w:rsid w:val="00FF74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20"/>
    <w:pPr>
      <w:suppressAutoHyphens/>
      <w:overflowPunct w:val="0"/>
      <w:spacing w:after="200"/>
      <w:jc w:val="both"/>
    </w:pPr>
    <w:rPr>
      <w:rFonts w:ascii="Arial" w:eastAsia="Calibri" w:hAnsi="Arial" w:cs="Arial"/>
      <w:bCs/>
      <w:color w:val="00000A"/>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rsid w:val="00AA5C52"/>
    <w:pPr>
      <w:keepNext/>
      <w:spacing w:before="240" w:after="120"/>
    </w:pPr>
    <w:rPr>
      <w:rFonts w:ascii="Liberation Sans" w:eastAsia="Microsoft YaHei" w:hAnsi="Liberation Sans" w:cs="Mangal"/>
    </w:rPr>
  </w:style>
  <w:style w:type="paragraph" w:customStyle="1" w:styleId="Corpodotexto">
    <w:name w:val="Corpo do texto"/>
    <w:basedOn w:val="Normal"/>
    <w:rsid w:val="009376A8"/>
    <w:pPr>
      <w:spacing w:after="140" w:line="288" w:lineRule="auto"/>
    </w:pPr>
  </w:style>
  <w:style w:type="paragraph" w:styleId="Lista">
    <w:name w:val="List"/>
    <w:basedOn w:val="Corpodotexto"/>
    <w:rsid w:val="009376A8"/>
    <w:rPr>
      <w:rFonts w:cs="Mangal"/>
    </w:rPr>
  </w:style>
  <w:style w:type="paragraph" w:styleId="Legenda">
    <w:name w:val="caption"/>
    <w:basedOn w:val="Normal"/>
    <w:qFormat/>
    <w:rsid w:val="009376A8"/>
    <w:pPr>
      <w:suppressLineNumbers/>
      <w:spacing w:before="120" w:after="120"/>
    </w:pPr>
    <w:rPr>
      <w:rFonts w:cs="Mangal"/>
      <w:i/>
      <w:iCs/>
      <w:sz w:val="24"/>
      <w:szCs w:val="24"/>
    </w:rPr>
  </w:style>
  <w:style w:type="paragraph" w:customStyle="1" w:styleId="ndice">
    <w:name w:val="Índice"/>
    <w:basedOn w:val="Normal"/>
    <w:qFormat/>
    <w:rsid w:val="009376A8"/>
    <w:pPr>
      <w:suppressLineNumbers/>
    </w:pPr>
    <w:rPr>
      <w:rFonts w:cs="Mangal"/>
    </w:rPr>
  </w:style>
  <w:style w:type="paragraph" w:customStyle="1" w:styleId="Ttulododocumento">
    <w:name w:val="Título do documento"/>
    <w:basedOn w:val="Normal"/>
    <w:qFormat/>
    <w:rsid w:val="009376A8"/>
    <w:pPr>
      <w:keepNext/>
      <w:spacing w:before="240" w:after="120"/>
    </w:pPr>
    <w:rPr>
      <w:rFonts w:ascii="Liberation Sans" w:eastAsia="Microsoft YaHei" w:hAnsi="Liberation Sans" w:cs="Mangal"/>
    </w:rPr>
  </w:style>
  <w:style w:type="paragraph" w:customStyle="1" w:styleId="western">
    <w:name w:val="western"/>
    <w:basedOn w:val="Normal"/>
    <w:qFormat/>
    <w:rsid w:val="00927820"/>
    <w:pPr>
      <w:spacing w:beforeAutospacing="1" w:after="119" w:line="240" w:lineRule="auto"/>
      <w:jc w:val="left"/>
    </w:pPr>
    <w:rPr>
      <w:rFonts w:ascii="Times New Roman" w:eastAsia="Times New Roman" w:hAnsi="Times New Roman" w:cs="Times New Roman"/>
      <w:bCs w:val="0"/>
      <w:sz w:val="24"/>
      <w:szCs w:val="24"/>
      <w:lang w:eastAsia="pt-BR"/>
    </w:rPr>
  </w:style>
  <w:style w:type="character" w:customStyle="1" w:styleId="gd">
    <w:name w:val="gd"/>
    <w:basedOn w:val="Fontepargpadro"/>
    <w:rsid w:val="00CB2690"/>
  </w:style>
  <w:style w:type="paragraph" w:styleId="Textodebalo">
    <w:name w:val="Balloon Text"/>
    <w:basedOn w:val="Normal"/>
    <w:link w:val="TextodebaloChar"/>
    <w:uiPriority w:val="99"/>
    <w:unhideWhenUsed/>
    <w:rsid w:val="00C60857"/>
    <w:pPr>
      <w:suppressAutoHyphens w:val="0"/>
      <w:overflowPunct/>
      <w:spacing w:after="0" w:line="240" w:lineRule="auto"/>
      <w:jc w:val="left"/>
    </w:pPr>
    <w:rPr>
      <w:rFonts w:ascii="Tahoma" w:hAnsi="Tahoma" w:cs="Times New Roman"/>
      <w:bCs w:val="0"/>
      <w:color w:val="auto"/>
      <w:sz w:val="16"/>
      <w:szCs w:val="16"/>
    </w:rPr>
  </w:style>
  <w:style w:type="character" w:customStyle="1" w:styleId="TextodebaloChar">
    <w:name w:val="Texto de balão Char"/>
    <w:basedOn w:val="Fontepargpadro"/>
    <w:link w:val="Textodebalo"/>
    <w:uiPriority w:val="99"/>
    <w:rsid w:val="00C60857"/>
    <w:rPr>
      <w:rFonts w:ascii="Tahoma" w:eastAsia="Calibri" w:hAnsi="Tahoma" w:cs="Times New Roman"/>
      <w:sz w:val="16"/>
      <w:szCs w:val="16"/>
      <w:lang w:bidi="ar-SA"/>
    </w:rPr>
  </w:style>
  <w:style w:type="paragraph" w:styleId="Textoembloco">
    <w:name w:val="Block Text"/>
    <w:basedOn w:val="Normal"/>
    <w:rsid w:val="00A40A5F"/>
    <w:pPr>
      <w:suppressAutoHyphens w:val="0"/>
      <w:overflowPunct/>
      <w:spacing w:after="0" w:line="240" w:lineRule="auto"/>
      <w:ind w:left="420" w:right="-801"/>
      <w:jc w:val="left"/>
    </w:pPr>
    <w:rPr>
      <w:rFonts w:ascii="Times New Roman" w:eastAsia="Times New Roman" w:hAnsi="Times New Roman" w:cs="Times New Roman"/>
      <w:bCs w:val="0"/>
      <w:color w:val="auto"/>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1278</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75</cp:revision>
  <cp:lastPrinted>2018-09-10T16:58:00Z</cp:lastPrinted>
  <dcterms:created xsi:type="dcterms:W3CDTF">2017-10-03T19:48:00Z</dcterms:created>
  <dcterms:modified xsi:type="dcterms:W3CDTF">2018-09-10T16:58:00Z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